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Malgun Gothic" w:cs="Malgun Gothic" w:eastAsia="Malgun Gothic" w:hAnsi="Malgun Gothic"/>
          <w:b/>
          <w:bCs/>
          <w:color w:val="1B4F72"/>
          <w:sz w:val="56"/>
          <w:szCs w:val="56"/>
        </w:rPr>
        <w:t xml:space="preserve">TELLUSTECH ERP</w:t>
      </w:r>
    </w:p>
    <w:p>
      <w:pPr>
        <w:pBdr>
          <w:bottom w:val="single" w:color="E67E22" w:sz="8" w:space="12"/>
        </w:pBdr>
        <w:spacing w:after="600"/>
        <w:jc w:val="center"/>
      </w:pPr>
      <w:r>
        <w:rPr>
          <w:rFonts w:ascii="Malgun Gothic" w:cs="Malgun Gothic" w:eastAsia="Malgun Gothic" w:hAnsi="Malgun Gothic"/>
          <w:color w:val="2E86C1"/>
          <w:sz w:val="40"/>
          <w:szCs w:val="40"/>
        </w:rPr>
        <w:t xml:space="preserve">User Manual</w:t>
      </w:r>
    </w:p>
    <w:p>
      <w:pPr>
        <w:spacing w:after="200"/>
        <w:jc w:val="center"/>
      </w:pPr>
      <w:r>
        <w:rPr>
          <w:rFonts w:ascii="Malgun Gothic" w:cs="Malgun Gothic" w:eastAsia="Malgun Gothic" w:hAnsi="Malgun Gothic"/>
          <w:color w:val="7F8C8D"/>
          <w:sz w:val="28"/>
          <w:szCs w:val="28"/>
        </w:rPr>
        <w:t xml:space="preserve">For Internal Staff</w:t>
      </w:r>
    </w:p>
    <w:p>
      <w:pPr>
        <w:jc w:val="center"/>
      </w:pPr>
      <w:r>
        <w:rPr>
          <w:rFonts w:ascii="Malgun Gothic" w:cs="Malgun Gothic" w:eastAsia="Malgun Gothic" w:hAnsi="Malgun Gothic"/>
          <w:color w:val="95A5A6"/>
          <w:sz w:val="24"/>
          <w:szCs w:val="24"/>
        </w:rPr>
        <w:t xml:space="preserve">April 2026</w:t>
      </w:r>
    </w:p>
    <w:p>
      <w:pPr>
        <w:spacing w:before="1200"/>
        <w:jc w:val="center"/>
      </w:pPr>
      <w:r>
        <w:rPr>
          <w:rFonts w:ascii="Malgun Gothic" w:cs="Malgun Gothic" w:eastAsia="Malgun Gothic" w:hAnsi="Malgun Gothic"/>
          <w:color w:val="95A5A6"/>
          <w:sz w:val="22"/>
          <w:szCs w:val="22"/>
        </w:rPr>
        <w:t xml:space="preserve">Tellustech IT Team</w:t>
      </w:r>
    </w:p>
    <w:p>
      <w:r>
        <w:br w:type="page"/>
      </w:r>
    </w:p>
    <w:p>
      <w:pPr>
        <w:pStyle w:val="Heading1"/>
      </w:pPr>
      <w:r>
        <w:t xml:space="preserve">Preface</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Scope of this document This document covers the usage of every module that internal employees use on a daily basis. For administrator-only features (permission management, accounting close, trash, audit log, compatibility mapping, in-depth statistics analysis), refer to the separate volume B — Administrator Manual. The customer portal used by client companies is covered in a separate volume C — Customer Portal Guide.</w:t>
      </w:r>
    </w:p>
    <w:p>
      <w:pPr>
        <w:spacing w:after="120"/>
      </w:pPr>
      <w:r>
        <w:rPr>
          <w:rFonts w:ascii="Malgun Gothic" w:cs="Malgun Gothic" w:eastAsia="Malgun Gothic" w:hAnsi="Malgun Gothic"/>
          <w:sz w:val="22"/>
          <w:szCs w:val="22"/>
        </w:rPr>
        <w:t xml:space="preserve">This ERP operates two corporate entities, Tellustech Vina (TV) and Vietrental (VR), on a single system. All screens support three languages — Korean / Tiếng Việt / English — and two themes — Dark / Light.</w:t>
      </w:r>
    </w:p>
    <w:p>
      <w:r>
        <w:br w:type="page"/>
      </w:r>
    </w:p>
    <w:p>
      <w:pPr>
        <w:pStyle w:val="Heading1"/>
      </w:pPr>
      <w:r>
        <w:t xml:space="preserve">Part 1. Getting Started</w:t>
      </w:r>
    </w:p>
    <w:p>
      <w:pPr>
        <w:pStyle w:val="Heading2"/>
      </w:pPr>
      <w:r>
        <w:t xml:space="preserve">1.1 ERP Access and Login</w:t>
      </w:r>
    </w:p>
    <w:p>
      <w:pPr>
        <w:spacing w:after="120"/>
      </w:pPr>
      <w:r>
        <w:rPr>
          <w:rFonts w:ascii="Malgun Gothic" w:cs="Malgun Gothic" w:eastAsia="Malgun Gothic" w:hAnsi="Malgun Gothic"/>
          <w:sz w:val="22"/>
          <w:szCs w:val="22"/>
        </w:rPr>
        <w:t xml:space="preserve">Open the ERP URL provided to you in your browser (Chrome / Edge / Safari).</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Confirm the exact domain with the IT team. The customer portal uses a different domain.</w:t>
      </w:r>
    </w:p>
    <w:p>
      <w:pPr>
        <w:spacing w:after="120"/>
      </w:pPr>
      <w:r>
        <w:rPr>
          <w:rFonts w:ascii="Malgun Gothic" w:cs="Malgun Gothic" w:eastAsia="Malgun Gothic" w:hAnsi="Malgun Gothic"/>
          <w:sz w:val="22"/>
          <w:szCs w:val="22"/>
        </w:rPr>
        <w:t xml:space="preserve">Enter the following four items on the login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Item</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Example / Choice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Company Code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`TV` (Tellustech Vina) or `VR` (Vietrental)</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User 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(issued by IT team)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Password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(issued by IT team)</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Language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Tiếng Việt / Korean / English</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The company code is fixed for the entire session. To view data from another company, log out and log in again, or — if you have permission — switch via the company picker in the sidebar (§1.4).</w:t>
      </w:r>
    </w:p>
    <w:p>
      <w:pPr>
        <w:pStyle w:val="Heading2"/>
      </w:pPr>
      <w:r>
        <w:t xml:space="preserve">1.2 What to Do After Your First Login</w:t>
      </w:r>
    </w:p>
    <w:p>
      <w:pPr>
        <w:pStyle w:val="ListParagraph"/>
        <w:numPr>
          <w:ilvl w:val="0"/>
          <w:numId w:val="2"/>
        </w:numPr>
        <w:spacing w:after="60"/>
      </w:pPr>
      <w:r>
        <w:rPr>
          <w:rFonts w:ascii="Malgun Gothic" w:cs="Malgun Gothic" w:eastAsia="Malgun Gothic" w:hAnsi="Malgun Gothic"/>
          <w:sz w:val="22"/>
          <w:szCs w:val="22"/>
        </w:rPr>
        <w:t xml:space="preserve">Change your password — Replace the temporary password issued by the IT team immediately with a value you can remember.</w:t>
      </w:r>
    </w:p>
    <w:p>
      <w:pPr>
        <w:pStyle w:val="ListParagraph"/>
        <w:numPr>
          <w:ilvl w:val="0"/>
          <w:numId w:val="2"/>
        </w:numPr>
        <w:spacing w:after="60"/>
      </w:pPr>
      <w:r>
        <w:rPr>
          <w:rFonts w:ascii="Malgun Gothic" w:cs="Malgun Gothic" w:eastAsia="Malgun Gothic" w:hAnsi="Malgun Gothic"/>
          <w:sz w:val="22"/>
          <w:szCs w:val="22"/>
        </w:rPr>
        <w:t xml:space="preserve">Verify your own information — In the `Employee (👤)` menu, check whether your card is registered under your department/entity. If it is missing, ask the HR contact to register it.</w:t>
      </w:r>
    </w:p>
    <w:p>
      <w:pPr>
        <w:pStyle w:val="ListParagraph"/>
        <w:numPr>
          <w:ilvl w:val="0"/>
          <w:numId w:val="2"/>
        </w:numPr>
        <w:spacing w:after="60"/>
      </w:pPr>
      <w:r>
        <w:rPr>
          <w:rFonts w:ascii="Malgun Gothic" w:cs="Malgun Gothic" w:eastAsia="Malgun Gothic" w:hAnsi="Malgun Gothic"/>
          <w:sz w:val="22"/>
          <w:szCs w:val="22"/>
        </w:rPr>
        <w:t xml:space="preserve">Choose language and theme — Click one of the three flags at the top of the sidebar to set the display language, and use the ☀ / 🌙 button at the bottom of the sidebar to set the theme. Both settings are saved per user.</w:t>
      </w:r>
    </w:p>
    <w:p>
      <w:pPr>
        <w:pStyle w:val="Heading2"/>
      </w:pPr>
      <w:r>
        <w:t xml:space="preserve">1.3 Switching Languages and Dark Mode</w:t>
      </w:r>
    </w:p>
    <w:p>
      <w:pPr>
        <w:pStyle w:val="ListParagraph"/>
        <w:numPr>
          <w:ilvl w:val="0"/>
          <w:numId w:val="3"/>
        </w:numPr>
        <w:spacing w:after="60"/>
      </w:pPr>
      <w:r>
        <w:rPr>
          <w:rFonts w:ascii="Malgun Gothic" w:cs="Malgun Gothic" w:eastAsia="Malgun Gothic" w:hAnsi="Malgun Gothic"/>
          <w:sz w:val="22"/>
          <w:szCs w:val="22"/>
        </w:rPr>
        <w:t xml:space="preserve">Language: Three round SVG flags at the top of the sidebar (🇻🇳 / 🇺🇸 / 🇰🇷). The active language is highlighted with a glowing border. Clicking immediately reloads the page and updates menus, labels, and messages.</w:t>
      </w:r>
    </w:p>
    <w:p>
      <w:pPr>
        <w:pStyle w:val="ListParagraph"/>
        <w:numPr>
          <w:ilvl w:val="0"/>
          <w:numId w:val="3"/>
        </w:numPr>
        <w:spacing w:after="60"/>
      </w:pPr>
      <w:r>
        <w:rPr>
          <w:rFonts w:ascii="Malgun Gothic" w:cs="Malgun Gothic" w:eastAsia="Malgun Gothic" w:hAnsi="Malgun Gothic"/>
          <w:sz w:val="22"/>
          <w:szCs w:val="22"/>
        </w:rPr>
        <w:t xml:space="preserve">Dark / Light Mode: `☀ Light` / `🌙 Dark` toggle at the bottom of the sidebar. The default is dark. The selection is stored in the browser (`localStorage`) and persists across sessions.</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For free-text inputs (AS symptoms, evaluations, incidents, etc.), enter text in just one language and the system will automatically translate it into the other two languages for storage (see Appendix C of Volume A).</w:t>
      </w:r>
    </w:p>
    <w:p>
      <w:pPr>
        <w:pStyle w:val="Heading2"/>
      </w:pPr>
      <w:r>
        <w:t xml:space="preserve">1.4 Screen Layout (Sidebar / Main)</w:t>
      </w:r>
    </w:p>
    <w:p>
      <w:pPr>
        <w:spacing w:after="120"/>
      </w:pPr>
      <w:r>
        <w:rPr>
          <w:rFonts w:ascii="Malgun Gothic" w:cs="Malgun Gothic" w:eastAsia="Malgun Gothic" w:hAnsi="Malgun Gothic"/>
          <w:sz w:val="22"/>
          <w:szCs w:val="22"/>
        </w:rPr>
        <w:t xml:space="preserve">The screen is divided into a left sidebar and a right main area.</w:t>
      </w:r>
    </w:p>
    <w:p>
      <w:pPr>
        <w:pStyle w:val="Heading3"/>
      </w:pPr>
      <w:r>
        <w:t xml:space="preserve">Sidebar — From Top</w:t>
      </w:r>
    </w:p>
    <w:p>
      <w:pPr>
        <w:pStyle w:val="ListParagraph"/>
        <w:numPr>
          <w:ilvl w:val="0"/>
          <w:numId w:val="2"/>
        </w:numPr>
        <w:spacing w:after="60"/>
      </w:pPr>
      <w:r>
        <w:rPr>
          <w:rFonts w:ascii="Malgun Gothic" w:cs="Malgun Gothic" w:eastAsia="Malgun Gothic" w:hAnsi="Malgun Gothic"/>
          <w:sz w:val="22"/>
          <w:szCs w:val="22"/>
        </w:rPr>
        <w:t xml:space="preserve">Logo / collapse toggle — `TTS` logo + `‹ / ›` button. In collapsed mode, only icons are shown.</w:t>
      </w:r>
    </w:p>
    <w:p>
      <w:pPr>
        <w:pStyle w:val="ListParagraph"/>
        <w:numPr>
          <w:ilvl w:val="0"/>
          <w:numId w:val="2"/>
        </w:numPr>
        <w:spacing w:after="60"/>
      </w:pPr>
      <w:r>
        <w:rPr>
          <w:rFonts w:ascii="Malgun Gothic" w:cs="Malgun Gothic" w:eastAsia="Malgun Gothic" w:hAnsi="Malgun Gothic"/>
          <w:sz w:val="22"/>
          <w:szCs w:val="22"/>
        </w:rPr>
        <w:t xml:space="preserve">Language selector — Three round SVG flags (VI / EN / KO).</w:t>
      </w:r>
    </w:p>
    <w:p>
      <w:pPr>
        <w:pStyle w:val="ListParagraph"/>
        <w:numPr>
          <w:ilvl w:val="0"/>
          <w:numId w:val="2"/>
        </w:numPr>
        <w:spacing w:after="60"/>
      </w:pPr>
      <w:r>
        <w:rPr>
          <w:rFonts w:ascii="Malgun Gothic" w:cs="Malgun Gothic" w:eastAsia="Malgun Gothic" w:hAnsi="Malgun Gothic"/>
          <w:sz w:val="22"/>
          <w:szCs w:val="22"/>
        </w:rPr>
        <w:t xml:space="preserve">Company picker — Visible only to users with two or more `allowedCompanies`. Clicking one of `TV` / `VR` / `ALL` (consolidated view) reloads the page and filters all screens to the chosen company's data.</w:t>
      </w:r>
    </w:p>
    <w:p>
      <w:pPr>
        <w:pStyle w:val="ListParagraph"/>
        <w:numPr>
          <w:ilvl w:val="0"/>
          <w:numId w:val="2"/>
        </w:numPr>
        <w:spacing w:after="60"/>
      </w:pPr>
      <w:r>
        <w:rPr>
          <w:rFonts w:ascii="Malgun Gothic" w:cs="Malgun Gothic" w:eastAsia="Malgun Gothic" w:hAnsi="Malgun Gothic"/>
          <w:sz w:val="22"/>
          <w:szCs w:val="22"/>
        </w:rPr>
        <w:t xml:space="preserve">🏠 Home — Dashboard.</w:t>
      </w:r>
    </w:p>
    <w:p>
      <w:pPr>
        <w:pStyle w:val="ListParagraph"/>
        <w:numPr>
          <w:ilvl w:val="0"/>
          <w:numId w:val="2"/>
        </w:numPr>
        <w:spacing w:after="60"/>
      </w:pPr>
      <w:r>
        <w:rPr>
          <w:rFonts w:ascii="Malgun Gothic" w:cs="Malgun Gothic" w:eastAsia="Malgun Gothic" w:hAnsi="Malgun Gothic"/>
          <w:sz w:val="22"/>
          <w:szCs w:val="22"/>
        </w:rPr>
        <w:t xml:space="preserve">Module groups (10) — Each group header is separated by a small orange bar + group name. Module menu items are nested inside each group.</w:t>
      </w:r>
    </w:p>
    <w:p>
      <w:pPr>
        <w:pStyle w:val="ListParagraph"/>
        <w:numPr>
          <w:ilvl w:val="1"/>
          <w:numId w:val="3"/>
        </w:numPr>
        <w:spacing w:after="60"/>
      </w:pPr>
      <w:r>
        <w:rPr>
          <w:rFonts w:ascii="Malgun Gothic" w:cs="Malgun Gothic" w:eastAsia="Malgun Gothic" w:hAnsi="Malgun Gothic"/>
          <w:sz w:val="22"/>
          <w:szCs w:val="22"/>
        </w:rPr>
        <w:t xml:space="preserve">Master / Sales / Rental / AS / Inventory / HR / Finance / Meetings / Calendar / Messaging</w:t>
      </w:r>
    </w:p>
    <w:p>
      <w:pPr>
        <w:pStyle w:val="ListParagraph"/>
        <w:numPr>
          <w:ilvl w:val="1"/>
          <w:numId w:val="3"/>
        </w:numPr>
        <w:spacing w:after="60"/>
      </w:pPr>
      <w:r>
        <w:rPr>
          <w:rFonts w:ascii="Malgun Gothic" w:cs="Malgun Gothic" w:eastAsia="Malgun Gothic" w:hAnsi="Malgun Gothic"/>
          <w:sz w:val="22"/>
          <w:szCs w:val="22"/>
        </w:rPr>
        <w:t xml:space="preserve">Users with administrator privileges see one additional Admin group (audit log, permissions, compatibility mapping, accounting close, trash, portal points, portal banners, quote requests, customer feedback, portal posts, surveys, vendor recommendations, statistics).</w:t>
      </w:r>
    </w:p>
    <w:p>
      <w:pPr>
        <w:pStyle w:val="ListParagraph"/>
        <w:numPr>
          <w:ilvl w:val="0"/>
          <w:numId w:val="2"/>
        </w:numPr>
        <w:spacing w:after="60"/>
      </w:pPr>
      <w:r>
        <w:rPr>
          <w:rFonts w:ascii="Malgun Gothic" w:cs="Malgun Gothic" w:eastAsia="Malgun Gothic" w:hAnsi="Malgun Gothic"/>
          <w:sz w:val="22"/>
          <w:szCs w:val="22"/>
        </w:rPr>
        <w:t xml:space="preserve">Theme toggle — ☀ / 🌙 at the bottom.</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Permission masking: Modules whose permission level is `HIDDEN` are automatically hidden from the sidebar. The number of menu items visible can differ from one user to another even on the same screen.</w:t>
      </w:r>
    </w:p>
    <w:p>
      <w:pPr>
        <w:pStyle w:val="Heading3"/>
      </w:pPr>
      <w:r>
        <w:t xml:space="preserve">Main Area</w:t>
      </w:r>
    </w:p>
    <w:p>
      <w:pPr>
        <w:pStyle w:val="ListParagraph"/>
        <w:numPr>
          <w:ilvl w:val="0"/>
          <w:numId w:val="3"/>
        </w:numPr>
        <w:spacing w:after="60"/>
      </w:pPr>
      <w:r>
        <w:rPr>
          <w:rFonts w:ascii="Malgun Gothic" w:cs="Malgun Gothic" w:eastAsia="Malgun Gothic" w:hAnsi="Malgun Gothic"/>
          <w:sz w:val="22"/>
          <w:szCs w:val="22"/>
        </w:rPr>
        <w:t xml:space="preserve">Top: Page header (breadcrumb + title), and action buttons such as `[New]` / `[Save]` in the top-right corner.</w:t>
      </w:r>
    </w:p>
    <w:p>
      <w:pPr>
        <w:pStyle w:val="ListParagraph"/>
        <w:numPr>
          <w:ilvl w:val="0"/>
          <w:numId w:val="3"/>
        </w:numPr>
        <w:spacing w:after="60"/>
      </w:pPr>
      <w:r>
        <w:rPr>
          <w:rFonts w:ascii="Malgun Gothic" w:cs="Malgun Gothic" w:eastAsia="Malgun Gothic" w:hAnsi="Malgun Gothic"/>
          <w:sz w:val="22"/>
          <w:szCs w:val="22"/>
        </w:rPr>
        <w:t xml:space="preserve">Body: Search bar, filters, data table, or input form.</w:t>
      </w:r>
    </w:p>
    <w:p>
      <w:pPr>
        <w:pStyle w:val="ListParagraph"/>
        <w:numPr>
          <w:ilvl w:val="0"/>
          <w:numId w:val="3"/>
        </w:numPr>
        <w:spacing w:after="60"/>
      </w:pPr>
      <w:r>
        <w:rPr>
          <w:rFonts w:ascii="Malgun Gothic" w:cs="Malgun Gothic" w:eastAsia="Malgun Gothic" w:hAnsi="Malgun Gothic"/>
          <w:sz w:val="22"/>
          <w:szCs w:val="22"/>
        </w:rPr>
        <w:t xml:space="preserve">Data table: Sort by column header; the search bar filters within the company scope.</w:t>
      </w:r>
    </w:p>
    <w:p>
      <w:r>
        <w:br w:type="page"/>
      </w:r>
    </w:p>
    <w:p>
      <w:pPr>
        <w:pStyle w:val="Heading1"/>
      </w:pPr>
      <w:r>
        <w:t xml:space="preserve">Part 2. Master Module</w:t>
      </w:r>
    </w:p>
    <w:p>
      <w:pPr>
        <w:spacing w:after="120"/>
      </w:pPr>
      <w:r>
        <w:rPr>
          <w:rFonts w:ascii="Malgun Gothic" w:cs="Malgun Gothic" w:eastAsia="Malgun Gothic" w:hAnsi="Malgun Gothic"/>
          <w:sz w:val="22"/>
          <w:szCs w:val="22"/>
        </w:rPr>
        <w:t xml:space="preserve">The Master module registers shared reference data used across modules. The shared masters (clients, items, warehouses) have no company code, so both entities reference the same data; everything else (employees, departments, projects, schedules, licenses) is stored separately per company.</w:t>
      </w:r>
    </w:p>
    <w:p>
      <w:pPr>
        <w:pStyle w:val="Heading2"/>
      </w:pPr>
      <w:r>
        <w:t xml:space="preserve">2.1 Clients (/master/clients)</w:t>
      </w:r>
    </w:p>
    <w:p>
      <w:pPr>
        <w:spacing w:after="120"/>
      </w:pPr>
      <w:r>
        <w:rPr>
          <w:rFonts w:ascii="Malgun Gothic" w:cs="Malgun Gothic" w:eastAsia="Malgun Gothic" w:hAnsi="Malgun Gothic"/>
          <w:sz w:val="22"/>
          <w:szCs w:val="22"/>
        </w:rPr>
        <w:t xml:space="preserve">Register every company you do business with. Shared master — TV / VR see the same clients.</w:t>
      </w:r>
    </w:p>
    <w:p>
      <w:pPr>
        <w:pStyle w:val="Heading3"/>
      </w:pPr>
      <w:r>
        <w:t xml:space="preserve">Registration — Effect of Each Input</w:t>
      </w:r>
    </w:p>
    <w:p>
      <w:pPr>
        <w:spacing w:after="120"/>
      </w:pPr>
      <w:r>
        <w:rPr>
          <w:rFonts w:ascii="Malgun Gothic" w:cs="Malgun Gothic" w:eastAsia="Malgun Gothic" w:hAnsi="Malgun Gothic"/>
          <w:sz w:val="22"/>
          <w:szCs w:val="22"/>
        </w:rPr>
        <w:t xml:space="preserve">[New] button → enter the following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Field</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Client Code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Auto-generated `CL-YYMMDD-###` (read-only). Foreign key for every module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Company Name (VI/EN/KO)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When you enter one language, at save time the Claude API automatically translates into the other two → fills all three columns `companyNameVi/En/Ko`</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Tax Code (Mã số thuế)</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`taxCode` (Vietnamese business registration number). Key for tax invoice issuance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Address / phone / email / contact person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Free-form input. Used for AS notifications and dispatch auto-recommendations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Payment Terms (paymentTerms)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Number of days (e.g., 30). When sales are registered, the receivable due date = sales date + this value. Defaults to 30 days if blank</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Receivable Status</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`NORMAL` / `WARNING` / `BLOCKED` — automatically computed (Finance module); only administrators can change it manually</w:t>
            </w:r>
          </w:p>
        </w:tc>
      </w:tr>
    </w:tbl>
    <w:p>
      <w:pPr>
        <w:pStyle w:val="Heading3"/>
      </w:pPr>
      <w:r>
        <w:t xml:space="preserve">Search / Auto-complete Combobox</w:t>
      </w:r>
    </w:p>
    <w:p>
      <w:pPr>
        <w:spacing w:after="120"/>
      </w:pPr>
      <w:r>
        <w:rPr>
          <w:rFonts w:ascii="Malgun Gothic" w:cs="Malgun Gothic" w:eastAsia="Malgun Gothic" w:hAnsi="Malgun Gothic"/>
          <w:sz w:val="22"/>
          <w:szCs w:val="22"/>
        </w:rPr>
        <w:t xml:space="preserve">In every screen that selects a client (Sales, Purchases, Rental, AS, etc.), an auto-search combobox is used (partial match on clientCode or company name). If a client is not visible in the dropdown, the + Register Client link lets you immediately register one in a new tab.</w:t>
      </w:r>
    </w:p>
    <w:p>
      <w:pPr>
        <w:pStyle w:val="Heading3"/>
      </w:pPr>
      <w:r>
        <w:t xml:space="preserve">Receivable Status Badges</w:t>
      </w:r>
    </w:p>
    <w:p>
      <w:pPr>
        <w:pStyle w:val="ListParagraph"/>
        <w:numPr>
          <w:ilvl w:val="0"/>
          <w:numId w:val="3"/>
        </w:numPr>
        <w:spacing w:after="60"/>
      </w:pPr>
      <w:r>
        <w:rPr>
          <w:rFonts w:ascii="Malgun Gothic" w:cs="Malgun Gothic" w:eastAsia="Malgun Gothic" w:hAnsi="Malgun Gothic"/>
          <w:sz w:val="22"/>
          <w:szCs w:val="22"/>
        </w:rPr>
        <w:t xml:space="preserve">🟢 `NORMAL` — Normal.</w:t>
      </w:r>
    </w:p>
    <w:p>
      <w:pPr>
        <w:pStyle w:val="ListParagraph"/>
        <w:numPr>
          <w:ilvl w:val="0"/>
          <w:numId w:val="3"/>
        </w:numPr>
        <w:spacing w:after="60"/>
      </w:pPr>
      <w:r>
        <w:rPr>
          <w:rFonts w:ascii="Malgun Gothic" w:cs="Malgun Gothic" w:eastAsia="Malgun Gothic" w:hAnsi="Malgun Gothic"/>
          <w:sz w:val="22"/>
          <w:szCs w:val="22"/>
        </w:rPr>
        <w:t xml:space="preserve">🟡 `WARNING` — Receivable threshold exceeded — warns only on new transactions.</w:t>
      </w:r>
    </w:p>
    <w:p>
      <w:pPr>
        <w:pStyle w:val="ListParagraph"/>
        <w:numPr>
          <w:ilvl w:val="0"/>
          <w:numId w:val="3"/>
        </w:numPr>
        <w:spacing w:after="60"/>
      </w:pPr>
      <w:r>
        <w:rPr>
          <w:rFonts w:ascii="Malgun Gothic" w:cs="Malgun Gothic" w:eastAsia="Malgun Gothic" w:hAnsi="Malgun Gothic"/>
          <w:sz w:val="22"/>
          <w:szCs w:val="22"/>
        </w:rPr>
        <w:t xml:space="preserve">🔴 `BLOCKED` — New sales / AS intake is automatically blocked. Released by the Finance representative after payment is confirmed.</w:t>
      </w:r>
    </w:p>
    <w:p>
      <w:pPr>
        <w:pStyle w:val="Heading2"/>
      </w:pPr>
      <w:r>
        <w:t xml:space="preserve">2.2 Items (/master/items)</w:t>
      </w:r>
    </w:p>
    <w:p>
      <w:pPr>
        <w:spacing w:after="120"/>
      </w:pPr>
      <w:r>
        <w:rPr>
          <w:rFonts w:ascii="Malgun Gothic" w:cs="Malgun Gothic" w:eastAsia="Malgun Gothic" w:hAnsi="Malgun Gothic"/>
          <w:sz w:val="22"/>
          <w:szCs w:val="22"/>
        </w:rPr>
        <w:t xml:space="preserve">Register every item you sell, rent, or consume. Shared master.</w:t>
      </w:r>
    </w:p>
    <w:p>
      <w:pPr>
        <w:pStyle w:val="Heading3"/>
      </w:pPr>
      <w:r>
        <w:t xml:space="preserve">Item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Code</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Meaning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Use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`PRODUCT`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Main product / finished good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Target of sales / rental (e.g., printers, instruments)</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`CONSUMABLE`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Consumable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Items shipped regularly (e.g., toner, ink)</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`PART`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Part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Replacement during AS / calibration (e.g., drum unit)</w:t>
            </w:r>
          </w:p>
        </w:tc>
      </w:tr>
    </w:tbl>
    <w:p>
      <w:pPr>
        <w:pStyle w:val="Heading3"/>
      </w:pPr>
      <w:r>
        <w:t xml:space="preserve">Registration — Effect of Each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Field</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Item Code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Auto-generated `ITM-YYMMDD-###` (read-only). Foreign key for all inventory / sales / purchase lines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 Name (English only)</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`Item.name`. English only allowed (compatible with Vietnamese label / QR system). Non-English input is rejected with `english_only`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Unit (unit)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`EA`, `BOX`, `LIT`, etc. (free-form)</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Category (category)</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Free-form text used for classification. Used as a search key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Type (itemType)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`PRODUCT` / `CONSUMABLE` / `PART` — basis for compatibility mapping, automatic part sorting in dispatch, and statistics separation</w:t>
            </w:r>
          </w:p>
        </w:tc>
      </w:tr>
    </w:tbl>
    <w:p>
      <w:pPr>
        <w:pStyle w:val="Heading3"/>
      </w:pPr>
      <w:r>
        <w:t xml:space="preserve">Compatibility Mapping</w:t>
      </w:r>
    </w:p>
    <w:p>
      <w:pPr>
        <w:spacing w:after="120"/>
      </w:pPr>
      <w:r>
        <w:rPr>
          <w:rFonts w:ascii="Malgun Gothic" w:cs="Malgun Gothic" w:eastAsia="Malgun Gothic" w:hAnsi="Malgun Gothic"/>
          <w:sz w:val="22"/>
          <w:szCs w:val="22"/>
        </w:rPr>
        <w:t xml:space="preserve">The compatibility relationship between PRODUCT and CONSUMABLE / PART is registered on a separate screen (/admin/item-compatibility). This mapping is used as an automatic filter on the consumable request screen of the customer portal. Mapping is admin-only — see Volume B, Part 6.</w:t>
      </w:r>
    </w:p>
    <w:p>
      <w:pPr>
        <w:pStyle w:val="Heading2"/>
      </w:pPr>
      <w:r>
        <w:t xml:space="preserve">2.3 Warehouses (/master/warehouses)</w:t>
      </w:r>
    </w:p>
    <w:p>
      <w:pPr>
        <w:spacing w:after="120"/>
      </w:pPr>
      <w:r>
        <w:rPr>
          <w:rFonts w:ascii="Malgun Gothic" w:cs="Malgun Gothic" w:eastAsia="Malgun Gothic" w:hAnsi="Malgun Gothic"/>
          <w:sz w:val="22"/>
          <w:szCs w:val="22"/>
        </w:rPr>
        <w:t xml:space="preserve">Register storage locations for inventory. Shared master.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Field</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Notes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Warehouse Code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Free-form (e.g., `WH-HCM-01`)</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Warehouse Name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Free-form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Type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`INTERNAL` (in-house) or `EXTERNAL` (customer / external storage)</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`EXTERNAL` warehouses are shown together with client selection on the inventory transaction screen. Use this to track equipment that is on external lease or under inspection.</w:t>
      </w:r>
    </w:p>
    <w:p>
      <w:pPr>
        <w:pStyle w:val="Heading2"/>
      </w:pPr>
      <w:r>
        <w:t xml:space="preserve">2.4 Employees (/master/employees)</w:t>
      </w:r>
    </w:p>
    <w:p>
      <w:pPr>
        <w:spacing w:after="120"/>
      </w:pPr>
      <w:r>
        <w:rPr>
          <w:rFonts w:ascii="Malgun Gothic" w:cs="Malgun Gothic" w:eastAsia="Malgun Gothic" w:hAnsi="Malgun Gothic"/>
          <w:sz w:val="22"/>
          <w:szCs w:val="22"/>
        </w:rPr>
        <w:t xml:space="preserve">HR master separated by entity.</w:t>
      </w:r>
    </w:p>
    <w:p>
      <w:pPr>
        <w:pStyle w:val="Heading3"/>
      </w:pPr>
      <w:r>
        <w:t xml:space="preserve">Registration — Effect of Each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Field</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Company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`Employee.companyCode` (TV/VR). Determines the employee code prefix and filters department options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Department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`departmentId`. Only departments belonging to the selected company are exposed as options (auto-reset when company changes)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Employee Code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Auto-generated — `TNV-###` (TV) / `VNV-###` (VR). Per-company sequential number, no YYMMDD — the same counter throughout the year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Name (VI/EN/KO)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Auto-translated into all three languages when one is entered (transliteration of names can be awkward, so direct input is recommended)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Position / email / phone / hire date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Basic information. Shown in statistics and contacts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ID Card Number / Photo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`idCardNumber/idCardPhotoUrl`. HR compliance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Salary / Insurance Number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`salary/insuranceNumber`. Referenced directly by the Payroll module (subject to permission masking)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Contract Info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`contractType/contractStart/contractEnd`. Notification when expiry is near</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Status (status)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ACTIVE / ON_LEAVE / TERMINATED — basis for the active-employee option filter</w:t>
            </w:r>
          </w:p>
        </w:tc>
      </w:tr>
    </w:tbl>
    <w:p>
      <w:pPr>
        <w:pStyle w:val="Heading3"/>
      </w:pPr>
      <w:r>
        <w:t xml:space="preserve">What Happens on Save</w:t>
      </w:r>
    </w:p>
    <w:p>
      <w:pPr>
        <w:pStyle w:val="ListParagraph"/>
        <w:numPr>
          <w:ilvl w:val="0"/>
          <w:numId w:val="2"/>
        </w:numPr>
        <w:spacing w:after="60"/>
      </w:pPr>
      <w:r>
        <w:rPr>
          <w:rFonts w:ascii="Malgun Gothic" w:cs="Malgun Gothic" w:eastAsia="Malgun Gothic" w:hAnsi="Malgun Gothic"/>
          <w:sz w:val="22"/>
          <w:szCs w:val="22"/>
        </w:rPr>
        <w:t xml:space="preserve">Employee code issuance — Per-company counter +1 → e.g., `TNV-001` / `VNV-001`.</w:t>
      </w:r>
    </w:p>
    <w:p>
      <w:pPr>
        <w:pStyle w:val="ListParagraph"/>
        <w:numPr>
          <w:ilvl w:val="0"/>
          <w:numId w:val="2"/>
        </w:numPr>
        <w:spacing w:after="60"/>
      </w:pPr>
      <w:r>
        <w:rPr>
          <w:rFonts w:ascii="Malgun Gothic" w:cs="Malgun Gothic" w:eastAsia="Malgun Gothic" w:hAnsi="Malgun Gothic"/>
          <w:sz w:val="22"/>
          <w:szCs w:val="22"/>
        </w:rPr>
        <w:t xml:space="preserve">Three-language name translation (when only one name field is filled).</w:t>
      </w:r>
    </w:p>
    <w:p>
      <w:pPr>
        <w:pStyle w:val="ListParagraph"/>
        <w:numPr>
          <w:ilvl w:val="0"/>
          <w:numId w:val="2"/>
        </w:numPr>
        <w:spacing w:after="60"/>
      </w:pPr>
      <w:r>
        <w:rPr>
          <w:rFonts w:ascii="Malgun Gothic" w:cs="Malgun Gothic" w:eastAsia="Malgun Gothic" w:hAnsi="Malgun Gothic"/>
          <w:sz w:val="22"/>
          <w:szCs w:val="22"/>
        </w:rPr>
        <w:t xml:space="preserve">Validation — Company / department match (rejected if a department of another company is selected).</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Deletion: Employees referenced by other modules cannot be deleted (`employee_has_dependent_rows`). Change the status to `TERMINATED` instead.</w:t>
      </w:r>
    </w:p>
    <w:p>
      <w:pPr>
        <w:pStyle w:val="Heading2"/>
      </w:pPr>
      <w:r>
        <w:t xml:space="preserve">2.5 Departments (/master/departments)</w:t>
      </w:r>
    </w:p>
    <w:p>
      <w:pPr>
        <w:spacing w:after="120"/>
      </w:pPr>
      <w:r>
        <w:rPr>
          <w:rFonts w:ascii="Malgun Gothic" w:cs="Malgun Gothic" w:eastAsia="Malgun Gothic" w:hAnsi="Malgun Gothic"/>
          <w:sz w:val="22"/>
          <w:szCs w:val="22"/>
        </w:rPr>
        <w:t xml:space="preserve">Register departments / branches per company.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Field</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Notes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Department Code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Free-form (e.g., `DEPT-SALES`)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Department Name (VI/EN/KO)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Auto-translation applied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Company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TV or VR</w:t>
            </w:r>
          </w:p>
        </w:tc>
      </w:tr>
    </w:tbl>
    <w:p>
      <w:pPr>
        <w:spacing w:after="120"/>
      </w:pPr>
      <w:r>
        <w:rPr>
          <w:rFonts w:ascii="Malgun Gothic" w:cs="Malgun Gothic" w:eastAsia="Malgun Gothic" w:hAnsi="Malgun Gothic"/>
          <w:sz w:val="22"/>
          <w:szCs w:val="22"/>
        </w:rPr>
        <w:t xml:space="preserve">To delete a department, it must first have zero employees assigned to it.</w:t>
      </w:r>
    </w:p>
    <w:p>
      <w:pPr>
        <w:pStyle w:val="Heading2"/>
      </w:pPr>
      <w:r>
        <w:t xml:space="preserve">2.6 Projects (/master/projects)</w:t>
      </w:r>
    </w:p>
    <w:p>
      <w:pPr>
        <w:spacing w:after="120"/>
      </w:pPr>
      <w:r>
        <w:rPr>
          <w:rFonts w:ascii="Malgun Gothic" w:cs="Malgun Gothic" w:eastAsia="Malgun Gothic" w:hAnsi="Malgun Gothic"/>
          <w:sz w:val="22"/>
          <w:szCs w:val="22"/>
        </w:rPr>
        <w:t xml:space="preserve">Register the project unit that groups sales and purchases. Separated per company.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Field</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Notes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Project Code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Free-form</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Project Name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Free-form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Type (salesType)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`TRADE` (commerce), `MAINTENANCE` (maintenance), `RENTAL` (rental), `CALIBRATION` (calibration), `REPAIR` (repair), `OTHER`</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When sales are registered, sales lines belonging to a `CALIBRATION` project are automatically recognized as calibration certificate issuance targets — downloadable from the customer portal.</w:t>
      </w:r>
    </w:p>
    <w:p>
      <w:pPr>
        <w:pStyle w:val="Heading2"/>
      </w:pPr>
      <w:r>
        <w:t xml:space="preserve">2.7 Schedules (/master/schedules) · Calendar (/calendar)</w:t>
      </w:r>
    </w:p>
    <w:p>
      <w:pPr>
        <w:spacing w:after="120"/>
      </w:pPr>
      <w:r>
        <w:rPr>
          <w:rFonts w:ascii="Malgun Gothic" w:cs="Malgun Gothic" w:eastAsia="Malgun Gothic" w:hAnsi="Malgun Gothic"/>
          <w:sz w:val="22"/>
          <w:szCs w:val="22"/>
        </w:rPr>
        <w:t xml:space="preserve">Register company / personal schedules and display them on the calendar.</w:t>
      </w:r>
    </w:p>
    <w:p>
      <w:pPr>
        <w:pStyle w:val="Heading3"/>
      </w:pPr>
      <w:r>
        <w:t xml:space="preserve">Schedule Registration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Field</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Notes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Schedule Code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Auto-generated `SCH-YYMMDD-###`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Title (title)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Required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Due Date/Time (dueAt)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Required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Owner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Selected from active employees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Recurrence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Daily / weekly / monthly pattern (optional)</w:t>
            </w:r>
          </w:p>
        </w:tc>
      </w:tr>
    </w:tbl>
    <w:p>
      <w:pPr>
        <w:pStyle w:val="Heading3"/>
      </w:pPr>
      <w:r>
        <w:t xml:space="preserve">Calendar</w:t>
      </w:r>
    </w:p>
    <w:p>
      <w:pPr>
        <w:spacing w:after="120"/>
      </w:pPr>
      <w:r>
        <w:rPr>
          <w:rFonts w:ascii="Malgun Gothic" w:cs="Malgun Gothic" w:eastAsia="Malgun Gothic" w:hAnsi="Malgun Gothic"/>
          <w:sz w:val="22"/>
          <w:szCs w:val="22"/>
        </w:rPr>
        <w:t xml:space="preserve">Switch among month, week, and day views. Click a schedule card to view details. With CFM (confirmed) status, schedules can be linked to external modules such as meeting minutes and contracts.</w:t>
      </w:r>
    </w:p>
    <w:p>
      <w:pPr>
        <w:pStyle w:val="Heading2"/>
      </w:pPr>
      <w:r>
        <w:t xml:space="preserve">2.8 Licenses (/master/licenses)</w:t>
      </w:r>
    </w:p>
    <w:p>
      <w:pPr>
        <w:spacing w:after="120"/>
      </w:pPr>
      <w:r>
        <w:rPr>
          <w:rFonts w:ascii="Malgun Gothic" w:cs="Malgun Gothic" w:eastAsia="Malgun Gothic" w:hAnsi="Malgun Gothic"/>
          <w:sz w:val="22"/>
          <w:szCs w:val="22"/>
        </w:rPr>
        <w:t xml:space="preserve">Manage expirations of software, certifications, and certificates.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Field</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Required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Name (name)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Acquired At (acquiredAt)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Expires At (expiresAt)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Assigned To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Employee or asset (SN)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Memo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Free-form</w:t>
            </w:r>
          </w:p>
        </w:tc>
      </w:tr>
    </w:tbl>
    <w:p>
      <w:pPr>
        <w:spacing w:after="120"/>
      </w:pPr>
      <w:r>
        <w:rPr>
          <w:rFonts w:ascii="Malgun Gothic" w:cs="Malgun Gothic" w:eastAsia="Malgun Gothic" w:hAnsi="Malgun Gothic"/>
          <w:sz w:val="22"/>
          <w:szCs w:val="22"/>
        </w:rPr>
        <w:t xml:space="preserve">Items nearing expiration are surfaced as dashboard notifications.</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Compatibility mapping (`/admin/item-compatibility`) is admin-only. Refer to Volume B — Part 6.</w:t>
      </w:r>
    </w:p>
    <w:p>
      <w:r>
        <w:br w:type="page"/>
      </w:r>
    </w:p>
    <w:p>
      <w:pPr>
        <w:pStyle w:val="Heading1"/>
      </w:pPr>
      <w:r>
        <w:t xml:space="preserve">Part 3. Sales (Sales / Purchases)</w:t>
      </w:r>
    </w:p>
    <w:p>
      <w:pPr>
        <w:spacing w:after="120"/>
      </w:pPr>
      <w:r>
        <w:rPr>
          <w:rFonts w:ascii="Malgun Gothic" w:cs="Malgun Gothic" w:eastAsia="Malgun Gothic" w:hAnsi="Malgun Gothic"/>
          <w:sz w:val="22"/>
          <w:szCs w:val="22"/>
        </w:rPr>
        <w:t xml:space="preserve">Sales and purchases share the same structure. The only differences are the counterparty (client / supplier) and the direction of inventory flow (out / in).</w:t>
      </w:r>
    </w:p>
    <w:p>
      <w:pPr>
        <w:pStyle w:val="Heading2"/>
      </w:pPr>
      <w:r>
        <w:t xml:space="preserve">3.1 Sales (/sales)</w:t>
      </w:r>
    </w:p>
    <w:p>
      <w:pPr>
        <w:pStyle w:val="Heading3"/>
      </w:pPr>
      <w:r>
        <w:t xml:space="preserve">New Registration Flow</w:t>
      </w:r>
    </w:p>
    <w:p>
      <w:pPr>
        <w:spacing w:after="120"/>
      </w:pPr>
      <w:r>
        <w:rPr>
          <w:rFonts w:ascii="Malgun Gothic" w:cs="Malgun Gothic" w:eastAsia="Malgun Gothic" w:hAnsi="Malgun Gothic"/>
          <w:sz w:val="22"/>
          <w:szCs w:val="22"/>
        </w:rPr>
        <w:t xml:space="preserve">[+ New] button → enter /sales/new.</w:t>
      </w:r>
    </w:p>
    <w:p>
      <w:pPr>
        <w:pStyle w:val="Heading3"/>
      </w:pPr>
      <w:r>
        <w:t xml:space="preserve">Effect of Each Input on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Source / Format</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Client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ClientCombobox</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Saves `Sales.clientId` → automatically computes the receivable due date based on `paymentTerms`. Clients with `BLOCKED` status are rejected with `client_blocked` (admin override required)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Project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Select (company-scoped)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Saves `Sales.projectId`. The project's `salesType` branches the form and line processing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 Owner</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Select Employee (optional)</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Saves `Sales.salesEmployeeId`. Aggregated in the "Sales Owner Performance" statistics screen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Usage Period (header)</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Two date fields (required for `MAINTENANCE`/`RENTAL`)</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Saves `Sales.usagePeriodStart/End` and is auto-copied to lines that have empty periods</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Warehouse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Select (required for `TRADE`)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Saves `Sales.warehouseId`. Only when TRADE does each line auto-generate an inventory OUT transaction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Currency</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VND/USD/KRW/JPY/CNY</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Saves `Sales.currency`. Exchange rate input is required for any currency other than VND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FX Rate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Number (auto 1.0 for VND)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Saves `Sales.fxRate`. Used for VND conversion in statistics and receivable summation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 (line)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ItemCombobox</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`SalesItem.itemId`. One line = one item</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 (line)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SerialCombobox</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`SalesItem.serialNumber`. Three validations when TRADE: ① if the last transaction was OUT, rejected with `serial_already_sold` ② if the SN is registered on an active IT/TM contract, rejected with `serial_in_active_contract` ③ only if both pass is an OUT transaction generated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Quantity (line)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Positive number</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`SalesItem.quantity`. Line total = quantity × unit price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Unit Price (line)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0</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`SalesItem.unitPrice`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Start/End date (line)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Date (when `MAINTENANCE`/`RENTAL`)</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`SalesItem.startDate/endDate`. Auto-copied from the header period if blank</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Memo</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Free text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`Sales.note`</w:t>
            </w:r>
          </w:p>
        </w:tc>
      </w:tr>
    </w:tbl>
    <w:p>
      <w:pPr>
        <w:pStyle w:val="Heading3"/>
      </w:pPr>
      <w:r>
        <w:t xml:space="preserve">salesType Branches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salesType</w:t>
            </w:r>
          </w:p>
        </w:tc>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Usage Period</w:t>
            </w:r>
          </w:p>
        </w:tc>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Warehouse</w:t>
            </w:r>
          </w:p>
        </w:tc>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Extra Items</w:t>
            </w:r>
          </w:p>
        </w:tc>
        <w:tc>
          <w:tcPr>
            <w:tcW w:type="dxa" w:w="18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Notes</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`TRADE` (commerce)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General sales — outbound shipment</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`MAINTENANCE` (maintenance)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Period required, inventory not deducted</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`RENTAL` (rental)</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Typically managed separately in TM/IT modules</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`CALIBRATION` (calibration)</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Cert number / issued date / PDF</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Lines are eligible for customer portal download</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`REPAIR` (repair)</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One-off repair sales separate from AS</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`OTHER`</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 that don't fit the above</w:t>
            </w:r>
          </w:p>
        </w:tc>
      </w:tr>
    </w:tbl>
    <w:p>
      <w:pPr>
        <w:pStyle w:val="Heading3"/>
      </w:pPr>
      <w:r>
        <w:t xml:space="preserve">Auto Number and Payment Terms</w:t>
      </w:r>
    </w:p>
    <w:p>
      <w:pPr>
        <w:spacing w:after="120"/>
      </w:pPr>
      <w:r>
        <w:rPr>
          <w:rFonts w:ascii="Malgun Gothic" w:cs="Malgun Gothic" w:eastAsia="Malgun Gothic" w:hAnsi="Malgun Gothic"/>
          <w:sz w:val="22"/>
          <w:szCs w:val="22"/>
        </w:rPr>
        <w:t xml:space="preserve">On save, the sales number is auto-issued in the format SLS-YYMMDD-###. The client master's payment terms (e.g., 30 days) are shown in the header guidance and are the basis for receivable / due-date calculations.</w:t>
      </w:r>
    </w:p>
    <w:p>
      <w:pPr>
        <w:pStyle w:val="Heading3"/>
      </w:pPr>
      <w:r>
        <w:t xml:space="preserve">Total Display</w:t>
      </w:r>
    </w:p>
    <w:p>
      <w:pPr>
        <w:spacing w:after="120"/>
      </w:pPr>
      <w:r>
        <w:rPr>
          <w:rFonts w:ascii="Malgun Gothic" w:cs="Malgun Gothic" w:eastAsia="Malgun Gothic" w:hAnsi="Malgun Gothic"/>
          <w:sz w:val="22"/>
          <w:szCs w:val="22"/>
        </w:rPr>
        <w:t xml:space="preserve">Line totals are accumulated by currency and shown at the bottom-right of the screen. For non-VND currencies, the VND-converted value (multiplied by FX rate) is shown alongside.</w:t>
      </w:r>
    </w:p>
    <w:p>
      <w:pPr>
        <w:pStyle w:val="Heading3"/>
      </w:pPr>
      <w:r>
        <w:t xml:space="preserve">Sales List — Yield Column (NEW)</w:t>
      </w:r>
    </w:p>
    <w:p>
      <w:pPr>
        <w:spacing w:after="120"/>
      </w:pPr>
      <w:r>
        <w:rPr>
          <w:rFonts w:ascii="Malgun Gothic" w:cs="Malgun Gothic" w:eastAsia="Malgun Gothic" w:hAnsi="Malgun Gothic"/>
          <w:sz w:val="22"/>
          <w:szCs w:val="22"/>
        </w:rPr>
        <w:t xml:space="preserve">The last column of the /sales sales list shows a yield badge.</w:t>
      </w:r>
    </w:p>
    <w:p>
      <w:pPr>
        <w:pStyle w:val="ListParagraph"/>
        <w:numPr>
          <w:ilvl w:val="0"/>
          <w:numId w:val="3"/>
        </w:numPr>
        <w:spacing w:after="60"/>
      </w:pPr>
      <w:r>
        <w:rPr>
          <w:rFonts w:ascii="Malgun Gothic" w:cs="Malgun Gothic" w:eastAsia="Malgun Gothic" w:hAnsi="Malgun Gothic"/>
          <w:sz w:val="22"/>
          <w:szCs w:val="22"/>
        </w:rPr>
        <w:t xml:space="preserve">Display format: `B/W 🟢 90%  C 🟢 90%` (B/W = black-and-white, C = color)</w:t>
      </w:r>
    </w:p>
    <w:p>
      <w:pPr>
        <w:pStyle w:val="ListParagraph"/>
        <w:numPr>
          <w:ilvl w:val="0"/>
          <w:numId w:val="3"/>
        </w:numPr>
        <w:spacing w:after="60"/>
      </w:pPr>
      <w:r>
        <w:rPr>
          <w:rFonts w:ascii="Malgun Gothic" w:cs="Malgun Gothic" w:eastAsia="Malgun Gothic" w:hAnsi="Malgun Gothic"/>
          <w:sz w:val="22"/>
          <w:szCs w:val="22"/>
        </w:rPr>
        <w:t xml:space="preserve">Shown only for RENTAL project sales — TRADE/MAINTENANCE/CALIBRATION etc. show "—"</w:t>
      </w:r>
    </w:p>
    <w:p>
      <w:pPr>
        <w:pStyle w:val="ListParagraph"/>
        <w:numPr>
          <w:ilvl w:val="0"/>
          <w:numId w:val="3"/>
        </w:numPr>
        <w:spacing w:after="60"/>
      </w:pPr>
      <w:r>
        <w:rPr>
          <w:rFonts w:ascii="Malgun Gothic" w:cs="Malgun Gothic" w:eastAsia="Malgun Gothic" w:hAnsi="Malgun Gothic"/>
          <w:sz w:val="22"/>
          <w:szCs w:val="22"/>
        </w:rPr>
        <w:t xml:space="preserve">Based on the most concerning (lowest yield) value among the IT contract devices of the same client</w:t>
      </w:r>
    </w:p>
    <w:p>
      <w:pPr>
        <w:pStyle w:val="ListParagraph"/>
        <w:numPr>
          <w:ilvl w:val="0"/>
          <w:numId w:val="3"/>
        </w:numPr>
        <w:spacing w:after="60"/>
      </w:pPr>
      <w:r>
        <w:rPr>
          <w:rFonts w:ascii="Malgun Gothic" w:cs="Malgun Gothic" w:eastAsia="Malgun Gothic" w:hAnsi="Malgun Gothic"/>
          <w:sz w:val="22"/>
          <w:szCs w:val="22"/>
        </w:rPr>
        <w:t xml:space="preserve">Click to navigate to `/admin/yield-analysis` for details</w:t>
      </w:r>
    </w:p>
    <w:p>
      <w:pPr>
        <w:pStyle w:val="ListParagraph"/>
        <w:numPr>
          <w:ilvl w:val="0"/>
          <w:numId w:val="3"/>
        </w:numPr>
        <w:spacing w:after="60"/>
      </w:pPr>
      <w:r>
        <w:rPr>
          <w:rFonts w:ascii="Malgun Gothic" w:cs="Malgun Gothic" w:eastAsia="Malgun Gothic" w:hAnsi="Malgun Gothic"/>
          <w:sz w:val="22"/>
          <w:szCs w:val="22"/>
        </w:rPr>
        <w:t xml:space="preserve">Two badges appear not as a bug but to show the black-and-white and color yields simultaneously</w:t>
      </w:r>
    </w:p>
    <w:p>
      <w:pPr>
        <w:pStyle w:val="Heading3"/>
      </w:pPr>
      <w:r>
        <w:t xml:space="preserve">What Happens in a Single Transaction on Save</w:t>
      </w:r>
    </w:p>
    <w:p>
      <w:pPr>
        <w:spacing w:after="120"/>
      </w:pPr>
      <w:r>
        <w:rPr>
          <w:rFonts w:ascii="Malgun Gothic" w:cs="Malgun Gothic" w:eastAsia="Malgun Gothic" w:hAnsi="Malgun Gothic"/>
          <w:sz w:val="22"/>
          <w:szCs w:val="22"/>
        </w:rPr>
        <w:t xml:space="preserve">When you click "Register Sales", all of the following execute as a single DB transaction (everything rolls back on failure).</w:t>
      </w:r>
    </w:p>
    <w:p>
      <w:pPr>
        <w:pStyle w:val="ListParagraph"/>
        <w:numPr>
          <w:ilvl w:val="0"/>
          <w:numId w:val="2"/>
        </w:numPr>
        <w:spacing w:after="60"/>
      </w:pPr>
      <w:r>
        <w:rPr>
          <w:rFonts w:ascii="Malgun Gothic" w:cs="Malgun Gothic" w:eastAsia="Malgun Gothic" w:hAnsi="Malgun Gothic"/>
          <w:sz w:val="22"/>
          <w:szCs w:val="22"/>
        </w:rPr>
        <w:t xml:space="preserve">Sales number issuance — `SLS-YYMMDD-###` (that day's sequential number + 1).</w:t>
      </w:r>
    </w:p>
    <w:p>
      <w:pPr>
        <w:pStyle w:val="ListParagraph"/>
        <w:numPr>
          <w:ilvl w:val="0"/>
          <w:numId w:val="2"/>
        </w:numPr>
        <w:spacing w:after="60"/>
      </w:pPr>
      <w:r>
        <w:rPr>
          <w:rFonts w:ascii="Malgun Gothic" w:cs="Malgun Gothic" w:eastAsia="Malgun Gothic" w:hAnsi="Malgun Gothic"/>
          <w:sz w:val="22"/>
          <w:szCs w:val="22"/>
        </w:rPr>
        <w:t xml:space="preserve">`Sales` row creation — Header information + `totalAmount` (line total).</w:t>
      </w:r>
    </w:p>
    <w:p>
      <w:pPr>
        <w:pStyle w:val="ListParagraph"/>
        <w:numPr>
          <w:ilvl w:val="0"/>
          <w:numId w:val="2"/>
        </w:numPr>
        <w:spacing w:after="60"/>
      </w:pPr>
      <w:r>
        <w:rPr>
          <w:rFonts w:ascii="Malgun Gothic" w:cs="Malgun Gothic" w:eastAsia="Malgun Gothic" w:hAnsi="Malgun Gothic"/>
          <w:sz w:val="22"/>
          <w:szCs w:val="22"/>
        </w:rPr>
        <w:t xml:space="preserve">`SalesItem` line creation — Bulk INSERT for each line.</w:t>
      </w:r>
    </w:p>
    <w:p>
      <w:pPr>
        <w:pStyle w:val="ListParagraph"/>
        <w:numPr>
          <w:ilvl w:val="0"/>
          <w:numId w:val="2"/>
        </w:numPr>
        <w:spacing w:after="60"/>
      </w:pPr>
      <w:r>
        <w:rPr>
          <w:rFonts w:ascii="Malgun Gothic" w:cs="Malgun Gothic" w:eastAsia="Malgun Gothic" w:hAnsi="Malgun Gothic"/>
          <w:sz w:val="22"/>
          <w:szCs w:val="22"/>
        </w:rPr>
        <w:t xml:space="preserve">Auto-generated inventory OUT (only when TRADE + warehouseId is present) — Each line auto-INSERTs `InventoryTransaction(txnType=OUT, fromWarehouseId=selected warehouse, reason=SALE)`.</w:t>
      </w:r>
    </w:p>
    <w:p>
      <w:pPr>
        <w:pStyle w:val="ListParagraph"/>
        <w:numPr>
          <w:ilvl w:val="0"/>
          <w:numId w:val="2"/>
        </w:numPr>
        <w:spacing w:after="60"/>
      </w:pPr>
      <w:r>
        <w:rPr>
          <w:rFonts w:ascii="Malgun Gothic" w:cs="Malgun Gothic" w:eastAsia="Malgun Gothic" w:hAnsi="Malgun Gothic"/>
          <w:sz w:val="22"/>
          <w:szCs w:val="22"/>
        </w:rPr>
        <w:t xml:space="preserve">Auto-generated receivable — `PayableReceivable(kind=RECEIVABLE, status=OPEN, amount=totalAmount, dueDate=today + paymentTerms)`. Defaults to 30 days if the client has no payment terms.</w:t>
      </w:r>
    </w:p>
    <w:p>
      <w:pPr>
        <w:pStyle w:val="ListParagraph"/>
        <w:numPr>
          <w:ilvl w:val="0"/>
          <w:numId w:val="2"/>
        </w:numPr>
        <w:spacing w:after="60"/>
      </w:pPr>
      <w:r>
        <w:rPr>
          <w:rFonts w:ascii="Malgun Gothic" w:cs="Malgun Gothic" w:eastAsia="Malgun Gothic" w:hAnsi="Malgun Gothic"/>
          <w:sz w:val="22"/>
          <w:szCs w:val="22"/>
        </w:rPr>
        <w:t xml:space="preserve">Recompute client receivableStatus — Automatically transitions to `WARNING` / `BLOCKED` when accumulated receivable exceeds the threshold.</w:t>
      </w:r>
    </w:p>
    <w:p>
      <w:pPr>
        <w:pStyle w:val="ListParagraph"/>
        <w:numPr>
          <w:ilvl w:val="0"/>
          <w:numId w:val="2"/>
        </w:numPr>
        <w:spacing w:after="60"/>
      </w:pPr>
      <w:r>
        <w:rPr>
          <w:rFonts w:ascii="Malgun Gothic" w:cs="Malgun Gothic" w:eastAsia="Malgun Gothic" w:hAnsi="Malgun Gothic"/>
          <w:sz w:val="22"/>
          <w:szCs w:val="22"/>
        </w:rPr>
        <w:t xml:space="preserve">Four or more audit log entries — Sales · SalesItem(N) · InventoryTransaction(N) · PayableReceivable INSERTs are all recorded.</w:t>
      </w:r>
    </w:p>
    <w:p>
      <w:pPr>
        <w:pStyle w:val="Heading2"/>
      </w:pPr>
      <w:r>
        <w:t xml:space="preserve">3.2 Purchases (/purchases)</w:t>
      </w:r>
    </w:p>
    <w:p>
      <w:pPr>
        <w:spacing w:after="120"/>
      </w:pPr>
      <w:r>
        <w:rPr>
          <w:rFonts w:ascii="Malgun Gothic" w:cs="Malgun Gothic" w:eastAsia="Malgun Gothic" w:hAnsi="Malgun Gothic"/>
          <w:sz w:val="22"/>
          <w:szCs w:val="22"/>
        </w:rPr>
        <w:t xml:space="preserve">Same form structure as sales; only the label changes from Client → Supplier.</w:t>
      </w:r>
    </w:p>
    <w:p>
      <w:pPr>
        <w:pStyle w:val="Heading3"/>
      </w:pPr>
      <w:r>
        <w:t xml:space="preserve">Effect of Each Input on Data — Differences from 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Supplier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`Purchase.supplierId` (instead of Sales' `clientId`) → computes the payable due date from payment terms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Warehouse (when TRADE)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Auto-generates an inventory IN transaction per line (Sales generates OUT)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Everything else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Same as Sales — project / period / currency / FX rate / item lines / memo</w:t>
            </w:r>
          </w:p>
        </w:tc>
      </w:tr>
    </w:tbl>
    <w:p>
      <w:pPr>
        <w:pStyle w:val="ListParagraph"/>
        <w:numPr>
          <w:ilvl w:val="0"/>
          <w:numId w:val="3"/>
        </w:numPr>
        <w:spacing w:after="60"/>
      </w:pPr>
      <w:r>
        <w:rPr>
          <w:rFonts w:ascii="Malgun Gothic" w:cs="Malgun Gothic" w:eastAsia="Malgun Gothic" w:hAnsi="Malgun Gothic"/>
          <w:sz w:val="22"/>
          <w:szCs w:val="22"/>
        </w:rPr>
        <w:t xml:space="preserve">Auto number: `PUR-YYMMDD-###`</w:t>
      </w:r>
    </w:p>
    <w:p>
      <w:pPr>
        <w:pStyle w:val="ListParagraph"/>
        <w:numPr>
          <w:ilvl w:val="0"/>
          <w:numId w:val="3"/>
        </w:numPr>
        <w:spacing w:after="60"/>
      </w:pPr>
      <w:r>
        <w:rPr>
          <w:rFonts w:ascii="Malgun Gothic" w:cs="Malgun Gothic" w:eastAsia="Malgun Gothic" w:hAnsi="Malgun Gothic"/>
          <w:sz w:val="22"/>
          <w:szCs w:val="22"/>
        </w:rPr>
        <w:t xml:space="preserve">Branch rules for usage period and warehouse are the same as Sales.</w:t>
      </w:r>
    </w:p>
    <w:p>
      <w:pPr>
        <w:pStyle w:val="Heading3"/>
      </w:pPr>
      <w:r>
        <w:t xml:space="preserve">What Happens on Save — Differences from 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Step</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Sales</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Purchase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Inventory transaction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OUT (outbound, reason=SALE)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 (inbound, reason=PURCHASE)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Auto-generated PR</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`RECEIVABLE` (receivable)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`PAYABLE` (payable)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Counterparty status recomputed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`Client.receivableStatus`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(not applied to suppliers)</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Purchases that include a usage period (`MAINTENANCE` / `RENTAL`) are eligible for automatic cost allocation (allocations) — costs are spread across months equal to the line period.</w:t>
      </w:r>
    </w:p>
    <w:p>
      <w:pPr>
        <w:pStyle w:val="Heading2"/>
      </w:pPr>
      <w:r>
        <w:t xml:space="preserve">3.3 Auto-search Combobox — Client / Item / S/N</w:t>
      </w:r>
    </w:p>
    <w:p>
      <w:pPr>
        <w:spacing w:after="120"/>
      </w:pPr>
      <w:r>
        <w:rPr>
          <w:rFonts w:ascii="Malgun Gothic" w:cs="Malgun Gothic" w:eastAsia="Malgun Gothic" w:hAnsi="Malgun Gothic"/>
          <w:sz w:val="22"/>
          <w:szCs w:val="22"/>
        </w:rPr>
        <w:t xml:space="preserve">Across all input screens (including Sales and Purchases), the client / item / S/N fields are server-side search auto-complete comboboxes.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Combobox</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Search Key</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API</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Client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Partial match on `clientCode` or company name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`/api/master/clients?q=`</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Partial match on `itemCode` or item name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`/api/master/items?q=`</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Partial match on `serialNumber` (auto company-scoped)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`/api/inventory/sn/search?q=`</w:t>
            </w:r>
          </w:p>
        </w:tc>
      </w:tr>
    </w:tbl>
    <w:p>
      <w:pPr>
        <w:pStyle w:val="Heading3"/>
      </w:pPr>
      <w:r>
        <w:t xml:space="preserve">Tips</w:t>
      </w:r>
    </w:p>
    <w:p>
      <w:pPr>
        <w:pStyle w:val="ListParagraph"/>
        <w:numPr>
          <w:ilvl w:val="0"/>
          <w:numId w:val="3"/>
        </w:numPr>
        <w:spacing w:after="60"/>
      </w:pPr>
      <w:r>
        <w:rPr>
          <w:rFonts w:ascii="Malgun Gothic" w:cs="Malgun Gothic" w:eastAsia="Malgun Gothic" w:hAnsi="Malgun Gothic"/>
          <w:sz w:val="22"/>
          <w:szCs w:val="22"/>
        </w:rPr>
        <w:t xml:space="preserve">The server is queried 220 ms after input — instantly responsive even with thousands of records.</w:t>
      </w:r>
    </w:p>
    <w:p>
      <w:pPr>
        <w:pStyle w:val="ListParagraph"/>
        <w:numPr>
          <w:ilvl w:val="0"/>
          <w:numId w:val="3"/>
        </w:numPr>
        <w:spacing w:after="60"/>
      </w:pPr>
      <w:r>
        <w:rPr>
          <w:rFonts w:ascii="Malgun Gothic" w:cs="Malgun Gothic" w:eastAsia="Malgun Gothic" w:hAnsi="Malgun Gothic"/>
          <w:sz w:val="22"/>
          <w:szCs w:val="22"/>
        </w:rPr>
        <w:t xml:space="preserve">The S/N combobox accepts free input. SNs not in inventory (external equipment, customer-supplied items) can be entered as-is.</w:t>
      </w:r>
    </w:p>
    <w:p>
      <w:pPr>
        <w:pStyle w:val="ListParagraph"/>
        <w:numPr>
          <w:ilvl w:val="0"/>
          <w:numId w:val="3"/>
        </w:numPr>
        <w:spacing w:after="60"/>
      </w:pPr>
      <w:r>
        <w:rPr>
          <w:rFonts w:ascii="Malgun Gothic" w:cs="Malgun Gothic" w:eastAsia="Malgun Gothic" w:hAnsi="Malgun Gothic"/>
          <w:sz w:val="22"/>
          <w:szCs w:val="22"/>
        </w:rPr>
        <w:t xml:space="preserve">If the desired entry is not in the dropdown, register it in a new tab and search again (use the `+ Register` link at the bottom of the client / item combobox).</w:t>
      </w:r>
    </w:p>
    <w:p>
      <w:pPr>
        <w:pStyle w:val="Heading2"/>
      </w:pPr>
      <w:r>
        <w:t xml:space="preserve">3.4 Adjustments (Adjustments)</w:t>
      </w:r>
    </w:p>
    <w:p>
      <w:pPr>
        <w:spacing w:after="120"/>
      </w:pPr>
      <w:r>
        <w:rPr>
          <w:rFonts w:ascii="Malgun Gothic" w:cs="Malgun Gothic" w:eastAsia="Malgun Gothic" w:hAnsi="Malgun Gothic"/>
          <w:sz w:val="22"/>
          <w:szCs w:val="22"/>
        </w:rPr>
        <w:t xml:space="preserve">When a return / exchange / unit-price adjustment is needed after a sale or purchase has been registered, use the Adjustments tab on the detail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Type</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Meaning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Inventory Effect</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`RETURN`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Return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Inbound processing per line S/N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`EXCHANGE`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Exchange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Reclaim one line and ship out a different SN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`PRICE_ADJUST`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Unit-price adjustment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No inventory effect, only the settlement amount changes</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Policy: 1 item line = 1 S/N = quantity 1. To handle multiple SNs at once, add more lines.</w:t>
      </w:r>
    </w:p>
    <w:p>
      <w:pPr>
        <w:spacing w:after="120"/>
      </w:pPr>
      <w:r>
        <w:rPr>
          <w:rFonts w:ascii="Malgun Gothic" w:cs="Malgun Gothic" w:eastAsia="Malgun Gothic" w:hAnsi="Malgun Gothic"/>
          <w:sz w:val="22"/>
          <w:szCs w:val="22"/>
        </w:rPr>
        <w:t xml:space="preserve">Each adjustment is auto-issued an adjustCode and is subject to the accounting close (lock) policy — adjustments to sales in a locked month are blocked (Volume B, Part 3).</w:t>
      </w:r>
    </w:p>
    <w:p>
      <w:r>
        <w:br w:type="page"/>
      </w:r>
    </w:p>
    <w:p>
      <w:pPr>
        <w:pStyle w:val="Heading1"/>
      </w:pPr>
      <w:r>
        <w:t xml:space="preserve">Part 4. Rental</w:t>
      </w:r>
    </w:p>
    <w:p>
      <w:pPr>
        <w:spacing w:after="120"/>
      </w:pPr>
      <w:r>
        <w:rPr>
          <w:rFonts w:ascii="Malgun Gothic" w:cs="Malgun Gothic" w:eastAsia="Malgun Gothic" w:hAnsi="Malgun Gothic"/>
          <w:sz w:val="22"/>
          <w:szCs w:val="22"/>
        </w:rPr>
        <w:t xml:space="preserve">The ERP separates rental into two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Module</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Target</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Auto Number</w:t>
            </w:r>
          </w:p>
        </w:tc>
        <w:tc>
          <w:tcPr>
            <w:tcW w:type="dxa" w:w="225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Billing Unit</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 Contracts (`/rental/it-contracts`)</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 equipment such as printers / multi-function devices</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`TLS-YYMMDD-###` (TV) / `VRT-YYMMDD-###` (VR)</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Monthly fixed fee + counter usage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TM Rental (`/rental/tm-rentals`)</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One-off / short-term rentals such as instruments</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`TM-YYMMDD-###`</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Daily / monthly unit price</w:t>
            </w:r>
          </w:p>
        </w:tc>
      </w:tr>
    </w:tbl>
    <w:p>
      <w:pPr>
        <w:pStyle w:val="Heading2"/>
      </w:pPr>
      <w:r>
        <w:t xml:space="preserve">4.1 IT Contracts (/rental/it-contracts)</w:t>
      </w:r>
    </w:p>
    <w:p>
      <w:pPr>
        <w:pStyle w:val="Heading3"/>
      </w:pPr>
      <w:r>
        <w:t xml:space="preserve">New Contract Registration</w:t>
      </w:r>
    </w:p>
    <w:p>
      <w:pPr>
        <w:pStyle w:val="Heading3"/>
      </w:pPr>
      <w:r>
        <w:t xml:space="preserve">Effect of Each Input on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Client (ClientCombobox, required)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`ItContract.clientId`. Saved after existence validation. Company separation is determined by the session company code, not by the client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Installation Address</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`ItContract.installationAddress` (free-form). Used for dispatch origin auto-recommendation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Start / End Date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Both `startDate/endDate` are required. Rejected if `endDate &lt; startDate`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Deposit / Installation Fee / Delivery Fee / Additional Service Fee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Four columns: `deposit/installationFee/deliveryFee/additionalServiceFee`. Shown as separate lines on the billing screen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Currency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VND/USD/KRW/JPY/CNY → `currency`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FX Rate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`fxRate` (6 decimal places). Conversion basis when not VND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Three contacts: Contract / Technical / Finance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12 columns of name / phone / extension / email. Client-side contacts. Used for AS auto-notifications</w:t>
            </w:r>
          </w:p>
        </w:tc>
      </w:tr>
    </w:tbl>
    <w:p>
      <w:pPr>
        <w:pStyle w:val="Heading3"/>
      </w:pPr>
      <w:r>
        <w:t xml:space="preserve">What Happens on Save</w:t>
      </w:r>
    </w:p>
    <w:p>
      <w:pPr>
        <w:pStyle w:val="ListParagraph"/>
        <w:numPr>
          <w:ilvl w:val="0"/>
          <w:numId w:val="2"/>
        </w:numPr>
        <w:spacing w:after="60"/>
      </w:pPr>
      <w:r>
        <w:rPr>
          <w:rFonts w:ascii="Malgun Gothic" w:cs="Malgun Gothic" w:eastAsia="Malgun Gothic" w:hAnsi="Malgun Gothic"/>
          <w:sz w:val="22"/>
          <w:szCs w:val="22"/>
        </w:rPr>
        <w:t xml:space="preserve">Company prefix decision — Session `companyCode` TV → `TLS-`, VR → `VRT-`.</w:t>
      </w:r>
    </w:p>
    <w:p>
      <w:pPr>
        <w:pStyle w:val="ListParagraph"/>
        <w:numPr>
          <w:ilvl w:val="0"/>
          <w:numId w:val="2"/>
        </w:numPr>
        <w:spacing w:after="60"/>
      </w:pPr>
      <w:r>
        <w:rPr>
          <w:rFonts w:ascii="Malgun Gothic" w:cs="Malgun Gothic" w:eastAsia="Malgun Gothic" w:hAnsi="Malgun Gothic"/>
          <w:sz w:val="22"/>
          <w:szCs w:val="22"/>
        </w:rPr>
        <w:t xml:space="preserve">Contract number issuance — `TLS-YYMMDD-###` or `VRT-YYMMDD-###`.</w:t>
      </w:r>
    </w:p>
    <w:p>
      <w:pPr>
        <w:pStyle w:val="ListParagraph"/>
        <w:numPr>
          <w:ilvl w:val="0"/>
          <w:numId w:val="2"/>
        </w:numPr>
        <w:spacing w:after="60"/>
      </w:pPr>
      <w:r>
        <w:rPr>
          <w:rFonts w:ascii="Malgun Gothic" w:cs="Malgun Gothic" w:eastAsia="Malgun Gothic" w:hAnsi="Malgun Gothic"/>
          <w:sz w:val="22"/>
          <w:szCs w:val="22"/>
        </w:rPr>
        <w:t xml:space="preserve">`ItContract` row creation — Status `DRAFT` (DRAFT is safe for adding equipment — free to add / remove).</w:t>
      </w:r>
    </w:p>
    <w:p>
      <w:pPr>
        <w:pStyle w:val="ListParagraph"/>
        <w:numPr>
          <w:ilvl w:val="0"/>
          <w:numId w:val="2"/>
        </w:numPr>
        <w:spacing w:after="60"/>
      </w:pPr>
      <w:r>
        <w:rPr>
          <w:rFonts w:ascii="Malgun Gothic" w:cs="Malgun Gothic" w:eastAsia="Malgun Gothic" w:hAnsi="Malgun Gothic"/>
          <w:sz w:val="22"/>
          <w:szCs w:val="22"/>
        </w:rPr>
        <w:t xml:space="preserve">Navigate to detail page — Equipment registration / billing tabs become available.</w:t>
      </w:r>
    </w:p>
    <w:p>
      <w:pPr>
        <w:pStyle w:val="Heading3"/>
      </w:pPr>
      <w:r>
        <w:t xml:space="preserve">Company Separation Policy (When Viewing)</w:t>
      </w:r>
    </w:p>
    <w:p>
      <w:pPr>
        <w:pStyle w:val="ListParagraph"/>
        <w:numPr>
          <w:ilvl w:val="0"/>
          <w:numId w:val="3"/>
        </w:numPr>
        <w:spacing w:after="60"/>
      </w:pPr>
      <w:r>
        <w:rPr>
          <w:rFonts w:ascii="Malgun Gothic" w:cs="Malgun Gothic" w:eastAsia="Malgun Gothic" w:hAnsi="Malgun Gothic"/>
          <w:sz w:val="22"/>
          <w:szCs w:val="22"/>
        </w:rPr>
        <w:t xml:space="preserve">Regular users: only the prefix of their session company is visible (`TLS-` or `VRT-`).</w:t>
      </w:r>
    </w:p>
    <w:p>
      <w:pPr>
        <w:pStyle w:val="ListParagraph"/>
        <w:numPr>
          <w:ilvl w:val="0"/>
          <w:numId w:val="3"/>
        </w:numPr>
        <w:spacing w:after="60"/>
      </w:pPr>
      <w:r>
        <w:rPr>
          <w:rFonts w:ascii="Malgun Gothic" w:cs="Malgun Gothic" w:eastAsia="Malgun Gothic" w:hAnsi="Malgun Gothic"/>
          <w:sz w:val="22"/>
          <w:szCs w:val="22"/>
        </w:rPr>
        <w:t xml:space="preserve">ADMIN/MANAGER: both companies are visible. Explicit filtering via `?company=TV|VR` is possible.</w:t>
      </w:r>
    </w:p>
    <w:p>
      <w:pPr>
        <w:pStyle w:val="Heading3"/>
      </w:pPr>
      <w:r>
        <w:t xml:space="preserve">Equipment Registration (Prerequisite for DRAFT → ACTIVE)</w:t>
      </w:r>
    </w:p>
    <w:p>
      <w:pPr>
        <w:spacing w:after="120"/>
      </w:pPr>
      <w:r>
        <w:rPr>
          <w:rFonts w:ascii="Malgun Gothic" w:cs="Malgun Gothic" w:eastAsia="Malgun Gothic" w:hAnsi="Malgun Gothic"/>
          <w:sz w:val="22"/>
          <w:szCs w:val="22"/>
        </w:rPr>
        <w:t xml:space="preserve">Use the [+ Add Equipment] button on the detail page — effect of each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 (SerialCombobox, required)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`ItContractEquipment.serialNumber`. STRICT policy: only SNs present in in-house inventory (`InventoryItem`) are allowed → blocks IT contract registration of external equipment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 (ItemCombobox, required)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`itemId`. Key for compatibility mapping (`ItemCompatibility`) — the registered item must have compatible consumables mapped to it before a customer-portal consumable request is possible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Monthly Base Fee (monthlyBaseFee)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Base monthly fee shown on the billing screen. May differ per SN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Counter (B/W / Color)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Initial counter (usually 0 or the inspection value). Used as the difference for usage in the next billing cycle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Installed At (installedAt)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Auto = registration time. Editable</w:t>
            </w:r>
          </w:p>
        </w:tc>
      </w:tr>
    </w:tbl>
    <w:p>
      <w:pPr>
        <w:pStyle w:val="Heading3"/>
      </w:pPr>
      <w:r>
        <w:t xml:space="preserve">What Happens on Equipment Registration</w:t>
      </w:r>
    </w:p>
    <w:p>
      <w:pPr>
        <w:pStyle w:val="ListParagraph"/>
        <w:numPr>
          <w:ilvl w:val="0"/>
          <w:numId w:val="2"/>
        </w:numPr>
        <w:spacing w:after="60"/>
      </w:pPr>
      <w:r>
        <w:rPr>
          <w:rFonts w:ascii="Malgun Gothic" w:cs="Malgun Gothic" w:eastAsia="Malgun Gothic" w:hAnsi="Malgun Gothic"/>
          <w:sz w:val="22"/>
          <w:szCs w:val="22"/>
        </w:rPr>
        <w:t xml:space="preserve">`ItContractEquipment` row creation — `removedAt = null` (active).</w:t>
      </w:r>
    </w:p>
    <w:p>
      <w:pPr>
        <w:pStyle w:val="ListParagraph"/>
        <w:numPr>
          <w:ilvl w:val="0"/>
          <w:numId w:val="2"/>
        </w:numPr>
        <w:spacing w:after="60"/>
      </w:pPr>
      <w:r>
        <w:rPr>
          <w:rFonts w:ascii="Malgun Gothic" w:cs="Malgun Gothic" w:eastAsia="Malgun Gothic" w:hAnsi="Malgun Gothic"/>
          <w:sz w:val="22"/>
          <w:szCs w:val="22"/>
        </w:rPr>
        <w:t xml:space="preserve">Auto inventory OUT transaction — that SN is deducted from inventory (`reason=RENTAL`).</w:t>
      </w:r>
    </w:p>
    <w:p>
      <w:pPr>
        <w:pStyle w:val="ListParagraph"/>
        <w:numPr>
          <w:ilvl w:val="0"/>
          <w:numId w:val="2"/>
        </w:numPr>
        <w:spacing w:after="60"/>
      </w:pPr>
      <w:r>
        <w:rPr>
          <w:rFonts w:ascii="Malgun Gothic" w:cs="Malgun Gothic" w:eastAsia="Malgun Gothic" w:hAnsi="Malgun Gothic"/>
          <w:sz w:val="22"/>
          <w:szCs w:val="22"/>
        </w:rPr>
        <w:t xml:space="preserve">SN search auto-match — Immediately reflected in the active-contract auto-detection on the inventory transaction screen.</w:t>
      </w:r>
    </w:p>
    <w:p>
      <w:pPr>
        <w:pStyle w:val="ListParagraph"/>
        <w:numPr>
          <w:ilvl w:val="0"/>
          <w:numId w:val="2"/>
        </w:numPr>
        <w:spacing w:after="60"/>
      </w:pPr>
      <w:r>
        <w:rPr>
          <w:rFonts w:ascii="Malgun Gothic" w:cs="Malgun Gothic" w:eastAsia="Malgun Gothic" w:hAnsi="Malgun Gothic"/>
          <w:sz w:val="22"/>
          <w:szCs w:val="22"/>
        </w:rPr>
        <w:t xml:space="preserve">Customer portal "My IT Contracts" updated — Equipment count immediately +1.</w:t>
      </w:r>
    </w:p>
    <w:p>
      <w:pPr>
        <w:pStyle w:val="Heading3"/>
      </w:pPr>
      <w:r>
        <w:t xml:space="preserve">Equipment Table — Yield Card (NEW)</w:t>
      </w:r>
    </w:p>
    <w:p>
      <w:pPr>
        <w:spacing w:after="120"/>
      </w:pPr>
      <w:r>
        <w:rPr>
          <w:rFonts w:ascii="Malgun Gothic" w:cs="Malgun Gothic" w:eastAsia="Malgun Gothic" w:hAnsi="Malgun Gothic"/>
          <w:sz w:val="22"/>
          <w:szCs w:val="22"/>
        </w:rPr>
        <w:t xml:space="preserve">The following columns are added to the equipment list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Column</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Description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Actual Coverage (%)</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Inline input (1–100). Default 5. Adjust to 10–15% etc. for customers who print many photos / graphics. Saved immediately on change (PATCH)</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Yield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Last calculation result — format `B/W 🟢 90% · C 🟢 90%`. Shows "Recalculate" guidance if not yet calculated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Action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(single-equipment 6-month recalculation) / Edit / Delete</w:t>
            </w:r>
          </w:p>
        </w:tc>
      </w:tr>
    </w:tbl>
    <w:p>
      <w:pPr>
        <w:spacing w:after="120"/>
      </w:pPr>
      <w:r>
        <w:rPr>
          <w:rFonts w:ascii="Malgun Gothic" w:cs="Malgun Gothic" w:eastAsia="Malgun Gothic" w:hAnsi="Malgun Gothic"/>
          <w:sz w:val="22"/>
          <w:szCs w:val="22"/>
        </w:rPr>
        <w:t xml:space="preserve">The 📊 button immediately calls /api/yield-analysis/calculate to recalculate a single piece of equipment over a 6-month period and reflects the result in the cell. Since the auto cron computes everything on the 1st of the month at 02:00 KST, manual recalculation is rarely needed under normal operation.</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The full description of the yield system is in Volume B, Part 13.</w:t>
      </w:r>
    </w:p>
    <w:p>
      <w:pPr>
        <w:pStyle w:val="Heading3"/>
      </w:pPr>
      <w:r>
        <w:t xml:space="preserve">Status Flow</w:t>
      </w:r>
    </w:p>
    <w:p>
      <w:pPr>
        <w:pStyle w:val="ListParagraph"/>
        <w:numPr>
          <w:ilvl w:val="0"/>
          <w:numId w:val="3"/>
        </w:numPr>
        <w:spacing w:after="60"/>
      </w:pPr>
      <w:r>
        <w:rPr>
          <w:rFonts w:ascii="Malgun Gothic" w:cs="Malgun Gothic" w:eastAsia="Malgun Gothic" w:hAnsi="Malgun Gothic"/>
          <w:sz w:val="22"/>
          <w:szCs w:val="22"/>
        </w:rPr>
        <w:t xml:space="preserve">`DRAFT` — Equipment can be freely added / removed.</w:t>
      </w:r>
    </w:p>
    <w:p>
      <w:pPr>
        <w:pStyle w:val="ListParagraph"/>
        <w:numPr>
          <w:ilvl w:val="0"/>
          <w:numId w:val="3"/>
        </w:numPr>
        <w:spacing w:after="60"/>
      </w:pPr>
      <w:r>
        <w:rPr>
          <w:rFonts w:ascii="Malgun Gothic" w:cs="Malgun Gothic" w:eastAsia="Malgun Gothic" w:hAnsi="Malgun Gothic"/>
          <w:sz w:val="22"/>
          <w:szCs w:val="22"/>
        </w:rPr>
        <w:t xml:space="preserve">`ACTIVE` — Equipment changes are only possible via Amendments (preserves history).</w:t>
      </w:r>
    </w:p>
    <w:p>
      <w:pPr>
        <w:pStyle w:val="ListParagraph"/>
        <w:numPr>
          <w:ilvl w:val="0"/>
          <w:numId w:val="3"/>
        </w:numPr>
        <w:spacing w:after="60"/>
      </w:pPr>
      <w:r>
        <w:rPr>
          <w:rFonts w:ascii="Malgun Gothic" w:cs="Malgun Gothic" w:eastAsia="Malgun Gothic" w:hAnsi="Malgun Gothic"/>
          <w:sz w:val="22"/>
          <w:szCs w:val="22"/>
        </w:rPr>
        <w:t xml:space="preserve">`COMPLETED` — Contract ended. All equipment recovered.</w:t>
      </w:r>
    </w:p>
    <w:p>
      <w:pPr>
        <w:pStyle w:val="ListParagraph"/>
        <w:numPr>
          <w:ilvl w:val="0"/>
          <w:numId w:val="3"/>
        </w:numPr>
        <w:spacing w:after="60"/>
      </w:pPr>
      <w:r>
        <w:rPr>
          <w:rFonts w:ascii="Malgun Gothic" w:cs="Malgun Gothic" w:eastAsia="Malgun Gothic" w:hAnsi="Malgun Gothic"/>
          <w:sz w:val="22"/>
          <w:szCs w:val="22"/>
        </w:rPr>
        <w:t xml:space="preserve">`CANCELED` — Early termination.</w:t>
      </w:r>
    </w:p>
    <w:p>
      <w:pPr>
        <w:pStyle w:val="Heading3"/>
      </w:pPr>
      <w:r>
        <w:t xml:space="preserve">Monthly Billing — Effect of Each Input</w:t>
      </w:r>
    </w:p>
    <w:p>
      <w:pPr>
        <w:spacing w:after="120"/>
      </w:pPr>
      <w:r>
        <w:rPr>
          <w:rFonts w:ascii="Malgun Gothic" w:cs="Malgun Gothic" w:eastAsia="Malgun Gothic" w:hAnsi="Malgun Gothic"/>
          <w:sz w:val="22"/>
          <w:szCs w:val="22"/>
        </w:rPr>
        <w:t xml:space="preserve">In the Billing tab on the detail page, click [+ Add Billing]: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Equipment SN (Select — only SNs registered to that contract)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`ItMonthlyBilling.serialNumber` (matched to an equipment line)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Billing Month (`YYYY-MM`)</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`billingMonth`. Duplicate registration of the same SN+month is blocked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B/W / Color Counter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`counterBw/counterColor`. Usage is computed from the difference with the previous month's counter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Billing Method (billingMethod)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`COUNTER` (usage) / `FIXED` (monthly flat) — formula branches</w:t>
            </w:r>
          </w:p>
        </w:tc>
      </w:tr>
    </w:tbl>
    <w:p>
      <w:pPr>
        <w:pStyle w:val="Heading3"/>
      </w:pPr>
      <w:r>
        <w:t xml:space="preserve">What Happens on Billing Registration</w:t>
      </w:r>
    </w:p>
    <w:p>
      <w:pPr>
        <w:pStyle w:val="ListParagraph"/>
        <w:numPr>
          <w:ilvl w:val="0"/>
          <w:numId w:val="2"/>
        </w:numPr>
        <w:spacing w:after="60"/>
      </w:pPr>
      <w:r>
        <w:rPr>
          <w:rFonts w:ascii="Malgun Gothic" w:cs="Malgun Gothic" w:eastAsia="Malgun Gothic" w:hAnsi="Malgun Gothic"/>
          <w:sz w:val="22"/>
          <w:szCs w:val="22"/>
        </w:rPr>
        <w:t xml:space="preserve">`ItMonthlyBilling` row creation — Usage auto-computed → fills `computedAmount`.</w:t>
      </w:r>
    </w:p>
    <w:p>
      <w:pPr>
        <w:pStyle w:val="ListParagraph"/>
        <w:numPr>
          <w:ilvl w:val="0"/>
          <w:numId w:val="2"/>
        </w:numPr>
        <w:spacing w:after="60"/>
      </w:pPr>
      <w:r>
        <w:rPr>
          <w:rFonts w:ascii="Malgun Gothic" w:cs="Malgun Gothic" w:eastAsia="Malgun Gothic" w:hAnsi="Malgun Gothic"/>
          <w:sz w:val="22"/>
          <w:szCs w:val="22"/>
        </w:rPr>
        <w:t xml:space="preserve">Customer portal "Usage Confirmation" screen immediately updated — That row is visible to the corresponding client.</w:t>
      </w:r>
    </w:p>
    <w:p>
      <w:pPr>
        <w:pStyle w:val="ListParagraph"/>
        <w:numPr>
          <w:ilvl w:val="0"/>
          <w:numId w:val="2"/>
        </w:numPr>
        <w:spacing w:after="60"/>
      </w:pPr>
      <w:r>
        <w:rPr>
          <w:rFonts w:ascii="Malgun Gothic" w:cs="Malgun Gothic" w:eastAsia="Malgun Gothic" w:hAnsi="Malgun Gothic"/>
          <w:sz w:val="22"/>
          <w:szCs w:val="22"/>
        </w:rPr>
        <w:t xml:space="preserve">Awaiting customer signature — `customerSignature = null`. Receivable is auto-generated upon confirmation (see Volume C, 5.5).</w:t>
      </w:r>
    </w:p>
    <w:p>
      <w:pPr>
        <w:pStyle w:val="Heading2"/>
      </w:pPr>
      <w:r>
        <w:t xml:space="preserve">4.2 TM Rental (/rental/tm-rentals)</w:t>
      </w:r>
    </w:p>
    <w:p>
      <w:pPr>
        <w:pStyle w:val="Heading3"/>
      </w:pPr>
      <w:r>
        <w:t xml:space="preserve">New Registration — Effect of Each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Client (ClientCombobox, required)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`TmRental.clientId`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Rental Period (header)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`startDate/endDate`. Auto-copied to lines with empty periods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Equipment line — S/N (SerialCombobox)</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`TmRentalItem.serialNumber`. LOOSE policy — registration is allowed even when the SN is not in in-house inventory (allows externally-leased equipment, warning only)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Equipment line — Item</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`TmRentalItem.itemId`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Equipment line — daily / monthly unit price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`TmRentalItem.salesPrice`. Basis for billing computation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Equipment line — start / end date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Per-line period. Must fall within the header period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Currency / FX Rate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`currency/fxRate`. Same as Sales</w:t>
            </w:r>
          </w:p>
        </w:tc>
      </w:tr>
    </w:tbl>
    <w:p>
      <w:pPr>
        <w:spacing w:after="120"/>
      </w:pPr>
      <w:r>
        <w:rPr>
          <w:rFonts w:ascii="Malgun Gothic" w:cs="Malgun Gothic" w:eastAsia="Malgun Gothic" w:hAnsi="Malgun Gothic"/>
          <w:sz w:val="22"/>
          <w:szCs w:val="22"/>
        </w:rPr>
        <w:t xml:space="preserve">Auto number TM-YYMMDD-### is issued.</w:t>
      </w:r>
    </w:p>
    <w:p>
      <w:pPr>
        <w:pStyle w:val="Heading3"/>
      </w:pPr>
      <w:r>
        <w:t xml:space="preserve">What Happens on Save</w:t>
      </w:r>
    </w:p>
    <w:p>
      <w:pPr>
        <w:pStyle w:val="ListParagraph"/>
        <w:numPr>
          <w:ilvl w:val="0"/>
          <w:numId w:val="2"/>
        </w:numPr>
        <w:spacing w:after="60"/>
      </w:pPr>
      <w:r>
        <w:rPr>
          <w:rFonts w:ascii="Malgun Gothic" w:cs="Malgun Gothic" w:eastAsia="Malgun Gothic" w:hAnsi="Malgun Gothic"/>
          <w:sz w:val="22"/>
          <w:szCs w:val="22"/>
        </w:rPr>
        <w:t xml:space="preserve">`TmRental` + `TmRentalItem` bulk creation — Single transaction.</w:t>
      </w:r>
    </w:p>
    <w:p>
      <w:pPr>
        <w:pStyle w:val="ListParagraph"/>
        <w:numPr>
          <w:ilvl w:val="0"/>
          <w:numId w:val="2"/>
        </w:numPr>
        <w:spacing w:after="60"/>
      </w:pPr>
      <w:r>
        <w:rPr>
          <w:rFonts w:ascii="Malgun Gothic" w:cs="Malgun Gothic" w:eastAsia="Malgun Gothic" w:hAnsi="Malgun Gothic"/>
          <w:sz w:val="22"/>
          <w:szCs w:val="22"/>
        </w:rPr>
        <w:t xml:space="preserve">Auto inventory OUT — Only when the SN is in in-house inventory (LOOSE — external SNs do not generate a transaction, only tracked).</w:t>
      </w:r>
    </w:p>
    <w:p>
      <w:pPr>
        <w:pStyle w:val="ListParagraph"/>
        <w:numPr>
          <w:ilvl w:val="0"/>
          <w:numId w:val="2"/>
        </w:numPr>
        <w:spacing w:after="60"/>
      </w:pPr>
      <w:r>
        <w:rPr>
          <w:rFonts w:ascii="Malgun Gothic" w:cs="Malgun Gothic" w:eastAsia="Malgun Gothic" w:hAnsi="Malgun Gothic"/>
          <w:sz w:val="22"/>
          <w:szCs w:val="22"/>
        </w:rPr>
        <w:t xml:space="preserve">Customer portal "My IT Contracts" card — Exposed (TM also shown together).</w:t>
      </w:r>
    </w:p>
    <w:p>
      <w:pPr>
        <w:pStyle w:val="ListParagraph"/>
        <w:numPr>
          <w:ilvl w:val="0"/>
          <w:numId w:val="2"/>
        </w:numPr>
        <w:spacing w:after="60"/>
      </w:pPr>
      <w:r>
        <w:rPr>
          <w:rFonts w:ascii="Malgun Gothic" w:cs="Malgun Gothic" w:eastAsia="Malgun Gothic" w:hAnsi="Malgun Gothic"/>
          <w:sz w:val="22"/>
          <w:szCs w:val="22"/>
        </w:rPr>
        <w:t xml:space="preserve">Immediately reflected in active SN search — Included in the onBlur auto-detection on the inventory transaction screen.</w:t>
      </w:r>
    </w:p>
    <w:p>
      <w:pPr>
        <w:pStyle w:val="Heading3"/>
      </w:pPr>
      <w:r>
        <w:t xml:space="preserve">Billing</w:t>
      </w:r>
    </w:p>
    <w:p>
      <w:pPr>
        <w:spacing w:after="120"/>
      </w:pPr>
      <w:r>
        <w:rPr>
          <w:rFonts w:ascii="Malgun Gothic" w:cs="Malgun Gothic" w:eastAsia="Malgun Gothic" w:hAnsi="Malgun Gothic"/>
          <w:sz w:val="22"/>
          <w:szCs w:val="22"/>
        </w:rPr>
        <w:t xml:space="preserve">Per-line: (end date − start date) × unit price. If a partial recovery occurs within the header period, shorten the line's end date via Amendments (next section).</w:t>
      </w:r>
    </w:p>
    <w:p>
      <w:pPr>
        <w:pStyle w:val="Heading2"/>
      </w:pPr>
      <w:r>
        <w:t xml:space="preserve">4.3 Equipment Registration / Replacement / Recovery — Amendments</w:t>
      </w:r>
    </w:p>
    <w:p>
      <w:pPr>
        <w:spacing w:after="120"/>
      </w:pPr>
      <w:r>
        <w:rPr>
          <w:rFonts w:ascii="Malgun Gothic" w:cs="Malgun Gothic" w:eastAsia="Malgun Gothic" w:hAnsi="Malgun Gothic"/>
          <w:sz w:val="22"/>
          <w:szCs w:val="22"/>
        </w:rPr>
        <w:t xml:space="preserve">Used to change equipment on ACTIVE contracts / rentals. Two paths exist: manual entry and the inventory transaction auto-trigger.</w:t>
      </w:r>
    </w:p>
    <w:p>
      <w:pPr>
        <w:pStyle w:val="Heading3"/>
      </w:pPr>
      <w:r>
        <w:t xml:space="preserve">Manual Amendment — Effect of Each Input</w:t>
      </w:r>
    </w:p>
    <w:p>
      <w:pPr>
        <w:spacing w:after="120"/>
      </w:pPr>
      <w:r>
        <w:rPr>
          <w:rFonts w:ascii="Malgun Gothic" w:cs="Malgun Gothic" w:eastAsia="Malgun Gothic" w:hAnsi="Malgun Gothic"/>
          <w:sz w:val="22"/>
          <w:szCs w:val="22"/>
        </w:rPr>
        <w:t xml:space="preserve">Detail page → Amendments tab → [+ New Amendment]: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Type (type)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`ADD_EQUIPMENT` / `REMOVE_EQUIPMENT` / `REPLACE_EQUIPMENT` / `FEE_CHANGE` — determines line action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Source (source)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`MANUAL` (manual) / `INVENTORY_TXN` (auto from inventory transaction) — for tracking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Effective Date (effectiveDate)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Date the change applies. Branch point for billing computation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Warehouse (warehouseId)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Inbound warehouse for recovery / replacement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Line — action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`ADD` / `REMOVE` / `REPLACE_OUT` / `REPLACE_IN` — REPLACE produces two lines (OUT+IN) within a single Amendment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Line — S/N + itemId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Identifies the target equipment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Line — monthlyBaseFee/salesPrice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New unit price for REPLACE_IN or FEE_CHANGE</w:t>
            </w:r>
          </w:p>
        </w:tc>
      </w:tr>
    </w:tbl>
    <w:p>
      <w:pPr>
        <w:pStyle w:val="Heading3"/>
      </w:pPr>
      <w:r>
        <w:t xml:space="preserve">What Happens on Amendment Save</w:t>
      </w:r>
    </w:p>
    <w:p>
      <w:pPr>
        <w:pStyle w:val="ListParagraph"/>
        <w:numPr>
          <w:ilvl w:val="0"/>
          <w:numId w:val="2"/>
        </w:numPr>
        <w:spacing w:after="60"/>
      </w:pPr>
      <w:r>
        <w:rPr>
          <w:rFonts w:ascii="Malgun Gothic" w:cs="Malgun Gothic" w:eastAsia="Malgun Gothic" w:hAnsi="Malgun Gothic"/>
          <w:sz w:val="22"/>
          <w:szCs w:val="22"/>
        </w:rPr>
        <w:t xml:space="preserve">`Amendment` + `AmendmentItem` row creation.</w:t>
      </w:r>
    </w:p>
    <w:p>
      <w:pPr>
        <w:pStyle w:val="ListParagraph"/>
        <w:numPr>
          <w:ilvl w:val="0"/>
          <w:numId w:val="2"/>
        </w:numPr>
        <w:spacing w:after="60"/>
      </w:pPr>
      <w:r>
        <w:rPr>
          <w:rFonts w:ascii="Malgun Gothic" w:cs="Malgun Gothic" w:eastAsia="Malgun Gothic" w:hAnsi="Malgun Gothic"/>
          <w:sz w:val="22"/>
          <w:szCs w:val="22"/>
        </w:rPr>
        <w:t xml:space="preserve">Equipment master updated — On REMOVE, `removedAt = effectiveDate`; on ADD/REPLACE_IN, a new equipment row is created.</w:t>
      </w:r>
    </w:p>
    <w:p>
      <w:pPr>
        <w:pStyle w:val="ListParagraph"/>
        <w:numPr>
          <w:ilvl w:val="0"/>
          <w:numId w:val="2"/>
        </w:numPr>
        <w:spacing w:after="60"/>
      </w:pPr>
      <w:r>
        <w:rPr>
          <w:rFonts w:ascii="Malgun Gothic" w:cs="Malgun Gothic" w:eastAsia="Malgun Gothic" w:hAnsi="Malgun Gothic"/>
          <w:sz w:val="22"/>
          <w:szCs w:val="22"/>
        </w:rPr>
        <w:t xml:space="preserve">Auto inventory transactions — IN/OUT auto-generated (only if the warehouse is specified).</w:t>
      </w:r>
    </w:p>
    <w:p>
      <w:pPr>
        <w:pStyle w:val="ListParagraph"/>
        <w:numPr>
          <w:ilvl w:val="0"/>
          <w:numId w:val="2"/>
        </w:numPr>
        <w:spacing w:after="60"/>
      </w:pPr>
      <w:r>
        <w:rPr>
          <w:rFonts w:ascii="Malgun Gothic" w:cs="Malgun Gothic" w:eastAsia="Malgun Gothic" w:hAnsi="Malgun Gothic"/>
          <w:sz w:val="22"/>
          <w:szCs w:val="22"/>
        </w:rPr>
        <w:t xml:space="preserve">History preserved — Amendments themselves are never deleted (for audit purposes).</w:t>
      </w:r>
    </w:p>
    <w:p>
      <w:pPr>
        <w:pStyle w:val="Heading3"/>
      </w:pPr>
      <w:r>
        <w:t xml:space="preserve">Inventory Transaction Auto-Trigger</w:t>
      </w:r>
    </w:p>
    <w:p>
      <w:pPr>
        <w:spacing w:after="120"/>
      </w:pPr>
      <w:r>
        <w:rPr>
          <w:rFonts w:ascii="Malgun Gothic" w:cs="Malgun Gothic" w:eastAsia="Malgun Gothic" w:hAnsi="Malgun Gothic"/>
          <w:sz w:val="22"/>
          <w:szCs w:val="22"/>
        </w:rPr>
        <w:t xml:space="preserve">On /inventory/transactions/new, after entering an S/N then onBlur → the system immediately queries for active IT/TM contracts of that S/N. If a contract is found, a modal opens asking you to choose one of three intents.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Intent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Result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Recover (RECOVER)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Auto-generates a `REMOVE_EQUIPMENT` Amendment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Replace (REPLACE)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After entering the new SN → auto-generates a `REPLACE_EQUIPMENT` Amendment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Normal Move (NORMAL)</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No Amendment generated; treated as a simple inventory transaction</w:t>
            </w:r>
          </w:p>
        </w:tc>
      </w:tr>
    </w:tbl>
    <w:p>
      <w:pPr>
        <w:spacing w:after="120"/>
      </w:pPr>
      <w:r>
        <w:rPr>
          <w:rFonts w:ascii="Malgun Gothic" w:cs="Malgun Gothic" w:eastAsia="Malgun Gothic" w:hAnsi="Malgun Gothic"/>
          <w:sz w:val="22"/>
          <w:szCs w:val="22"/>
        </w:rPr>
        <w:t xml:space="preserve">Thanks to this trigger, contract history is automatically updated even when only inventory transactions are processed in the field.</w:t>
      </w:r>
    </w:p>
    <w:p>
      <w:pPr>
        <w:pStyle w:val="Heading2"/>
      </w:pPr>
      <w:r>
        <w:t xml:space="preserve">4.4 Billing / Settlement</w:t>
      </w:r>
    </w:p>
    <w:p>
      <w:pPr>
        <w:pStyle w:val="ListParagraph"/>
        <w:numPr>
          <w:ilvl w:val="0"/>
          <w:numId w:val="3"/>
        </w:numPr>
        <w:spacing w:after="60"/>
      </w:pPr>
      <w:r>
        <w:rPr>
          <w:rFonts w:ascii="Malgun Gothic" w:cs="Malgun Gothic" w:eastAsia="Malgun Gothic" w:hAnsi="Malgun Gothic"/>
          <w:sz w:val="22"/>
          <w:szCs w:val="22"/>
        </w:rPr>
        <w:t xml:space="preserve">IT Contracts: Register monthly billing → user confirms via the customer portal (✍️ signature) → receivable auto-generated (Finance module).</w:t>
      </w:r>
    </w:p>
    <w:p>
      <w:pPr>
        <w:pStyle w:val="ListParagraph"/>
        <w:numPr>
          <w:ilvl w:val="0"/>
          <w:numId w:val="3"/>
        </w:numPr>
        <w:spacing w:after="60"/>
      </w:pPr>
      <w:r>
        <w:rPr>
          <w:rFonts w:ascii="Malgun Gothic" w:cs="Malgun Gothic" w:eastAsia="Malgun Gothic" w:hAnsi="Malgun Gothic"/>
          <w:sz w:val="22"/>
          <w:szCs w:val="22"/>
        </w:rPr>
        <w:t xml:space="preserve">TM Rental: Auto-computed from header / line periods → optional auto-generation of sales on settlement date.</w:t>
      </w:r>
    </w:p>
    <w:p>
      <w:pPr>
        <w:spacing w:after="120"/>
      </w:pPr>
      <w:r>
        <w:rPr>
          <w:rFonts w:ascii="Malgun Gothic" w:cs="Malgun Gothic" w:eastAsia="Malgun Gothic" w:hAnsi="Malgun Gothic"/>
          <w:sz w:val="22"/>
          <w:szCs w:val="22"/>
        </w:rPr>
        <w:t xml:space="preserve">For clients in receivable-stop (BLOCKED) status, new billing is still issued, but new sales / AS intake are blocked.</w:t>
      </w:r>
    </w:p>
    <w:p>
      <w:r>
        <w:br w:type="page"/>
      </w:r>
    </w:p>
    <w:p>
      <w:pPr>
        <w:pStyle w:val="Heading1"/>
      </w:pPr>
      <w:r>
        <w:t xml:space="preserve">Part 5. AS (After-Sales Service)</w:t>
      </w:r>
    </w:p>
    <w:p>
      <w:pPr>
        <w:spacing w:after="120"/>
      </w:pPr>
      <w:r>
        <w:rPr>
          <w:rFonts w:ascii="Malgun Gothic" w:cs="Malgun Gothic" w:eastAsia="Malgun Gothic" w:hAnsi="Malgun Gothic"/>
          <w:sz w:val="22"/>
          <w:szCs w:val="22"/>
        </w:rPr>
        <w:t xml:space="preserve">The AS module is composed of two stages: tickets (intake) and dispatches (on-site visits).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Module</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Path</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Role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 Ticket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`/as/tickets`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Customer request intake / symptom recording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 Dispatch</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`/as/dispatches`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Dispatch schedule / parts use / signature</w:t>
            </w:r>
          </w:p>
        </w:tc>
      </w:tr>
    </w:tbl>
    <w:p>
      <w:pPr>
        <w:spacing w:after="120"/>
      </w:pPr>
      <w:r>
        <w:rPr>
          <w:rFonts w:ascii="Malgun Gothic" w:cs="Malgun Gothic" w:eastAsia="Malgun Gothic" w:hAnsi="Malgun Gothic"/>
          <w:sz w:val="22"/>
          <w:szCs w:val="22"/>
        </w:rPr>
        <w:t xml:space="preserve">Auto intake number: YY/MM/DD-## (e.g., 26/04/27-01).</w:t>
      </w:r>
    </w:p>
    <w:p>
      <w:pPr>
        <w:pStyle w:val="Heading2"/>
      </w:pPr>
      <w:r>
        <w:t xml:space="preserve">5.1 Ticket Intake (/as/tickets)</w:t>
      </w:r>
    </w:p>
    <w:p>
      <w:pPr>
        <w:pStyle w:val="Heading3"/>
      </w:pPr>
      <w:r>
        <w:t xml:space="preserve">New Intake — [+ New] → /as/tickets/new</w:t>
      </w:r>
    </w:p>
    <w:p>
      <w:pPr>
        <w:pStyle w:val="Heading3"/>
      </w:pPr>
      <w:r>
        <w:t xml:space="preserve">Effect of Each Input on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Client (ClientCombobox, required)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Saves `AsTicket.clientId`. Clients with `BLOCKED` status block new intake itself (red warning). `WARNING` shows a yellow warning only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Equipment / Item (ItemCombobox, optional)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`AsTicket.itemId` — which item model — used for statistics and matched-part auto-recommendation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 (SerialCombobox, optional)</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`AsTicket.serialNumber` — LOOSE policy: input is allowed even when not in in-house inventory (external equipment). When a dispatch is created, this SN is automatically propagated as the "target equipment SN"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 Owner (Employee Select, optional)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`AsTicket.assignedToId`. If blank, status remains `RECEIVED` and shows as unassigned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Original Language (VI/KO/EN)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Saves `AsTicket.originalLang`. The language to treat as the original during auto-translation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Symptoms (VI/KO/EN) ≥ 1 of 3 fields</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Filling only one field → on save, the other two languages are auto-translated → all three columns `symptomVi/En/Ko` are filled. Saving with all fields blank yields `invalid_input`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Photos (multiple upload)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Files first uploaded to `/api/files` (category=`PHOTO`) to issue a fileId → linked to the ticket as a `photoIds` array</w:t>
            </w:r>
          </w:p>
        </w:tc>
      </w:tr>
    </w:tbl>
    <w:p>
      <w:pPr>
        <w:pStyle w:val="Heading3"/>
      </w:pPr>
      <w:r>
        <w:t xml:space="preserve">What Happens on Save</w:t>
      </w:r>
    </w:p>
    <w:p>
      <w:pPr>
        <w:pStyle w:val="ListParagraph"/>
        <w:numPr>
          <w:ilvl w:val="0"/>
          <w:numId w:val="2"/>
        </w:numPr>
        <w:spacing w:after="60"/>
      </w:pPr>
      <w:r>
        <w:rPr>
          <w:rFonts w:ascii="Malgun Gothic" w:cs="Malgun Gothic" w:eastAsia="Malgun Gothic" w:hAnsi="Malgun Gothic"/>
          <w:sz w:val="22"/>
          <w:szCs w:val="22"/>
        </w:rPr>
        <w:t xml:space="preserve">Ticket number issuance — `YY/MM/DD-NN` (that day's sequential number + 1).</w:t>
      </w:r>
    </w:p>
    <w:p>
      <w:pPr>
        <w:pStyle w:val="ListParagraph"/>
        <w:numPr>
          <w:ilvl w:val="0"/>
          <w:numId w:val="2"/>
        </w:numPr>
        <w:spacing w:after="60"/>
      </w:pPr>
      <w:r>
        <w:rPr>
          <w:rFonts w:ascii="Malgun Gothic" w:cs="Malgun Gothic" w:eastAsia="Malgun Gothic" w:hAnsi="Malgun Gothic"/>
          <w:sz w:val="22"/>
          <w:szCs w:val="22"/>
        </w:rPr>
        <w:t xml:space="preserve">`AsTicket` row creation — Status `RECEIVED`, `kind = AS_REQUEST`, intake timestamp auto-set.</w:t>
      </w:r>
    </w:p>
    <w:p>
      <w:pPr>
        <w:pStyle w:val="ListParagraph"/>
        <w:numPr>
          <w:ilvl w:val="0"/>
          <w:numId w:val="2"/>
        </w:numPr>
        <w:spacing w:after="60"/>
      </w:pPr>
      <w:r>
        <w:rPr>
          <w:rFonts w:ascii="Malgun Gothic" w:cs="Malgun Gothic" w:eastAsia="Malgun Gothic" w:hAnsi="Malgun Gothic"/>
          <w:sz w:val="22"/>
          <w:szCs w:val="22"/>
        </w:rPr>
        <w:t xml:space="preserve">Three-language translation stored — Claude API auto-fills the two language fields not entered.</w:t>
      </w:r>
    </w:p>
    <w:p>
      <w:pPr>
        <w:pStyle w:val="ListParagraph"/>
        <w:numPr>
          <w:ilvl w:val="0"/>
          <w:numId w:val="2"/>
        </w:numPr>
        <w:spacing w:after="60"/>
      </w:pPr>
      <w:r>
        <w:rPr>
          <w:rFonts w:ascii="Malgun Gothic" w:cs="Malgun Gothic" w:eastAsia="Malgun Gothic" w:hAnsi="Malgun Gothic"/>
          <w:sz w:val="22"/>
          <w:szCs w:val="22"/>
        </w:rPr>
        <w:t xml:space="preserve">Internal notification — If unassigned, notifies the entire AS team; if assigned, notifies that employee.</w:t>
      </w:r>
    </w:p>
    <w:p>
      <w:pPr>
        <w:pStyle w:val="ListParagraph"/>
        <w:numPr>
          <w:ilvl w:val="0"/>
          <w:numId w:val="2"/>
        </w:numPr>
        <w:spacing w:after="60"/>
      </w:pPr>
      <w:r>
        <w:rPr>
          <w:rFonts w:ascii="Malgun Gothic" w:cs="Malgun Gothic" w:eastAsia="Malgun Gothic" w:hAnsi="Malgun Gothic"/>
          <w:sz w:val="22"/>
          <w:szCs w:val="22"/>
        </w:rPr>
        <w:t xml:space="preserve">Customer notification — Immediately appears in the "My Requests" table on the customer portal.</w:t>
      </w:r>
    </w:p>
    <w:p>
      <w:pPr>
        <w:pStyle w:val="Heading3"/>
      </w:pPr>
      <w:r>
        <w:t xml:space="preserve">4-Step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Status</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Meaning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Change Trigger</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`RECEIVED`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Received, awaiting owner assignment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Auto (on new registration)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`IN_PROGRESS`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Owner assigned / under review</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Manual change or auto on dispatch creation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`DISPATCHED`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On-site dispatch registered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Auto on dispatch creation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`COMPLETED`</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Work completed, awaiting customer confirmation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Dispatch completion + signature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`CANCELED`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Canceled (history preserved)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Manual</w:t>
            </w:r>
          </w:p>
        </w:tc>
      </w:tr>
    </w:tbl>
    <w:p>
      <w:pPr>
        <w:pStyle w:val="Heading3"/>
      </w:pPr>
      <w:r>
        <w:t xml:space="preserve">Ticket Search</w:t>
      </w:r>
    </w:p>
    <w:p>
      <w:pPr>
        <w:spacing w:after="120"/>
      </w:pPr>
      <w:r>
        <w:rPr>
          <w:rFonts w:ascii="Malgun Gothic" w:cs="Malgun Gothic" w:eastAsia="Malgun Gothic" w:hAnsi="Malgun Gothic"/>
          <w:sz w:val="22"/>
          <w:szCs w:val="22"/>
        </w:rPr>
        <w:t xml:space="preserve">Status filter (dropdown) at the top of the list screen + search bar (intake number / client / SN). Auto-filtered within the company scope.</w:t>
      </w:r>
    </w:p>
    <w:p>
      <w:pPr>
        <w:pStyle w:val="Heading2"/>
      </w:pPr>
      <w:r>
        <w:t xml:space="preserve">5.2 Dispatches (/as/dispatches)</w:t>
      </w:r>
    </w:p>
    <w:p>
      <w:pPr>
        <w:spacing w:after="120"/>
      </w:pPr>
      <w:r>
        <w:rPr>
          <w:rFonts w:ascii="Malgun Gothic" w:cs="Malgun Gothic" w:eastAsia="Malgun Gothic" w:hAnsi="Malgun Gothic"/>
          <w:sz w:val="22"/>
          <w:szCs w:val="22"/>
        </w:rPr>
        <w:t xml:space="preserve">This screen records the actual on-site visit for a ticket.</w:t>
      </w:r>
    </w:p>
    <w:p>
      <w:pPr>
        <w:pStyle w:val="Heading3"/>
      </w:pPr>
      <w:r>
        <w:t xml:space="preserve">Dispatch Creation — [+ Register Dispatch] button on the ticket detail</w:t>
      </w:r>
    </w:p>
    <w:p>
      <w:pPr>
        <w:pStyle w:val="Heading3"/>
      </w:pPr>
      <w:r>
        <w:t xml:space="preserve">Effect of Each Input on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Dispatch Employee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`AsDispatch.dispatchEmployeeId`. Aggregated in statistics / KPI "Cases Handled per Owner"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Transport Method (free-form)</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`AsDispatch.transportMethod`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Origin / Destination Address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`AsDispatch.originAddress/destinationAddress`. When both addresses are filled, the server automatically calls the Google Distance Matrix API to compute distance (km) automatically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Meter Photo (Taxi Meter OCR)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`meterPhotoUrl`. OCR extracts km → `meterOcrKm`. Compared with the Google distance to auto-determine `distanceMatch` (true/false) → verifies transport-cost settlement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Transport Cost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`AsDispatch.transportCost`. Added to total dispatch cost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Receipt File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`receiptFileId`. Accounting evidence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Departure / Arrival / Completion Times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`departedAt/arrivedAt/completedAt`. SLA computation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Target Equipment SN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Explicit value preferred; if blank, the ticket's SN is auto-propagated. Used as the default when registering parts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Memo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`AsDispatch.note` (free-form)</w:t>
            </w:r>
          </w:p>
        </w:tc>
      </w:tr>
    </w:tbl>
    <w:p>
      <w:pPr>
        <w:pStyle w:val="Heading3"/>
      </w:pPr>
      <w:r>
        <w:t xml:space="preserve">What Happens on Save</w:t>
      </w:r>
    </w:p>
    <w:p>
      <w:pPr>
        <w:pStyle w:val="ListParagraph"/>
        <w:numPr>
          <w:ilvl w:val="0"/>
          <w:numId w:val="2"/>
        </w:numPr>
        <w:spacing w:after="60"/>
      </w:pPr>
      <w:r>
        <w:rPr>
          <w:rFonts w:ascii="Malgun Gothic" w:cs="Malgun Gothic" w:eastAsia="Malgun Gothic" w:hAnsi="Malgun Gothic"/>
          <w:sz w:val="22"/>
          <w:szCs w:val="22"/>
        </w:rPr>
        <w:t xml:space="preserve">`AsDispatch` row creation — Above input values + auto-computed distance result.</w:t>
      </w:r>
    </w:p>
    <w:p>
      <w:pPr>
        <w:pStyle w:val="ListParagraph"/>
        <w:numPr>
          <w:ilvl w:val="0"/>
          <w:numId w:val="2"/>
        </w:numPr>
        <w:spacing w:after="60"/>
      </w:pPr>
      <w:r>
        <w:rPr>
          <w:rFonts w:ascii="Malgun Gothic" w:cs="Malgun Gothic" w:eastAsia="Malgun Gothic" w:hAnsi="Malgun Gothic"/>
          <w:sz w:val="22"/>
          <w:szCs w:val="22"/>
        </w:rPr>
        <w:t xml:space="preserve">Ticket status auto-transition — If the ticket was `RECEIVED` / `IN_PROGRESS` → `DISPATCHED`. (If already `COMPLETED`/`CANCELED`, rejected with `ticket_not_dispatchable`.)</w:t>
      </w:r>
    </w:p>
    <w:p>
      <w:pPr>
        <w:pStyle w:val="ListParagraph"/>
        <w:numPr>
          <w:ilvl w:val="0"/>
          <w:numId w:val="2"/>
        </w:numPr>
        <w:spacing w:after="60"/>
      </w:pPr>
      <w:r>
        <w:rPr>
          <w:rFonts w:ascii="Malgun Gothic" w:cs="Malgun Gothic" w:eastAsia="Malgun Gothic" w:hAnsi="Malgun Gothic"/>
          <w:sz w:val="22"/>
          <w:szCs w:val="22"/>
        </w:rPr>
        <w:t xml:space="preserve">Parts use can be registered — Parts can be added on the dispatch detail page (next section).</w:t>
      </w:r>
    </w:p>
    <w:p>
      <w:pPr>
        <w:pStyle w:val="Heading3"/>
      </w:pPr>
      <w:r>
        <w:t xml:space="preserve">Parts / Consumable Use Registration</w:t>
      </w:r>
    </w:p>
    <w:p>
      <w:pPr>
        <w:spacing w:after="120"/>
      </w:pPr>
      <w:r>
        <w:rPr>
          <w:rFonts w:ascii="Malgun Gothic" w:cs="Malgun Gothic" w:eastAsia="Malgun Gothic" w:hAnsi="Malgun Gothic"/>
          <w:sz w:val="22"/>
          <w:szCs w:val="22"/>
        </w:rPr>
        <w:t xml:space="preserve">The Parts section on the dispatch detail page — effect of each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Target Equipment SN (required)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`AsPart.targetEquipmentSN` — tracks which equipment received the part. Key for "Cumulative Part Cost per SN" statistics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Outbound Warehouse (required)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Source of the part — `InventoryTransaction.fromWarehouseId` to be auto-generated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Item (ItemCombobox)</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`AsPart.itemId`. PART/CONSUMABLE prioritized in sort order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Part S/N (optional)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`AsPart.serialNumber`. Only when the part itself has an SN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Quantity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`AsPart.quantity`. Positive integer recommended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Memo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`AsPart.note` (free-form)</w:t>
            </w:r>
          </w:p>
        </w:tc>
      </w:tr>
    </w:tbl>
    <w:p>
      <w:pPr>
        <w:pStyle w:val="Heading3"/>
      </w:pPr>
      <w:r>
        <w:t xml:space="preserve">What "Add Part" Does in a Single Transaction</w:t>
      </w:r>
    </w:p>
    <w:p>
      <w:pPr>
        <w:pStyle w:val="ListParagraph"/>
        <w:numPr>
          <w:ilvl w:val="0"/>
          <w:numId w:val="2"/>
        </w:numPr>
        <w:spacing w:after="60"/>
      </w:pPr>
      <w:r>
        <w:rPr>
          <w:rFonts w:ascii="Malgun Gothic" w:cs="Malgun Gothic" w:eastAsia="Malgun Gothic" w:hAnsi="Malgun Gothic"/>
          <w:sz w:val="22"/>
          <w:szCs w:val="22"/>
        </w:rPr>
        <w:t xml:space="preserve">`AsPart` row creation — One line.</w:t>
      </w:r>
    </w:p>
    <w:p>
      <w:pPr>
        <w:pStyle w:val="ListParagraph"/>
        <w:numPr>
          <w:ilvl w:val="0"/>
          <w:numId w:val="2"/>
        </w:numPr>
        <w:spacing w:after="60"/>
      </w:pPr>
      <w:r>
        <w:rPr>
          <w:rFonts w:ascii="Malgun Gothic" w:cs="Malgun Gothic" w:eastAsia="Malgun Gothic" w:hAnsi="Malgun Gothic"/>
          <w:sz w:val="22"/>
          <w:szCs w:val="22"/>
        </w:rPr>
        <w:t xml:space="preserve">Item unit price auto-lookup → `AsPart.unitCost` (based on inventory average price).</w:t>
      </w:r>
    </w:p>
    <w:p>
      <w:pPr>
        <w:pStyle w:val="ListParagraph"/>
        <w:numPr>
          <w:ilvl w:val="0"/>
          <w:numId w:val="2"/>
        </w:numPr>
        <w:spacing w:after="60"/>
      </w:pPr>
      <w:r>
        <w:rPr>
          <w:rFonts w:ascii="Malgun Gothic" w:cs="Malgun Gothic" w:eastAsia="Malgun Gothic" w:hAnsi="Malgun Gothic"/>
          <w:sz w:val="22"/>
          <w:szCs w:val="22"/>
        </w:rPr>
        <w:t xml:space="preserve">Total computed → `AsPart.totalCost` = unit price × quantity.</w:t>
      </w:r>
    </w:p>
    <w:p>
      <w:pPr>
        <w:pStyle w:val="ListParagraph"/>
        <w:numPr>
          <w:ilvl w:val="0"/>
          <w:numId w:val="2"/>
        </w:numPr>
        <w:spacing w:after="60"/>
      </w:pPr>
      <w:r>
        <w:rPr>
          <w:rFonts w:ascii="Malgun Gothic" w:cs="Malgun Gothic" w:eastAsia="Malgun Gothic" w:hAnsi="Malgun Gothic"/>
          <w:sz w:val="22"/>
          <w:szCs w:val="22"/>
        </w:rPr>
        <w:t xml:space="preserve">Auto inventory OUT — `InventoryTransaction(txnType=OUT, reason=CONSUMABLE_OUT, fromWarehouseId=outbound warehouse, targetEquipmentSN=target SN)`.</w:t>
      </w:r>
    </w:p>
    <w:p>
      <w:pPr>
        <w:pStyle w:val="ListParagraph"/>
        <w:numPr>
          <w:ilvl w:val="0"/>
          <w:numId w:val="2"/>
        </w:numPr>
        <w:spacing w:after="60"/>
      </w:pPr>
      <w:r>
        <w:rPr>
          <w:rFonts w:ascii="Malgun Gothic" w:cs="Malgun Gothic" w:eastAsia="Malgun Gothic" w:hAnsi="Malgun Gothic"/>
          <w:sz w:val="22"/>
          <w:szCs w:val="22"/>
        </w:rPr>
        <w:t xml:space="preserve">Reject if insufficient stock — `insufficient_stock` error → screen shows "Insufficient Stock — Details".</w:t>
      </w:r>
    </w:p>
    <w:p>
      <w:pPr>
        <w:pStyle w:val="ListParagraph"/>
        <w:numPr>
          <w:ilvl w:val="0"/>
          <w:numId w:val="2"/>
        </w:numPr>
        <w:spacing w:after="60"/>
      </w:pPr>
      <w:r>
        <w:rPr>
          <w:rFonts w:ascii="Malgun Gothic" w:cs="Malgun Gothic" w:eastAsia="Malgun Gothic" w:hAnsi="Malgun Gothic"/>
          <w:sz w:val="22"/>
          <w:szCs w:val="22"/>
        </w:rPr>
        <w:t xml:space="preserve">Total dispatch cost updated — The "Total Part Cost" on the dispatch header is immediately recomputed.</w:t>
      </w:r>
    </w:p>
    <w:p>
      <w:pPr>
        <w:pStyle w:val="Heading3"/>
      </w:pPr>
      <w:r>
        <w:t xml:space="preserve">Cost Totals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Item</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Sum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Part Cost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Line total</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Transport Cost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Header value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Total Dispatch Cost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Part cost + transport cost</w:t>
            </w:r>
          </w:p>
        </w:tc>
      </w:tr>
    </w:tbl>
    <w:p>
      <w:pPr>
        <w:pStyle w:val="Heading3"/>
      </w:pPr>
      <w:r>
        <w:t xml:space="preserve">Completion / Signature</w:t>
      </w:r>
    </w:p>
    <w:p>
      <w:pPr>
        <w:spacing w:after="120"/>
      </w:pPr>
      <w:r>
        <w:rPr>
          <w:rFonts w:ascii="Malgun Gothic" w:cs="Malgun Gothic" w:eastAsia="Malgun Gothic" w:hAnsi="Malgun Gothic"/>
          <w:sz w:val="22"/>
          <w:szCs w:val="22"/>
        </w:rPr>
        <w:t xml:space="preserve">When marking as completed (COMPLETED), a finger signature is taken on mobile (customer confirmation in the field). Once the signature is saved, the ticket status becomes COMPLETED, and the Confirm button on the customer portal "My Requests" becomes active.</w:t>
      </w:r>
    </w:p>
    <w:p>
      <w:pPr>
        <w:pStyle w:val="Heading2"/>
      </w:pPr>
      <w:r>
        <w:t xml:space="preserve">5.3 Photos and Attachments</w:t>
      </w:r>
    </w:p>
    <w:p>
      <w:pPr>
        <w:spacing w:after="120"/>
      </w:pPr>
      <w:r>
        <w:rPr>
          <w:rFonts w:ascii="Malgun Gothic" w:cs="Malgun Gothic" w:eastAsia="Malgun Gothic" w:hAnsi="Malgun Gothic"/>
          <w:sz w:val="22"/>
          <w:szCs w:val="22"/>
        </w:rPr>
        <w:t xml:space="preserve">Both tickets and dispatches accept photo attachments. The maximum size per file follows the system setting (typically 10MB). Uploaded photos are downloaded via /api/files/{id}.</w:t>
      </w:r>
    </w:p>
    <w:p>
      <w:pPr>
        <w:pStyle w:val="Heading2"/>
      </w:pPr>
      <w:r>
        <w:t xml:space="preserve">5.4 BLOCKED Policy</w:t>
      </w:r>
    </w:p>
    <w:p>
      <w:pPr>
        <w:spacing w:after="120"/>
      </w:pPr>
      <w:r>
        <w:rPr>
          <w:rFonts w:ascii="Malgun Gothic" w:cs="Malgun Gothic" w:eastAsia="Malgun Gothic" w:hAnsi="Malgun Gothic"/>
          <w:sz w:val="22"/>
          <w:szCs w:val="22"/>
        </w:rPr>
        <w:t xml:space="preserve">When a client is in BLOCKED status, new ticket creation itself is blocked. It is automatically released after payment is confirmed, or manually released by a Finance representative (Volume B, Part 8).</w:t>
      </w:r>
    </w:p>
    <w:p>
      <w:r>
        <w:br w:type="page"/>
      </w:r>
    </w:p>
    <w:p>
      <w:pPr>
        <w:pStyle w:val="Heading1"/>
      </w:pPr>
      <w:r>
        <w:t xml:space="preserve">Part 6. Inventory (Full Rewrite)</w:t>
      </w:r>
    </w:p>
    <w:p>
      <w:pPr>
        <w:spacing w:after="120"/>
      </w:pPr>
      <w:r>
        <w:rPr>
          <w:rFonts w:ascii="Malgun Gothic" w:cs="Malgun Gothic" w:eastAsia="Malgun Gothic" w:hAnsi="Malgun Gothic"/>
          <w:sz w:val="22"/>
          <w:szCs w:val="22"/>
        </w:rPr>
        <w:t xml:space="preserve">The Inventory module consists of 4 screens.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Screen</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Path</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Purpose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Stock Status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`/inventory/stock`</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On-hand quantity per item/warehouse + S/N¹-level details</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Transaction Entry</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`/inventory/transactions/new`</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All scenarios for IN / OUT / TRANSFER</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QR Scan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`/inventory/scan`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Accumulate multiple S/Ns by camera, then bulk register</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QR Label Print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`/inventory/labels`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NIIMBOT B21² 50×70mm portrait labels</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¹ S/N = Serial Number. A unique code identifying a single asset (e.g., `TONER-BK-1777080756243-1`). ² NIIMBOT B21 = 50mm-wide thermal label printer. Prints identically from both PC and mobile.</w:t>
      </w:r>
    </w:p>
    <w:p>
      <w:pPr>
        <w:pStyle w:val="Heading2"/>
      </w:pPr>
      <w:r>
        <w:t xml:space="preserve">6.1 Stock Status (/inventory/stock)</w:t>
      </w:r>
    </w:p>
    <w:p>
      <w:pPr>
        <w:pStyle w:val="Heading3"/>
      </w:pPr>
      <w:r>
        <w:t xml:space="preserve">Two Tabs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Tab</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Meaning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Real-time Status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Item × warehouse matrix. Instant `onHand` totals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S/N Detail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S/N list that expands when clicking a group row. Multi-select via checkboxes → header `🏷 Print Labels (N items)`</w:t>
            </w:r>
          </w:p>
        </w:tc>
      </w:tr>
    </w:tbl>
    <w:p>
      <w:pPr>
        <w:pStyle w:val="Heading3"/>
      </w:pPr>
      <w:r>
        <w:t xml:space="preserve">S/N Master Status (InventoryStatus)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Status</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Meaning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Action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`NORMAL`</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Normal — ready for immediate dispatch</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Use as-is</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`NEEDS_REPAIR`</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Repair required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Send out via OUT/REPAIR/REQUEST</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`PARTS_USED`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Parts have been used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After SPLIT, archive the remaining body</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`IRREPARABLE`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To be scrapped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OUT/TRADE/OTHER (disposal)</w:t>
            </w:r>
          </w:p>
        </w:tc>
      </w:tr>
    </w:tbl>
    <w:p>
      <w:pPr>
        <w:pStyle w:val="Heading3"/>
      </w:pPr>
      <w:r>
        <w:t xml:space="preserve">External Asset Indicator</w:t>
      </w:r>
    </w:p>
    <w:p>
      <w:pPr>
        <w:spacing w:after="120"/>
      </w:pPr>
      <w:r>
        <w:rPr>
          <w:rFonts w:ascii="Malgun Gothic" w:cs="Malgun Gothic" w:eastAsia="Malgun Gothic" w:hAnsi="Malgun Gothic"/>
          <w:sz w:val="22"/>
          <w:szCs w:val="22"/>
        </w:rPr>
        <w:t xml:space="preserve">To the right of an S/N, a 🏷 External Asset badge (warning color) plus the owner client label appears automatically. These are assets with ownerType=EXTERNAL_CLIENT (customer repair items, outsourced demo units, etc.).</w:t>
      </w:r>
    </w:p>
    <w:p>
      <w:pPr>
        <w:pStyle w:val="Heading2"/>
      </w:pPr>
      <w:r>
        <w:t xml:space="preserve">6.2 Transaction Entry — Case-by-Case Complete Guide (/inventory/transactions/new)</w:t>
      </w:r>
    </w:p>
    <w:p>
      <w:pPr>
        <w:pStyle w:val="Heading3"/>
      </w:pPr>
      <w:r>
        <w:t xml:space="preserve">Core Concept — 4-Axis Truth Table³</w:t>
      </w:r>
    </w:p>
    <w:p>
      <w:pPr>
        <w:spacing w:after="120"/>
      </w:pPr>
      <w:r>
        <w:rPr>
          <w:rFonts w:ascii="Malgun Gothic" w:cs="Malgun Gothic" w:eastAsia="Malgun Gothic" w:hAnsi="Malgun Gothic"/>
          <w:sz w:val="22"/>
          <w:szCs w:val="22"/>
        </w:rPr>
        <w:t xml:space="preserve">Every transaction is determined by the combination of 4 axes:</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³ Truth table = the `BASE_RULES` object in `src/lib/inventory-rules.ts`. Currently 30+ rows defined. Users do not enter the 4 axes directly; instead, picking a scenario combo (below) automatically determines all 4 axes.</w:t>
      </w:r>
    </w:p>
    <w:p>
      <w:pPr>
        <w:pStyle w:val="Heading3"/>
      </w:pPr>
      <w:r>
        <w:t xml:space="preserve">Step 1 — Select Transaction Type (txnType)</w:t>
      </w:r>
    </w:p>
    <w:p>
      <w:pPr>
        <w:spacing w:after="120"/>
      </w:pPr>
      <w:r>
        <w:rPr>
          <w:rFonts w:ascii="Malgun Gothic" w:cs="Malgun Gothic" w:eastAsia="Malgun Gothic" w:hAnsi="Malgun Gothic"/>
          <w:sz w:val="22"/>
          <w:szCs w:val="22"/>
        </w:rPr>
        <w:t xml:space="preserve">The selector at the top of the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Type</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Meaning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Subsequent Inputs</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 (Inbound)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Coming into our warehouse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`toWarehouseId` required. If external asset, also `clientId`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OUT (Outbound)</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Leaving our warehouse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`fromWarehouseId` + `clientId` required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TRANSFER (Move)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Location change only (in-house ↔ in-house, or external ↔ external)</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Mode auto-branches (see section 1.5)</w:t>
            </w:r>
          </w:p>
        </w:tc>
      </w:tr>
    </w:tbl>
    <w:p>
      <w:pPr>
        <w:pStyle w:val="Heading3"/>
      </w:pPr>
      <w:r>
        <w:t xml:space="preserve">Step 2 — Select Scenario Combo</w:t>
      </w:r>
    </w:p>
    <w:p>
      <w:pPr>
        <w:spacing w:after="120"/>
      </w:pPr>
      <w:r>
        <w:rPr>
          <w:rFonts w:ascii="Malgun Gothic" w:cs="Malgun Gothic" w:eastAsia="Malgun Gothic" w:hAnsi="Malgun Gothic"/>
          <w:sz w:val="22"/>
          <w:szCs w:val="22"/>
        </w:rPr>
        <w:t xml:space="preserve">Once a transaction type is chosen, only the N combos available for that type appear in the second selector.</w:t>
      </w:r>
    </w:p>
    <w:p>
      <w:pPr>
        <w:spacing w:after="120"/>
      </w:pPr>
      <w:r>
        <w:rPr>
          <w:rFonts w:ascii="Malgun Gothic" w:cs="Malgun Gothic" w:eastAsia="Malgun Gothic" w:hAnsi="Malgun Gothic"/>
          <w:sz w:val="22"/>
          <w:szCs w:val="22"/>
        </w:rPr>
        <w:t xml:space="preserve">#### IN Combos (11 total)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Label (KO)</w:t>
            </w:r>
          </w:p>
        </w:tc>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Truth Table Key</w:t>
            </w:r>
          </w:p>
        </w:tc>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masterAction⁴</w:t>
            </w:r>
          </w:p>
        </w:tc>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Auto PR⁵</w:t>
            </w:r>
          </w:p>
        </w:tc>
        <w:tc>
          <w:tcPr>
            <w:tcW w:type="dxa" w:w="18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Notes</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Rental/Inbound/End — Recover own rental</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RENTAL\</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RETURN\</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COMPANY`</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MOVE</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Own asset that was outside is returned</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Rental/Inbound/Purchase — Borrow from outside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RENTAL\</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BORROW\</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EXTERNAL_CLIENT`</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NEW</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Purchase candidate</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Register a new external asset</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Repair/Inbound/Request — Customer repair request</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REPAIR\</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REQUEST\</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EXTERNAL_CLIENT`</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NEW</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Customer asset received</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Repair/Inbound/Purchase — Recover after external repair</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REPAIR\</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RETURN\</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MOVE</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(Own) Purchase candidate</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Both own and customer assets allowed</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Calibration/Inbound/Request — Customer calibration request</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CALIB\</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REQUEST\</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EXTERNAL_CLIENT`</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NEW</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Calibration/Inbound/Purchase — Recover after external calibration</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CALIB\</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RETURN\</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MOVE</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(Own) Purchase candidate</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Demo/Inbound/Request — Borrow from outside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DEMO\</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BORROW\</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EXTERNAL_CLIENT`</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NEW</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External demo unit received</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Demo/Inbound/End — Recover own demo unit</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DEMO\</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RETURN\</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COMPANY`</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MOVE</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Own demo unit returns</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Purchase — New own asset</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TRADE\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PURCHASE\</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COMPANY`</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NEW</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Auto-invoked from the Purchase module</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Stock Adjustment — Found (added in stocktake)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TRADE\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OTHER\</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COMPANY`</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NEW</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Physical item not on the books found during stocktake</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Assembly — New body (parts go out separately)</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TRADE\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ASSEMBLE\</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COMPANY`</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NEW</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 parts → 1 body merged</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⁴ masterAction: The action applied to the InventoryItem master. - `NEW`: INSERT a new master record - `MOVE`: Update warehouseId (change in-house warehouse) - `ARCHIVE`: Stamp archivedAt (deactivate) - `TRANSFER_LOC`: Update currentLocationClientId (mark as externally entrusted) - `NONE`: Master unchanged</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⁵ Auto PR (PayableReceivable) = Purchase/Sales candidate. Auto-created as DRAFT (amount=0); the finance team confirms the amount → promoted to OPEN.</w:t>
      </w:r>
    </w:p>
    <w:p>
      <w:pPr>
        <w:spacing w:after="120"/>
      </w:pPr>
      <w:r>
        <w:rPr>
          <w:rFonts w:ascii="Malgun Gothic" w:cs="Malgun Gothic" w:eastAsia="Malgun Gothic" w:hAnsi="Malgun Gothic"/>
          <w:sz w:val="22"/>
          <w:szCs w:val="22"/>
        </w:rPr>
        <w:t xml:space="preserve">#### OUT Combos (14 total)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Label (KO)</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Truth Table Key</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masterAction</w:t>
            </w:r>
          </w:p>
        </w:tc>
        <w:tc>
          <w:tcPr>
            <w:tcW w:type="dxa" w:w="225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Auto PR</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Rental/Outbound/Return — Return to outside</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`OUT\</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RENTAL\</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RETURN\</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EXTERNAL_CLIENT`</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ARCHIVE</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Rental/Outbound/Sales — Own → customer</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`OUT\</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RENTAL\</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LEND\</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COMPANY`</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TRANSFER_LOC</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 candidate</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Repair/Outbound/Request — Outsource repair</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`OUT\</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REPAIR\</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REQUEST\</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TRANSFER_LOC</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Repair/Outbound/Sales — Return to customer + bill repair fee</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`OUT\</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REPAIR\</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RETURN\</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EXTERNAL_CLIENT`</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ARCHIVE</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 candidate</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Calibration/Outbound/Request — Outsource calibration</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`OUT\</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CALIB\</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REQUEST\</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TRANSFER_LOC</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Calibration/Outbound/Sales — Return to customer + bill calibration fee</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`OUT\</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CALIB\</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RETURN\</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EXTERNAL_CLIENT`</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ARCHIVE</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 candidate</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Demo/Outbound/Request — Own → customer</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`OUT\</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DEMO\</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LEND\</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COMPANY`</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TRANSFER_LOC</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Demo/Outbound/End — Return to outside</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`OUT\</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DEMO\</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RETURN\</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EXTERNAL_CLIENT`</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ARCHIVE</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 — Own asset shipped</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`OUT\</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TRADE\</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COMPANY`</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ARCHIVE</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(issued by Sales module)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Purchase Return — Return to supplier</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`OUT\</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TRADE\</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RETURN\</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COMPANY`</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ARCHIVE</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Disposal / Scrap</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`OUT\</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TRADE\</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OTHER\</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COMPANY`</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ARCHIVE</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Stock Adjustment — Loss (missing in stocktake)</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`OUT\</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TRADE\</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LOSS\</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COMPANY`</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ARCHIVE</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Disassembly — Archive body (parts go in separately)</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`OUT\</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TRADE\</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SPLIT\</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COMPANY`</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ARCHIVE</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Consumable Outbound (AS⁶ parts, etc.)</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`OUT\</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CONSUMABLE\</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CONSUMABLE\</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COMPANY`</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NONE</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⁶ AS = After-Service. Post-sale services such as customer equipment repair, inspection, and consumable replacement.</w:t>
      </w:r>
    </w:p>
    <w:p>
      <w:pPr>
        <w:spacing w:after="120"/>
      </w:pPr>
      <w:r>
        <w:rPr>
          <w:rFonts w:ascii="Malgun Gothic" w:cs="Malgun Gothic" w:eastAsia="Malgun Gothic" w:hAnsi="Malgun Gothic"/>
          <w:sz w:val="22"/>
          <w:szCs w:val="22"/>
        </w:rPr>
        <w:t xml:space="preserve">#### TRANSFER Combos (5 total — auto-branched by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Label (KO)</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Truth Table Key</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Mode</w:t>
            </w:r>
          </w:p>
        </w:tc>
        <w:tc>
          <w:tcPr>
            <w:tcW w:type="dxa" w:w="225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Inputs</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Internal Stock Move (in-house ↔ in-house)</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`TRANSFER\</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TRADE\</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OTHER\</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COMPANY`</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Internal</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both `from/toWarehouseId`</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External ↔ External (Rental)</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`TRANSFER\</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RENTAL\</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OTHER\</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EXTERNAL_CLIENT`</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External</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both `from/toClientId`</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External ↔ External (Repair)</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`TRANSFER\</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REPAIR\</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OTHER\</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EXTERNAL_CLIENT`</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External</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External ↔ External (Calibration)</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`TRANSFER\</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CALIB\</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OTHER\</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EXTERNAL_CLIENT`</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External</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External ↔ External (Demo)</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`TRANSFER\</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DEMO\</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OTHER\</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EXTERNAL_CLIENT`</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External</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bl>
    <w:p>
      <w:pPr>
        <w:pStyle w:val="Heading3"/>
      </w:pPr>
      <w:r>
        <w:t xml:space="preserve">Step 3 — Input Fields Auto-Branch by Scenario</w:t>
      </w:r>
    </w:p>
    <w:p>
      <w:pPr>
        <w:spacing w:after="120"/>
      </w:pPr>
      <w:r>
        <w:rPr>
          <w:rFonts w:ascii="Malgun Gothic" w:cs="Malgun Gothic" w:eastAsia="Malgun Gothic" w:hAnsi="Malgun Gothic"/>
          <w:sz w:val="22"/>
          <w:szCs w:val="22"/>
        </w:rPr>
        <w:t xml:space="preserve">The moment you pick a combo, the additional input area changes automatically (both visibility and required 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Visible Field</w:t>
            </w:r>
          </w:p>
        </w:tc>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w:t>
            </w:r>
          </w:p>
        </w:tc>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OUT</w:t>
            </w:r>
          </w:p>
        </w:tc>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TRANSFER (Internal)</w:t>
            </w:r>
          </w:p>
        </w:tc>
        <w:tc>
          <w:tcPr>
            <w:tcW w:type="dxa" w:w="18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TRANSFER (External)</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Destination Warehouse (`toWarehouseId`)</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Required</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Required</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Origin Warehouse (`fromWarehouseId`)</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Required</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Required</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Client (`clientId`)</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(when external asset)</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Required</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Origin Client (`fromClientId`)</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Required</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Destination Client (`toClientId`)</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Required</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Header Note (`note`)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Optional</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Optional</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Optional</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Optional</w:t>
            </w:r>
          </w:p>
        </w:tc>
      </w:tr>
    </w:tbl>
    <w:p>
      <w:pPr>
        <w:pStyle w:val="Heading3"/>
      </w:pPr>
      <w:r>
        <w:t xml:space="preserve">Step 4 — Line Entry (1 transaction = N lines)</w:t>
      </w:r>
    </w:p>
    <w:p>
      <w:pPr>
        <w:spacing w:after="120"/>
      </w:pPr>
      <w:r>
        <w:rPr>
          <w:rFonts w:ascii="Malgun Gothic" w:cs="Malgun Gothic" w:eastAsia="Malgun Gothic" w:hAnsi="Malgun Gothic"/>
          <w:sz w:val="22"/>
          <w:szCs w:val="22"/>
        </w:rPr>
        <w:t xml:space="preserve">Add the N items to be included in this transaction as a card-style list (up to 1,000 lines).</w:t>
      </w:r>
    </w:p>
    <w:p>
      <w:pPr>
        <w:spacing w:after="120"/>
      </w:pPr>
      <w:r>
        <w:rPr>
          <w:rFonts w:ascii="Malgun Gothic" w:cs="Malgun Gothic" w:eastAsia="Malgun Gothic" w:hAnsi="Malgun Gothic"/>
          <w:sz w:val="22"/>
          <w:szCs w:val="22"/>
        </w:rPr>
        <w:t xml:space="preserve">#### Per-Line Fields and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Field</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Meaning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Required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Item (`itemId`)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ItemCombobox</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Always required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S/N (`serialNumber`)</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SerialCombobox</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Varies by itemType (see below)</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Quantity (`quantity`)</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Positive number</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Always required (fixed at 1 if S/N present)</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Target Equipment SN (`targetEquipmentSN`)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For consumable outbound: which equipment it went into</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Required only when `subKind=CONSUMABLE`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Line Note (`note`)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Free-form</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Optional</w:t>
            </w:r>
          </w:p>
        </w:tc>
      </w:tr>
    </w:tbl>
    <w:p>
      <w:pPr>
        <w:spacing w:after="120"/>
      </w:pPr>
      <w:r>
        <w:rPr>
          <w:rFonts w:ascii="Malgun Gothic" w:cs="Malgun Gothic" w:eastAsia="Malgun Gothic" w:hAnsi="Malgun Gothic"/>
          <w:sz w:val="22"/>
          <w:szCs w:val="22"/>
        </w:rPr>
        <w:t xml:space="preserve">#### S/N Requirement — by itemType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itemType⁷</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S/N Input</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Notes</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`PRODUCT` (product)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Required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Body equipment — 1 unit = 1 S/N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`CONSUMABLE` (consumable)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Required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Toner cartridges, etc. — at purchase, 1 box = 1 S/N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`PART` (part)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Required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Fuser/Drum, etc. — 1 piece = 1 S/N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`SUPPLIES` (supplies)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Optional</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A4 paper, cleaning tools, etc. — quantity only</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⁷ itemType is decided when registering the item (`/master/items`). SUPPLIES was added as the 4th type in 2026-05.</w:t>
      </w:r>
    </w:p>
    <w:p>
      <w:pPr>
        <w:spacing w:after="120"/>
      </w:pPr>
      <w:r>
        <w:rPr>
          <w:rFonts w:ascii="Malgun Gothic" w:cs="Malgun Gothic" w:eastAsia="Malgun Gothic" w:hAnsi="Malgun Gothic"/>
          <w:sz w:val="22"/>
          <w:szCs w:val="22"/>
        </w:rPr>
        <w:t xml:space="preserve">#### Disassembly/Assembly — Multiple Lines in One Transaction</w:t>
      </w:r>
    </w:p>
    <w:p>
      <w:pPr>
        <w:pStyle w:val="ListParagraph"/>
        <w:numPr>
          <w:ilvl w:val="0"/>
          <w:numId w:val="3"/>
        </w:numPr>
        <w:spacing w:after="60"/>
      </w:pPr>
      <w:r>
        <w:rPr>
          <w:rFonts w:ascii="Malgun Gothic" w:cs="Malgun Gothic" w:eastAsia="Malgun Gothic" w:hAnsi="Malgun Gothic"/>
          <w:sz w:val="22"/>
          <w:szCs w:val="22"/>
        </w:rPr>
        <w:t xml:space="preserve">Disassembly: Line 1 = body OUT/TRADE/SPLIT (S/N required). Lines 2~N = parts IN/TRADE/OTHER (each part S/N newly registered).</w:t>
      </w:r>
    </w:p>
    <w:p>
      <w:pPr>
        <w:pStyle w:val="ListParagraph"/>
        <w:numPr>
          <w:ilvl w:val="0"/>
          <w:numId w:val="3"/>
        </w:numPr>
        <w:spacing w:after="60"/>
      </w:pPr>
      <w:r>
        <w:rPr>
          <w:rFonts w:ascii="Malgun Gothic" w:cs="Malgun Gothic" w:eastAsia="Malgun Gothic" w:hAnsi="Malgun Gothic"/>
          <w:sz w:val="22"/>
          <w:szCs w:val="22"/>
        </w:rPr>
        <w:t xml:space="preserve">Assembly: Line 1 = body IN/TRADE/ASSEMBLE (new S/N). Lines 2~N = parts OUT/TRADE/OTHER.</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Recording the parent-child relationship in the transaction note makes tracking easier.</w:t>
      </w:r>
    </w:p>
    <w:p>
      <w:pPr>
        <w:pStyle w:val="Heading3"/>
      </w:pPr>
      <w:r>
        <w:t xml:space="preserve">Step 5 — What Happens on Save</w:t>
      </w:r>
    </w:p>
    <w:p>
      <w:pPr>
        <w:pStyle w:val="Heading2"/>
      </w:pPr>
      <w:r>
        <w:t xml:space="preserve">6.3 QR Multi-Scan (/inventory/scan)</w:t>
      </w:r>
    </w:p>
    <w:p>
      <w:pPr>
        <w:spacing w:after="120"/>
      </w:pPr>
      <w:r>
        <w:rPr>
          <w:rFonts w:ascii="Malgun Gothic" w:cs="Malgun Gothic" w:eastAsia="Malgun Gothic" w:hAnsi="Malgun Gothic"/>
          <w:sz w:val="22"/>
          <w:szCs w:val="22"/>
        </w:rPr>
        <w:t xml:space="preserve">With the scanner running, scan multiple S/Ns in succession → accumulate → set the header → bulk register.</w:t>
      </w:r>
    </w:p>
    <w:p>
      <w:pPr>
        <w:pStyle w:val="Heading3"/>
      </w:pPr>
      <w:r>
        <w:t xml:space="preserve">Flow</w:t>
      </w:r>
    </w:p>
    <w:p>
      <w:pPr>
        <w:pStyle w:val="Heading3"/>
      </w:pPr>
      <w:r>
        <w:t xml:space="preserve">Recommended Scenarios by Master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Status</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Recommended Combos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NEW (not in DB)</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IN/RENTAL/BORROW · IN/REPAIR/REQUEST · IN/CALIB/REQUEST · IN/DEMO/BORROW · IN/TRADE/PURCHASE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OWN_IN_STOCK</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OUT/RENTAL/LEND · OUT/REPAIR/REQUEST · OUT/CALIB/REQUEST · OUT/DEMO/LEND · OUT/TRADE/SALE · OUT/TRADE/RETURN · OUT/TRADE/OTHER · TRANSFER/TRADE/OTHER</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OWN_AT_EXTERNAL</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IN/RENTAL/RETURN · IN/REPAIR/RETURN · IN/CALIB/RETURN · IN/DEMO/RETURN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EXTERNAL_IN_STOCK</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OUT/REPAIR/RETURN · OUT/CALIB/RETURN · OUT/RENTAL/RETURN · OUT/DEMO/RETURN · OUT/REPAIR/REQUEST · OUT/CALIB/REQUEST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EXTERNAL_AT_VENDOR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IN/REPAIR/RETURN · IN/CALIB/RETURN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ARCHIVED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(No recommendation — inactive asset)</w:t>
            </w:r>
          </w:p>
        </w:tc>
      </w:tr>
    </w:tbl>
    <w:p>
      <w:pPr>
        <w:pStyle w:val="Heading3"/>
      </w:pPr>
      <w:r>
        <w:t xml:space="preserve">UX Guide</w:t>
      </w:r>
    </w:p>
    <w:p>
      <w:pPr>
        <w:pStyle w:val="ListParagraph"/>
        <w:numPr>
          <w:ilvl w:val="0"/>
          <w:numId w:val="3"/>
        </w:numPr>
        <w:spacing w:after="60"/>
      </w:pPr>
      <w:r>
        <w:rPr>
          <w:rFonts w:ascii="Malgun Gothic" w:cs="Malgun Gothic" w:eastAsia="Malgun Gothic" w:hAnsi="Malgun Gothic"/>
          <w:sz w:val="22"/>
          <w:szCs w:val="22"/>
        </w:rPr>
        <w:t xml:space="preserve">Green flash + 60ms vibration = recognized successfully. Re-scanning the same SN produces no reaction (intentional dedupe).</w:t>
      </w:r>
    </w:p>
    <w:p>
      <w:pPr>
        <w:pStyle w:val="ListParagraph"/>
        <w:numPr>
          <w:ilvl w:val="0"/>
          <w:numId w:val="3"/>
        </w:numPr>
        <w:spacing w:after="60"/>
      </w:pPr>
      <w:r>
        <w:rPr>
          <w:rFonts w:ascii="Malgun Gothic" w:cs="Malgun Gothic" w:eastAsia="Malgun Gothic" w:hAnsi="Malgun Gothic"/>
          <w:sz w:val="22"/>
          <w:szCs w:val="22"/>
        </w:rPr>
        <w:t xml:space="preserve">✕ in the list = remove a wrongly scanned item immediately.</w:t>
      </w:r>
    </w:p>
    <w:p>
      <w:pPr>
        <w:pStyle w:val="ListParagraph"/>
        <w:numPr>
          <w:ilvl w:val="0"/>
          <w:numId w:val="3"/>
        </w:numPr>
        <w:spacing w:after="60"/>
      </w:pPr>
      <w:r>
        <w:rPr>
          <w:rFonts w:ascii="Malgun Gothic" w:cs="Malgun Gothic" w:eastAsia="Malgun Gothic" w:hAnsi="Malgun Gothic"/>
          <w:sz w:val="22"/>
          <w:szCs w:val="22"/>
        </w:rPr>
        <w:t xml:space="preserve">If the scenario changes mid-flow, existing items are preserved and registered under the new scenario.</w:t>
      </w:r>
    </w:p>
    <w:p>
      <w:pPr>
        <w:pStyle w:val="Heading2"/>
      </w:pPr>
      <w:r>
        <w:t xml:space="preserve">6.4 QR Label Print (/inventory/labels)</w:t>
      </w:r>
    </w:p>
    <w:p>
      <w:pPr>
        <w:spacing w:after="120"/>
      </w:pPr>
      <w:r>
        <w:rPr>
          <w:rFonts w:ascii="Malgun Gothic" w:cs="Malgun Gothic" w:eastAsia="Malgun Gothic" w:hAnsi="Malgun Gothic"/>
          <w:sz w:val="22"/>
          <w:szCs w:val="22"/>
        </w:rPr>
        <w:t xml:space="preserve">50×70mm portrait single format. 1 label = 1 page. Direct PC printing or mobile PNG save.</w:t>
      </w:r>
    </w:p>
    <w:p>
      <w:pPr>
        <w:pStyle w:val="Heading3"/>
      </w:pPr>
      <w:r>
        <w:t xml:space="preserve">Label Layout</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⁸ Color badge = toner channel indicator (K=BLACK, C=CYAN, M=MAGENTA, Y=YELLOW, D=DRUM, F=FUSER). When using color transfer paper it prints as-is; on monochrome transfer paper, the OS auto-converts to grayscale.</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⁹ Ownership badge: `[TLS]` = own asset (Tellustech), `[EX]` = external asset (black background + white text).</w:t>
      </w:r>
    </w:p>
    <w:p>
      <w:pPr>
        <w:pStyle w:val="Heading3"/>
      </w:pPr>
      <w:r>
        <w:t xml:space="preserve">Print Dialog Settings (Required)</w:t>
      </w:r>
    </w:p>
    <w:p>
      <w:pPr>
        <w:spacing w:after="120"/>
      </w:pPr>
      <w:r>
        <w:rPr>
          <w:rFonts w:ascii="Malgun Gothic" w:cs="Malgun Gothic" w:eastAsia="Malgun Gothic" w:hAnsi="Malgun Gothic"/>
          <w:sz w:val="22"/>
          <w:szCs w:val="22"/>
        </w:rPr>
        <w:t xml:space="preserve">In the OS print dialog, always use the following values:</w:t>
      </w:r>
    </w:p>
    <w:p>
      <w:pPr>
        <w:pStyle w:val="ListParagraph"/>
        <w:numPr>
          <w:ilvl w:val="0"/>
          <w:numId w:val="3"/>
        </w:numPr>
        <w:spacing w:after="60"/>
      </w:pPr>
      <w:r>
        <w:rPr>
          <w:rFonts w:ascii="Malgun Gothic" w:cs="Malgun Gothic" w:eastAsia="Malgun Gothic" w:hAnsi="Malgun Gothic"/>
          <w:sz w:val="22"/>
          <w:szCs w:val="22"/>
        </w:rPr>
        <w:t xml:space="preserve">Printer: NIIMBOT B21 (or Chrome '🅿 Save as PDF')</w:t>
      </w:r>
    </w:p>
    <w:p>
      <w:pPr>
        <w:pStyle w:val="ListParagraph"/>
        <w:numPr>
          <w:ilvl w:val="0"/>
          <w:numId w:val="3"/>
        </w:numPr>
        <w:spacing w:after="60"/>
      </w:pPr>
      <w:r>
        <w:rPr>
          <w:rFonts w:ascii="Malgun Gothic" w:cs="Malgun Gothic" w:eastAsia="Malgun Gothic" w:hAnsi="Malgun Gothic"/>
          <w:sz w:val="22"/>
          <w:szCs w:val="22"/>
        </w:rPr>
        <w:t xml:space="preserve">Paper: Custom 50×70mm portrait</w:t>
      </w:r>
    </w:p>
    <w:p>
      <w:pPr>
        <w:pStyle w:val="ListParagraph"/>
        <w:numPr>
          <w:ilvl w:val="0"/>
          <w:numId w:val="3"/>
        </w:numPr>
        <w:spacing w:after="60"/>
      </w:pPr>
      <w:r>
        <w:rPr>
          <w:rFonts w:ascii="Malgun Gothic" w:cs="Malgun Gothic" w:eastAsia="Malgun Gothic" w:hAnsi="Malgun Gothic"/>
          <w:sz w:val="22"/>
          <w:szCs w:val="22"/>
        </w:rPr>
        <w:t xml:space="preserve">Margins: None</w:t>
      </w:r>
    </w:p>
    <w:p>
      <w:pPr>
        <w:pStyle w:val="ListParagraph"/>
        <w:numPr>
          <w:ilvl w:val="0"/>
          <w:numId w:val="3"/>
        </w:numPr>
        <w:spacing w:after="60"/>
      </w:pPr>
      <w:r>
        <w:rPr>
          <w:rFonts w:ascii="Malgun Gothic" w:cs="Malgun Gothic" w:eastAsia="Malgun Gothic" w:hAnsi="Malgun Gothic"/>
          <w:sz w:val="22"/>
          <w:szCs w:val="22"/>
        </w:rPr>
        <w:t xml:space="preserve">Scale: 100%</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If A4/Letter is selected, the label is printed small in a corner and a blank page may be added. A guidance message is always shown in the yellow box at the top of the screen.</w:t>
      </w:r>
    </w:p>
    <w:p>
      <w:pPr>
        <w:pStyle w:val="Heading3"/>
      </w:pPr>
      <w:r>
        <w:t xml:space="preserve">Mobile Use</w:t>
      </w:r>
    </w:p>
    <w:p>
      <w:pPr>
        <w:spacing w:after="120"/>
      </w:pPr>
      <w:r>
        <w:rPr>
          <w:rFonts w:ascii="Malgun Gothic" w:cs="Malgun Gothic" w:eastAsia="Malgun Gothic" w:hAnsi="Malgun Gothic"/>
          <w:sz w:val="22"/>
          <w:szCs w:val="22"/>
        </w:rPr>
        <w:t xml:space="preserve">Per-row 📸 icon or 📸 Save All as PNG button → 200dpi PNG saved → invoke NIIMBOT app or system print from the gallery.</w:t>
      </w:r>
    </w:p>
    <w:p>
      <w:pPr>
        <w:pStyle w:val="Heading3"/>
      </w:pPr>
      <w:r>
        <w:t xml:space="preserve">URL Prefill Modes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Query</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Meaning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`?sns=SN1,SN2,...`</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Multiple S/Ns — all info auto-fetched from master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`?items=ITM1,ITM2,...`</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Multiple item IDs — itemCode/itemName/colorChannel</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`?purchaseId=...`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Single purchase — supplier/purchase number header + all lines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`?itemCode=&amp;sn=`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Single (legacy compatibility)</w:t>
            </w:r>
          </w:p>
        </w:tc>
      </w:tr>
    </w:tbl>
    <w:p>
      <w:r>
        <w:br w:type="page"/>
      </w:r>
    </w:p>
    <w:p>
      <w:pPr>
        <w:pStyle w:val="Heading1"/>
      </w:pPr>
      <w:r>
        <w:t xml:space="preserve">Part 7. HR</w:t>
      </w:r>
    </w:p>
    <w:p>
      <w:r>
        <w:br w:type="page"/>
      </w:r>
    </w:p>
    <w:p>
      <w:pPr>
        <w:pStyle w:val="Heading1"/>
      </w:pPr>
      <w:r>
        <w:t xml:space="preserve">Part 7. HR</w:t>
      </w:r>
    </w:p>
    <w:p>
      <w:pPr>
        <w:spacing w:after="120"/>
      </w:pPr>
      <w:r>
        <w:rPr>
          <w:rFonts w:ascii="Malgun Gothic" w:cs="Malgun Gothic" w:eastAsia="Malgun Gothic" w:hAnsi="Malgun Gothic"/>
          <w:sz w:val="22"/>
          <w:szCs w:val="22"/>
        </w:rPr>
        <w:t xml:space="preserve">The HR module consists of five screens. All are separated per company, and free-text inputs are subject to automatic three-language translation.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Screen</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Path</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Auto Code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Onboarding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`/hr/onboarding`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`ONB-YYMMDD-###`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Offboarding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`/hr/offboarding`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`OFF-YYMMDD-###`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Incident Evaluation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`/hr/incidents`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`INC-YYMMDD-###`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Periodic Evaluation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`/hr/evaluations`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`EVAL-YYMMDD-###`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Leave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`/hr/leave`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`LV-YYMMDD-###`</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Payroll (`/hr/payroll`) and incentives (`/hr/incentives`) are exposed only to authorized HR staff. If the menu is invisible, it is in permission-masked state.</w:t>
      </w:r>
    </w:p>
    <w:p>
      <w:pPr>
        <w:pStyle w:val="Heading2"/>
      </w:pPr>
      <w:r>
        <w:t xml:space="preserve">7.1 Onboarding (/hr/onboarding)</w:t>
      </w:r>
    </w:p>
    <w:p>
      <w:pPr>
        <w:spacing w:after="120"/>
      </w:pPr>
      <w:r>
        <w:rPr>
          <w:rFonts w:ascii="Malgun Gothic" w:cs="Malgun Gothic" w:eastAsia="Malgun Gothic" w:hAnsi="Malgun Gothic"/>
          <w:sz w:val="22"/>
          <w:szCs w:val="22"/>
        </w:rPr>
        <w:t xml:space="preserve">Manage new hire orientation, contracts, and asset issuance in one place.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Section</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Content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Basic Info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Hire (selected from the employee master) · hire date · role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Contract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Contract type / start / end (synced with contract* in the employee master)</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Asset Issuance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Records of laptops, monitors etc. issued per SN — processed as inventory OUT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Checklist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Per-item completion status for IT account / security training / welfare card etc.</w:t>
            </w:r>
          </w:p>
        </w:tc>
      </w:tr>
    </w:tbl>
    <w:p>
      <w:pPr>
        <w:spacing w:after="120"/>
      </w:pPr>
      <w:r>
        <w:rPr>
          <w:rFonts w:ascii="Malgun Gothic" w:cs="Malgun Gothic" w:eastAsia="Malgun Gothic" w:hAnsi="Malgun Gothic"/>
          <w:sz w:val="22"/>
          <w:szCs w:val="22"/>
        </w:rPr>
        <w:t xml:space="preserve">On save, ONB-YYMMDD-### is auto-issued.</w:t>
      </w:r>
    </w:p>
    <w:p>
      <w:pPr>
        <w:pStyle w:val="Heading2"/>
      </w:pPr>
      <w:r>
        <w:t xml:space="preserve">7.2 Offboarding (/hr/offboarding)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Section</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Content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Basic Info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Leaver · leaving date · reason (subject to three-language auto-translation)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Asset Recovery</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Records of recovery per SN of assets issued at hire — processed as inventory IN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Account Deactivation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Per-item entries for system / email / VPN, etc.</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Handover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Successor + handover memo</w:t>
            </w:r>
          </w:p>
        </w:tc>
      </w:tr>
    </w:tbl>
    <w:p>
      <w:pPr>
        <w:spacing w:after="120"/>
      </w:pPr>
      <w:r>
        <w:rPr>
          <w:rFonts w:ascii="Malgun Gothic" w:cs="Malgun Gothic" w:eastAsia="Malgun Gothic" w:hAnsi="Malgun Gothic"/>
          <w:sz w:val="22"/>
          <w:szCs w:val="22"/>
        </w:rPr>
        <w:t xml:space="preserve">On completion, the employee master status is automatically changed to TERMINATED.</w:t>
      </w:r>
    </w:p>
    <w:p>
      <w:pPr>
        <w:pStyle w:val="Heading2"/>
      </w:pPr>
      <w:r>
        <w:t xml:space="preserve">7.3 Incident Evaluation (/hr/incidents)</w:t>
      </w:r>
    </w:p>
    <w:p>
      <w:pPr>
        <w:spacing w:after="120"/>
      </w:pPr>
      <w:r>
        <w:rPr>
          <w:rFonts w:ascii="Malgun Gothic" w:cs="Malgun Gothic" w:eastAsia="Malgun Gothic" w:hAnsi="Malgun Gothic"/>
          <w:sz w:val="22"/>
          <w:szCs w:val="22"/>
        </w:rPr>
        <w:t xml:space="preserve">Recorded each time a specific incident occurs (disciplinary, commendation, attendance, etc.).</w:t>
      </w:r>
    </w:p>
    <w:p>
      <w:pPr>
        <w:pStyle w:val="Heading3"/>
      </w:pPr>
      <w:r>
        <w:t xml:space="preserve">Effect of Each Input on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Subject (Select active employee)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`Incident.subjectEmployeeId`. Added to that employee's cumulative incident history — input data for AI assistance during periodic evaluations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Incident Date (required)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`occurredAt`. Time-series analysis key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Kind (kind)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DISCIPLINARY · COMMENDATION · ATTENDANCE · OTHER — statistics separated per kind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Original Language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`originalLang` (VI/KO/EN)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Content (contentVi/En/Ko)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Enter one language — Claude API auto-translates the other two. Minimum 50 characters validation (rejects content that's too short). Author employee code is required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Attachment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`Incident.attachmentFileId` (optional). Evidence file</w:t>
            </w:r>
          </w:p>
        </w:tc>
      </w:tr>
    </w:tbl>
    <w:p>
      <w:pPr>
        <w:pStyle w:val="Heading3"/>
      </w:pPr>
      <w:r>
        <w:t xml:space="preserve">What Happens on Save</w:t>
      </w:r>
    </w:p>
    <w:p>
      <w:pPr>
        <w:pStyle w:val="ListParagraph"/>
        <w:numPr>
          <w:ilvl w:val="0"/>
          <w:numId w:val="2"/>
        </w:numPr>
        <w:spacing w:after="60"/>
      </w:pPr>
      <w:r>
        <w:rPr>
          <w:rFonts w:ascii="Malgun Gothic" w:cs="Malgun Gothic" w:eastAsia="Malgun Gothic" w:hAnsi="Malgun Gothic"/>
          <w:sz w:val="22"/>
          <w:szCs w:val="22"/>
        </w:rPr>
        <w:t xml:space="preserve">`Incident` row creation — `INC-YYMMDD-###` auto-issued.</w:t>
      </w:r>
    </w:p>
    <w:p>
      <w:pPr>
        <w:pStyle w:val="ListParagraph"/>
        <w:numPr>
          <w:ilvl w:val="0"/>
          <w:numId w:val="2"/>
        </w:numPr>
        <w:spacing w:after="60"/>
      </w:pPr>
      <w:r>
        <w:rPr>
          <w:rFonts w:ascii="Malgun Gothic" w:cs="Malgun Gothic" w:eastAsia="Malgun Gothic" w:hAnsi="Malgun Gothic"/>
          <w:sz w:val="22"/>
          <w:szCs w:val="22"/>
        </w:rPr>
        <w:t xml:space="preserve">Three-language translation stored — All three columns are filled even if the author entered just one language.</w:t>
      </w:r>
    </w:p>
    <w:p>
      <w:pPr>
        <w:pStyle w:val="ListParagraph"/>
        <w:numPr>
          <w:ilvl w:val="0"/>
          <w:numId w:val="2"/>
        </w:numPr>
        <w:spacing w:after="60"/>
      </w:pPr>
      <w:r>
        <w:rPr>
          <w:rFonts w:ascii="Malgun Gothic" w:cs="Malgun Gothic" w:eastAsia="Malgun Gothic" w:hAnsi="Malgun Gothic"/>
          <w:sz w:val="22"/>
          <w:szCs w:val="22"/>
        </w:rPr>
        <w:t xml:space="preserve">Accumulated as AI evaluation data — Used as automatic context during periodic evaluations.</w:t>
      </w:r>
    </w:p>
    <w:p>
      <w:pPr>
        <w:pStyle w:val="ListParagraph"/>
        <w:numPr>
          <w:ilvl w:val="0"/>
          <w:numId w:val="2"/>
        </w:numPr>
        <w:spacing w:after="60"/>
      </w:pPr>
      <w:r>
        <w:rPr>
          <w:rFonts w:ascii="Malgun Gothic" w:cs="Malgun Gothic" w:eastAsia="Malgun Gothic" w:hAnsi="Malgun Gothic"/>
          <w:sz w:val="22"/>
          <w:szCs w:val="22"/>
        </w:rPr>
        <w:t xml:space="preserve">Display prefers the user's language, with a "View Original" toggle.</w:t>
      </w:r>
    </w:p>
    <w:p>
      <w:pPr>
        <w:pStyle w:val="Heading2"/>
      </w:pPr>
      <w:r>
        <w:t xml:space="preserve">7.4 Periodic Evaluation (/hr/evaluations)</w:t>
      </w:r>
    </w:p>
    <w:p>
      <w:pPr>
        <w:spacing w:after="120"/>
      </w:pPr>
      <w:r>
        <w:rPr>
          <w:rFonts w:ascii="Malgun Gothic" w:cs="Malgun Gothic" w:eastAsia="Malgun Gothic" w:hAnsi="Malgun Gothic"/>
          <w:sz w:val="22"/>
          <w:szCs w:val="22"/>
        </w:rPr>
        <w:t xml:space="preserve">Quarterly / semi-annual / annual periodic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Section</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Content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Basic Info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Subject · evaluation period · evaluator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Per-item Score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Job competency, attitude, performance, etc. (with weights applied)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Overall Comment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Free-form (three-language auto-translation)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AI Assistance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`/hr/evaluations/ai` — generates a draft based on cumulative incident-evaluation data</w:t>
            </w:r>
          </w:p>
        </w:tc>
      </w:tr>
    </w:tbl>
    <w:p>
      <w:pPr>
        <w:spacing w:after="120"/>
      </w:pPr>
      <w:r>
        <w:rPr>
          <w:rFonts w:ascii="Malgun Gothic" w:cs="Malgun Gothic" w:eastAsia="Malgun Gothic" w:hAnsi="Malgun Gothic"/>
          <w:sz w:val="22"/>
          <w:szCs w:val="22"/>
        </w:rPr>
        <w:t xml:space="preserve">On save, EVAL-YYMMDD-### is auto-issued.</w:t>
      </w:r>
    </w:p>
    <w:p>
      <w:pPr>
        <w:pStyle w:val="Heading2"/>
      </w:pPr>
      <w:r>
        <w:t xml:space="preserve">7.5 Leave (/hr/leave)</w:t>
      </w:r>
    </w:p>
    <w:p>
      <w:pPr>
        <w:pStyle w:val="Heading3"/>
      </w:pPr>
      <w:r>
        <w:t xml:space="preserve">Effect of Each Input on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Applicant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`Leave.employeeId`. Self by default; only admins can apply on behalf</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Kind (kind)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ANNUAL · HALF · SICK · OTHER — branches the remaining-leave computation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Start / End Date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`startDate/endDate`. Days are auto-computed (half-day = 0.5)</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Reason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Free text (three-language auto-translation)</w:t>
            </w:r>
          </w:p>
        </w:tc>
      </w:tr>
    </w:tbl>
    <w:p>
      <w:pPr>
        <w:pStyle w:val="Heading3"/>
      </w:pPr>
      <w:r>
        <w:t xml:space="preserve">What Happens on Save</w:t>
      </w:r>
    </w:p>
    <w:p>
      <w:pPr>
        <w:pStyle w:val="ListParagraph"/>
        <w:numPr>
          <w:ilvl w:val="0"/>
          <w:numId w:val="2"/>
        </w:numPr>
        <w:spacing w:after="60"/>
      </w:pPr>
      <w:r>
        <w:rPr>
          <w:rFonts w:ascii="Malgun Gothic" w:cs="Malgun Gothic" w:eastAsia="Malgun Gothic" w:hAnsi="Malgun Gothic"/>
          <w:sz w:val="22"/>
          <w:szCs w:val="22"/>
        </w:rPr>
        <w:t xml:space="preserve">`Leave` row creation — `LV-YYMMDD-###` + status `PENDING`.</w:t>
      </w:r>
    </w:p>
    <w:p>
      <w:pPr>
        <w:pStyle w:val="ListParagraph"/>
        <w:numPr>
          <w:ilvl w:val="0"/>
          <w:numId w:val="2"/>
        </w:numPr>
        <w:spacing w:after="60"/>
      </w:pPr>
      <w:r>
        <w:rPr>
          <w:rFonts w:ascii="Malgun Gothic" w:cs="Malgun Gothic" w:eastAsia="Malgun Gothic" w:hAnsi="Malgun Gothic"/>
          <w:sz w:val="22"/>
          <w:szCs w:val="22"/>
        </w:rPr>
        <w:t xml:space="preserve">Department head notification — Sends a pending-approval notification.</w:t>
      </w:r>
    </w:p>
    <w:p>
      <w:pPr>
        <w:pStyle w:val="ListParagraph"/>
        <w:numPr>
          <w:ilvl w:val="0"/>
          <w:numId w:val="2"/>
        </w:numPr>
        <w:spacing w:after="60"/>
      </w:pPr>
      <w:r>
        <w:rPr>
          <w:rFonts w:ascii="Malgun Gothic" w:cs="Malgun Gothic" w:eastAsia="Malgun Gothic" w:hAnsi="Malgun Gothic"/>
          <w:sz w:val="22"/>
          <w:szCs w:val="22"/>
        </w:rPr>
        <w:t xml:space="preserve">After approval → automatically deducted from the employee's remaining leave; auto-displayed on the calendar.</w:t>
      </w:r>
    </w:p>
    <w:p>
      <w:pPr>
        <w:pStyle w:val="ListParagraph"/>
        <w:numPr>
          <w:ilvl w:val="0"/>
          <w:numId w:val="2"/>
        </w:numPr>
        <w:spacing w:after="60"/>
      </w:pPr>
      <w:r>
        <w:rPr>
          <w:rFonts w:ascii="Malgun Gothic" w:cs="Malgun Gothic" w:eastAsia="Malgun Gothic" w:hAnsi="Malgun Gothic"/>
          <w:sz w:val="22"/>
          <w:szCs w:val="22"/>
        </w:rPr>
        <w:t xml:space="preserve">After rejection → reason attached + applicant notified.</w:t>
      </w:r>
    </w:p>
    <w:p>
      <w:r>
        <w:br w:type="page"/>
      </w:r>
    </w:p>
    <w:p>
      <w:pPr>
        <w:pStyle w:val="Heading1"/>
      </w:pPr>
      <w:r>
        <w:t xml:space="preserve">Part 8. Finance</w:t>
      </w:r>
    </w:p>
    <w:p>
      <w:pPr>
        <w:spacing w:after="120"/>
      </w:pPr>
      <w:r>
        <w:rPr>
          <w:rFonts w:ascii="Malgun Gothic" w:cs="Malgun Gothic" w:eastAsia="Malgun Gothic" w:hAnsi="Malgun Gothic"/>
          <w:sz w:val="22"/>
          <w:szCs w:val="22"/>
        </w:rPr>
        <w:t xml:space="preserve">The Finance module consists of two screens.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Screen</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Path</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Role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Receivables / Payables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`/finance/payables`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Receivables / payables auto-linked from sales / purchases</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Expenses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`/finance/expenses`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General operating expenses; expenses linked to sales / purchases</w:t>
            </w:r>
          </w:p>
        </w:tc>
      </w:tr>
    </w:tbl>
    <w:p>
      <w:pPr>
        <w:pStyle w:val="Heading2"/>
      </w:pPr>
      <w:r>
        <w:t xml:space="preserve">8.1 Receivables / Payables (/finance/payables)</w:t>
      </w:r>
    </w:p>
    <w:p>
      <w:pPr>
        <w:spacing w:after="120"/>
      </w:pPr>
      <w:r>
        <w:rPr>
          <w:rFonts w:ascii="Malgun Gothic" w:cs="Malgun Gothic" w:eastAsia="Malgun Gothic" w:hAnsi="Malgun Gothic"/>
          <w:sz w:val="22"/>
          <w:szCs w:val="22"/>
        </w:rPr>
        <w:t xml:space="preserve">When a sale is registered, a receivable (RECEIVABLE) record is auto-generated; when a purchase is registered, a payable (PAYABLE) record is auto-generated.</w:t>
      </w:r>
    </w:p>
    <w:p>
      <w:pPr>
        <w:pStyle w:val="Heading3"/>
      </w:pPr>
      <w:r>
        <w:t xml:space="preserve">List Screen (NEW — search + sort + days remaining + revised date)</w:t>
      </w:r>
    </w:p>
    <w:p>
      <w:pPr>
        <w:spacing w:after="120"/>
      </w:pPr>
      <w:r>
        <w:rPr>
          <w:rFonts w:ascii="Malgun Gothic" w:cs="Malgun Gothic" w:eastAsia="Malgun Gothic" w:hAnsi="Malgun Gothic"/>
          <w:sz w:val="22"/>
          <w:szCs w:val="22"/>
        </w:rPr>
        <w:t xml:space="preserve">A Total Outstanding (VND) card at the top. The table has the following columns.</w:t>
      </w:r>
    </w:p>
    <w:p>
      <w:pPr>
        <w:spacing w:after="120"/>
      </w:pPr>
      <w:r>
        <w:rPr>
          <w:rFonts w:ascii="Malgun Gothic" w:cs="Malgun Gothic" w:eastAsia="Malgun Gothic" w:hAnsi="Malgun Gothic"/>
          <w:sz w:val="22"/>
          <w:szCs w:val="22"/>
        </w:rPr>
        <w:t xml:space="preserve">#### Search Filter Area</w:t>
      </w:r>
    </w:p>
    <w:p>
      <w:pPr>
        <w:pStyle w:val="ListParagraph"/>
        <w:numPr>
          <w:ilvl w:val="0"/>
          <w:numId w:val="3"/>
        </w:numPr>
        <w:spacing w:after="60"/>
      </w:pPr>
      <w:r>
        <w:rPr>
          <w:rFonts w:ascii="Malgun Gothic" w:cs="Malgun Gothic" w:eastAsia="Malgun Gothic" w:hAnsi="Malgun Gothic"/>
          <w:sz w:val="22"/>
          <w:szCs w:val="22"/>
        </w:rPr>
        <w:t xml:space="preserve">Type select: All / Receivable (RECEIVABLE) / Payable (PAYABLE)</w:t>
      </w:r>
    </w:p>
    <w:p>
      <w:pPr>
        <w:pStyle w:val="ListParagraph"/>
        <w:numPr>
          <w:ilvl w:val="0"/>
          <w:numId w:val="3"/>
        </w:numPr>
        <w:spacing w:after="60"/>
      </w:pPr>
      <w:r>
        <w:rPr>
          <w:rFonts w:ascii="Malgun Gothic" w:cs="Malgun Gothic" w:eastAsia="Malgun Gothic" w:hAnsi="Malgun Gothic"/>
          <w:sz w:val="22"/>
          <w:szCs w:val="22"/>
        </w:rPr>
        <w:t xml:space="preserve">Status select: All / OPEN / PARTIAL / PAID / Overdue (OVERDUE)</w:t>
      </w:r>
    </w:p>
    <w:p>
      <w:pPr>
        <w:pStyle w:val="ListParagraph"/>
        <w:numPr>
          <w:ilvl w:val="0"/>
          <w:numId w:val="3"/>
        </w:numPr>
        <w:spacing w:after="60"/>
      </w:pPr>
      <w:r>
        <w:rPr>
          <w:rFonts w:ascii="Malgun Gothic" w:cs="Malgun Gothic" w:eastAsia="Malgun Gothic" w:hAnsi="Malgun Gothic"/>
          <w:sz w:val="22"/>
          <w:szCs w:val="22"/>
        </w:rPr>
        <w:t xml:space="preserve">Document Number text: partial match (Sales / Purchase / Expense codes all)</w:t>
      </w:r>
    </w:p>
    <w:p>
      <w:pPr>
        <w:pStyle w:val="ListParagraph"/>
        <w:numPr>
          <w:ilvl w:val="0"/>
          <w:numId w:val="3"/>
        </w:numPr>
        <w:spacing w:after="60"/>
      </w:pPr>
      <w:r>
        <w:rPr>
          <w:rFonts w:ascii="Malgun Gothic" w:cs="Malgun Gothic" w:eastAsia="Malgun Gothic" w:hAnsi="Malgun Gothic"/>
          <w:sz w:val="22"/>
          <w:szCs w:val="22"/>
        </w:rPr>
        <w:t xml:space="preserve">Client ClientCombobox (server search)</w:t>
      </w:r>
    </w:p>
    <w:p>
      <w:pPr>
        <w:pStyle w:val="ListParagraph"/>
        <w:numPr>
          <w:ilvl w:val="0"/>
          <w:numId w:val="3"/>
        </w:numPr>
        <w:spacing w:after="60"/>
      </w:pPr>
      <w:r>
        <w:rPr>
          <w:rFonts w:ascii="Malgun Gothic" w:cs="Malgun Gothic" w:eastAsia="Malgun Gothic" w:hAnsi="Malgun Gothic"/>
          <w:sz w:val="22"/>
          <w:szCs w:val="22"/>
        </w:rPr>
        <w:t xml:space="preserve">Period (Issued) start ~ end (based on `createdAt`)</w:t>
      </w:r>
    </w:p>
    <w:p>
      <w:pPr>
        <w:pStyle w:val="ListParagraph"/>
        <w:numPr>
          <w:ilvl w:val="0"/>
          <w:numId w:val="3"/>
        </w:numPr>
        <w:spacing w:after="60"/>
      </w:pPr>
      <w:r>
        <w:rPr>
          <w:rFonts w:ascii="Malgun Gothic" w:cs="Malgun Gothic" w:eastAsia="Malgun Gothic" w:hAnsi="Malgun Gothic"/>
          <w:sz w:val="22"/>
          <w:szCs w:val="22"/>
        </w:rPr>
        <w:t xml:space="preserve">Period (Due) start ~ end (based on `dueDate`)</w:t>
      </w:r>
    </w:p>
    <w:p>
      <w:pPr>
        <w:pStyle w:val="ListParagraph"/>
        <w:numPr>
          <w:ilvl w:val="0"/>
          <w:numId w:val="3"/>
        </w:numPr>
        <w:spacing w:after="60"/>
      </w:pPr>
      <w:r>
        <w:rPr>
          <w:rFonts w:ascii="Malgun Gothic" w:cs="Malgun Gothic" w:eastAsia="Malgun Gothic" w:hAnsi="Malgun Gothic"/>
          <w:sz w:val="22"/>
          <w:szCs w:val="22"/>
        </w:rPr>
        <w:t xml:space="preserve">[Search] / [Reset] buttons</w:t>
      </w:r>
    </w:p>
    <w:p>
      <w:pPr>
        <w:spacing w:after="120"/>
      </w:pPr>
      <w:r>
        <w:rPr>
          <w:rFonts w:ascii="Malgun Gothic" w:cs="Malgun Gothic" w:eastAsia="Malgun Gothic" w:hAnsi="Malgun Gothic"/>
          <w:sz w:val="22"/>
          <w:szCs w:val="22"/>
        </w:rPr>
        <w:t xml:space="preserve">####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Column</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Meaning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Sort</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Type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RECEIVABLE → "Receivable" / PAYABLE → "Payable" (full name in three languages)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Status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Composite of `OPEN` · `PARTIAL` · `PAID` · OVERDUE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Document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Source sales / purchase / expense number</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Client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Clients in `BLOCKED` status have a red badge next to the name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Amount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VND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Received / Paid</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Cumulative payment</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Balance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`amount - paidAmount`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Due Date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`dueDate` (set from payment terms at first issuance, immutable thereafter)</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Revised Date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`revisedDueDate ?? dueDate` (new due date entered in the detail view)</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Days Remaining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`today - revised date`. Color: negative=green (remaining), 0=yellow (today), positive=red (overdue). Empty when PAID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bl>
    <w:p>
      <w:pPr>
        <w:spacing w:after="120"/>
      </w:pPr>
      <w:r>
        <w:rPr>
          <w:rFonts w:ascii="Malgun Gothic" w:cs="Malgun Gothic" w:eastAsia="Malgun Gothic" w:hAnsi="Malgun Gothic"/>
          <w:sz w:val="22"/>
          <w:szCs w:val="22"/>
        </w:rPr>
        <w:t xml:space="preserve">Default sort: days remaining descending (most overdue at the top).</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Due Date vs Revised Date: The payment due date set automatically at first issuance is `dueDate` (immutable). Entering the result of due-date negotiation in the detail saves to `revisedDueDate`. The days-remaining / overdue judgments use the revised date.</w:t>
      </w:r>
    </w:p>
    <w:p>
      <w:pPr>
        <w:pStyle w:val="Heading3"/>
      </w:pPr>
      <w:r>
        <w:t xml:space="preserve">Detail Screen — Effect of Each Input</w:t>
      </w:r>
    </w:p>
    <w:p>
      <w:pPr>
        <w:spacing w:after="120"/>
      </w:pPr>
      <w:r>
        <w:rPr>
          <w:rFonts w:ascii="Malgun Gothic" w:cs="Malgun Gothic" w:eastAsia="Malgun Gothic" w:hAnsi="Malgun Gothic"/>
          <w:sz w:val="22"/>
          <w:szCs w:val="22"/>
        </w:rPr>
        <w:t xml:space="preserve">/finance/payables/[id] — two sections + input effects:</w:t>
      </w:r>
    </w:p>
    <w:p>
      <w:pPr>
        <w:spacing w:after="120"/>
      </w:pPr>
      <w:r>
        <w:rPr>
          <w:rFonts w:ascii="Malgun Gothic" w:cs="Malgun Gothic" w:eastAsia="Malgun Gothic" w:hAnsi="Malgun Gothic"/>
          <w:sz w:val="22"/>
          <w:szCs w:val="22"/>
        </w:rPr>
        <w:t xml:space="preserve">#### Add Contact History (PrContactLog)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Date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`PrContactLog.contactDate`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Contact Method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`method` — PHONE/EMAIL/VISIT/CHAT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Contact Note (1 of 3 languages)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`contactNoteVi/En/Ko` — auto-translated when one language is entered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Customer Response (1 of 3 languages)</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`responseVi/En/Ko` — same</w:t>
            </w:r>
          </w:p>
        </w:tc>
      </w:tr>
    </w:tbl>
    <w:p>
      <w:pPr>
        <w:spacing w:after="120"/>
      </w:pPr>
      <w:r>
        <w:rPr>
          <w:rFonts w:ascii="Malgun Gothic" w:cs="Malgun Gothic" w:eastAsia="Malgun Gothic" w:hAnsi="Malgun Gothic"/>
          <w:sz w:val="22"/>
          <w:szCs w:val="22"/>
        </w:rPr>
        <w:t xml:space="preserve">#### Add Payment History (PrPayment)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Payment Amount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`PrPayment.amount`. Auto-accumulated into the PR's `paidAmount`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Payment Date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`paidAt`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Payment Method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`method` — BANK/CASH/CARD/OTHER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Memo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Free-form</w:t>
            </w:r>
          </w:p>
        </w:tc>
      </w:tr>
    </w:tbl>
    <w:p>
      <w:pPr>
        <w:spacing w:after="120"/>
      </w:pPr>
      <w:r>
        <w:rPr>
          <w:rFonts w:ascii="Malgun Gothic" w:cs="Malgun Gothic" w:eastAsia="Malgun Gothic" w:hAnsi="Malgun Gothic"/>
          <w:sz w:val="22"/>
          <w:szCs w:val="22"/>
        </w:rPr>
        <w:t xml:space="preserve">#### What Happens Automatically on Payment Registration</w:t>
      </w:r>
    </w:p>
    <w:p>
      <w:pPr>
        <w:pStyle w:val="ListParagraph"/>
        <w:numPr>
          <w:ilvl w:val="0"/>
          <w:numId w:val="2"/>
        </w:numPr>
        <w:spacing w:after="60"/>
      </w:pPr>
      <w:r>
        <w:rPr>
          <w:rFonts w:ascii="Malgun Gothic" w:cs="Malgun Gothic" w:eastAsia="Malgun Gothic" w:hAnsi="Malgun Gothic"/>
          <w:sz w:val="22"/>
          <w:szCs w:val="22"/>
        </w:rPr>
        <w:t xml:space="preserve">PR `paidAmount` updated = SUM(PrPayment.amount).</w:t>
      </w:r>
    </w:p>
    <w:p>
      <w:pPr>
        <w:pStyle w:val="ListParagraph"/>
        <w:numPr>
          <w:ilvl w:val="0"/>
          <w:numId w:val="2"/>
        </w:numPr>
        <w:spacing w:after="60"/>
      </w:pPr>
      <w:r>
        <w:rPr>
          <w:rFonts w:ascii="Malgun Gothic" w:cs="Malgun Gothic" w:eastAsia="Malgun Gothic" w:hAnsi="Malgun Gothic"/>
          <w:sz w:val="22"/>
          <w:szCs w:val="22"/>
        </w:rPr>
        <w:t xml:space="preserve">PR `status` auto-transition — `paidAmount = 0` → `OPEN`, `0 &lt; paidAmount &lt; amount` → `PARTIAL`, `paidAmount &gt;= amount` → `PAID`, `dueDate &lt; today` → `OVERDUE`.</w:t>
      </w:r>
    </w:p>
    <w:p>
      <w:pPr>
        <w:pStyle w:val="ListParagraph"/>
        <w:numPr>
          <w:ilvl w:val="0"/>
          <w:numId w:val="2"/>
        </w:numPr>
        <w:spacing w:after="60"/>
      </w:pPr>
      <w:r>
        <w:rPr>
          <w:rFonts w:ascii="Malgun Gothic" w:cs="Malgun Gothic" w:eastAsia="Malgun Gothic" w:hAnsi="Malgun Gothic"/>
          <w:sz w:val="22"/>
          <w:szCs w:val="22"/>
        </w:rPr>
        <w:t xml:space="preserve">Client `receivableStatus` recomputed — Auto-transitions among `NORMAL` ↔ `WARNING` ↔ `BLOCKED` based on cumulative receivable changes.</w:t>
      </w:r>
    </w:p>
    <w:p>
      <w:pPr>
        <w:pStyle w:val="ListParagraph"/>
        <w:numPr>
          <w:ilvl w:val="0"/>
          <w:numId w:val="2"/>
        </w:numPr>
        <w:spacing w:after="60"/>
      </w:pPr>
      <w:r>
        <w:rPr>
          <w:rFonts w:ascii="Malgun Gothic" w:cs="Malgun Gothic" w:eastAsia="Malgun Gothic" w:hAnsi="Malgun Gothic"/>
          <w:sz w:val="22"/>
          <w:szCs w:val="22"/>
        </w:rPr>
        <w:t xml:space="preserve">Accounting close lock check — Payment registration on PRs in a locked month is blocked (Volume B, Part 3).</w:t>
      </w:r>
    </w:p>
    <w:p>
      <w:pPr>
        <w:pStyle w:val="Heading3"/>
      </w:pPr>
      <w:r>
        <w:t xml:space="preserve">Excel Download</w:t>
      </w:r>
    </w:p>
    <w:p>
      <w:pPr>
        <w:spacing w:after="120"/>
      </w:pPr>
      <w:r>
        <w:rPr>
          <w:rFonts w:ascii="Malgun Gothic" w:cs="Malgun Gothic" w:eastAsia="Malgun Gothic" w:hAnsi="Malgun Gothic"/>
          <w:sz w:val="22"/>
          <w:szCs w:val="22"/>
        </w:rPr>
        <w:t xml:space="preserve">The [Excel] button in the top-right downloads the current filter results as .xlsx.</w:t>
      </w:r>
    </w:p>
    <w:p>
      <w:pPr>
        <w:pStyle w:val="Heading2"/>
      </w:pPr>
      <w:r>
        <w:t xml:space="preserve">8.2 Expenses (/finance/expenses)</w:t>
      </w:r>
    </w:p>
    <w:p>
      <w:pPr>
        <w:spacing w:after="120"/>
      </w:pPr>
      <w:r>
        <w:rPr>
          <w:rFonts w:ascii="Malgun Gothic" w:cs="Malgun Gothic" w:eastAsia="Malgun Gothic" w:hAnsi="Malgun Gothic"/>
          <w:sz w:val="22"/>
          <w:szCs w:val="22"/>
        </w:rPr>
        <w:t xml:space="preserve">Register general operating expenses and allocate them to sales / purchases.</w:t>
      </w:r>
    </w:p>
    <w:p>
      <w:pPr>
        <w:pStyle w:val="Heading3"/>
      </w:pPr>
      <w:r>
        <w:t xml:space="preserve">New Registration — Effect of Each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Auto Code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`EXP-YYMMDD-###` (auto-issued)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Expense Type (expenseType)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`GENERAL` / `PURCHASE` / `SALES` / `TRANSPORT` — choosing `SALES`/`PURCHASE` makes the linked sales / purchase ID required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Amount / Currency / FX Rate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`amount/currency/fxRate`. Statistics use VND-converted values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Incurred At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`incurredAt`. Basis for the accounting-close (lock) month determination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Linked Sales / Purchase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When `SALES`, `linkedSalesId` is required; when `PURCHASE`, `linkedPurchaseId`. Surfaces in the sales / purchase detail as "Related Expenses"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Memo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`note` (free-form)</w:t>
            </w:r>
          </w:p>
        </w:tc>
      </w:tr>
    </w:tbl>
    <w:p>
      <w:pPr>
        <w:pStyle w:val="Heading3"/>
      </w:pPr>
      <w:r>
        <w:t xml:space="preserve">What Happens on Save</w:t>
      </w:r>
    </w:p>
    <w:p>
      <w:pPr>
        <w:pStyle w:val="ListParagraph"/>
        <w:numPr>
          <w:ilvl w:val="0"/>
          <w:numId w:val="2"/>
        </w:numPr>
        <w:spacing w:after="60"/>
      </w:pPr>
      <w:r>
        <w:rPr>
          <w:rFonts w:ascii="Malgun Gothic" w:cs="Malgun Gothic" w:eastAsia="Malgun Gothic" w:hAnsi="Malgun Gothic"/>
          <w:sz w:val="22"/>
          <w:szCs w:val="22"/>
        </w:rPr>
        <w:t xml:space="preserve">`Expense` row creation.</w:t>
      </w:r>
    </w:p>
    <w:p>
      <w:pPr>
        <w:pStyle w:val="ListParagraph"/>
        <w:numPr>
          <w:ilvl w:val="0"/>
          <w:numId w:val="2"/>
        </w:numPr>
        <w:spacing w:after="60"/>
      </w:pPr>
      <w:r>
        <w:rPr>
          <w:rFonts w:ascii="Malgun Gothic" w:cs="Malgun Gothic" w:eastAsia="Malgun Gothic" w:hAnsi="Malgun Gothic"/>
          <w:sz w:val="22"/>
          <w:szCs w:val="22"/>
        </w:rPr>
        <w:t xml:space="preserve">Linked sales / purchase profit recomputation — Reflected in statistics immediately.</w:t>
      </w:r>
    </w:p>
    <w:p>
      <w:pPr>
        <w:pStyle w:val="ListParagraph"/>
        <w:numPr>
          <w:ilvl w:val="0"/>
          <w:numId w:val="2"/>
        </w:numPr>
        <w:spacing w:after="60"/>
      </w:pPr>
      <w:r>
        <w:rPr>
          <w:rFonts w:ascii="Malgun Gothic" w:cs="Malgun Gothic" w:eastAsia="Malgun Gothic" w:hAnsi="Malgun Gothic"/>
          <w:sz w:val="22"/>
          <w:szCs w:val="22"/>
        </w:rPr>
        <w:t xml:space="preserve">Accounting close check — If `incurredAt` is in a locked month, even new registration is blocked.</w:t>
      </w:r>
    </w:p>
    <w:p>
      <w:pPr>
        <w:pStyle w:val="Heading3"/>
      </w:pPr>
      <w:r>
        <w:t xml:space="preserve">Allocations</w:t>
      </w:r>
    </w:p>
    <w:p>
      <w:pPr>
        <w:spacing w:after="120"/>
      </w:pPr>
      <w:r>
        <w:rPr>
          <w:rFonts w:ascii="Malgun Gothic" w:cs="Malgun Gothic" w:eastAsia="Malgun Gothic" w:hAnsi="Malgun Gothic"/>
          <w:sz w:val="22"/>
          <w:szCs w:val="22"/>
        </w:rPr>
        <w:t xml:space="preserve">Distributes a single expense across multiple sales / purchases or departments / projects. Register lines on the Allocations tab of the expense detail page.</w:t>
      </w:r>
    </w:p>
    <w:p>
      <w:pPr>
        <w:spacing w:after="120"/>
      </w:pPr>
      <w:r>
        <w:rPr>
          <w:rFonts w:ascii="Malgun Gothic" w:cs="Malgun Gothic" w:eastAsia="Malgun Gothic" w:hAnsi="Malgun Gothic"/>
          <w:sz w:val="22"/>
          <w:szCs w:val="22"/>
        </w:rPr>
        <w:t xml:space="preserve">Subject to the accounting-close (lock) policy — modifications / deletions of expenses in a locked month are blocked (Volume B, Part 3).</w:t>
      </w:r>
    </w:p>
    <w:p>
      <w:r>
        <w:br w:type="page"/>
      </w:r>
    </w:p>
    <w:p>
      <w:pPr>
        <w:pStyle w:val="Heading1"/>
      </w:pPr>
      <w:r>
        <w:t xml:space="preserve">Part 9. Meetings / Calendar / Messaging</w:t>
      </w:r>
    </w:p>
    <w:p>
      <w:pPr>
        <w:pStyle w:val="Heading2"/>
      </w:pPr>
      <w:r>
        <w:t xml:space="preserve">9.1 Weekly Report / Meeting Minutes (/weekly-report)</w:t>
      </w:r>
    </w:p>
    <w:p>
      <w:pPr>
        <w:spacing w:after="120"/>
      </w:pPr>
      <w:r>
        <w:rPr>
          <w:rFonts w:ascii="Malgun Gothic" w:cs="Malgun Gothic" w:eastAsia="Malgun Gothic" w:hAnsi="Malgun Gothic"/>
          <w:sz w:val="22"/>
          <w:szCs w:val="22"/>
        </w:rPr>
        <w:t xml:space="preserve">Integrated management of weekly work reports and meeting records.</w:t>
      </w:r>
    </w:p>
    <w:p>
      <w:pPr>
        <w:pStyle w:val="Heading3"/>
      </w:pPr>
      <w:r>
        <w:t xml:space="preserve">Layout — Two Panels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Panel</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Content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Tasks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Tasks in progress — instructions / content (three languages), owner, status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Backlog</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Cumulative open tasks + history per client</w:t>
            </w:r>
          </w:p>
        </w:tc>
      </w:tr>
    </w:tbl>
    <w:p>
      <w:pPr>
        <w:pStyle w:val="Heading3"/>
      </w:pPr>
      <w:r>
        <w:t xml:space="preserve">Tasks — Effect of Each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Instruction (instructionVi/En/Ko)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Auto three-language translation when one language is entered. `WeeklyReportTask.instruction*` columns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Content (contentVi/En/Ko)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Same pattern. Progress / detailed report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Owner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`ownerEmployeeId`. Aggregated in "Work Throughput" statistics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Status</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TODO/IN_PROGRESS/DONE — branches calendar / dashboard open-task counts</w:t>
            </w:r>
          </w:p>
        </w:tc>
      </w:tr>
    </w:tbl>
    <w:p>
      <w:pPr>
        <w:spacing w:after="120"/>
      </w:pPr>
      <w:r>
        <w:rPr>
          <w:rFonts w:ascii="Malgun Gothic" w:cs="Malgun Gothic" w:eastAsia="Malgun Gothic" w:hAnsi="Malgun Gothic"/>
          <w:sz w:val="22"/>
          <w:szCs w:val="22"/>
        </w:rPr>
        <w:t xml:space="preserve">Display chooses an available language in the order user language → VI → KO → EN (the pick3 function).</w:t>
      </w:r>
    </w:p>
    <w:p>
      <w:pPr>
        <w:pStyle w:val="Heading3"/>
      </w:pPr>
      <w:r>
        <w:t xml:space="preserve">Backlog — Effect of Each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Client (ClientCombobox)</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`Backlog.clientId`. Per-client cumulative open tasks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Task History (three-language auto-translation)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Per-client cumulative — auto-surfaced as the "Recent Open Tasks" section on Sales / AS screens</w:t>
            </w:r>
          </w:p>
        </w:tc>
      </w:tr>
    </w:tbl>
    <w:p>
      <w:pPr>
        <w:pStyle w:val="Heading2"/>
      </w:pPr>
      <w:r>
        <w:t xml:space="preserve">9.2 Calendar (/calendar)</w:t>
      </w:r>
    </w:p>
    <w:p>
      <w:pPr>
        <w:spacing w:after="120"/>
      </w:pPr>
      <w:r>
        <w:rPr>
          <w:rFonts w:ascii="Malgun Gothic" w:cs="Malgun Gothic" w:eastAsia="Malgun Gothic" w:hAnsi="Malgun Gothic"/>
          <w:sz w:val="22"/>
          <w:szCs w:val="22"/>
        </w:rPr>
        <w:t xml:space="preserve">Switch among month / week / day views. Schedules registered to /master/schedules and company-wide events are all displayed. Click a schedule card → view detail / edit.</w:t>
      </w:r>
    </w:p>
    <w:p>
      <w:pPr>
        <w:pStyle w:val="Heading2"/>
      </w:pPr>
      <w:r>
        <w:t xml:space="preserve">9.3 Chat (/chat)</w:t>
      </w:r>
    </w:p>
    <w:p>
      <w:pPr>
        <w:spacing w:after="120"/>
      </w:pPr>
      <w:r>
        <w:rPr>
          <w:rFonts w:ascii="Malgun Gothic" w:cs="Malgun Gothic" w:eastAsia="Malgun Gothic" w:hAnsi="Malgun Gothic"/>
          <w:sz w:val="22"/>
          <w:szCs w:val="22"/>
        </w:rPr>
        <w:t xml:space="preserve">WebSocket-based real-time messaging.</w:t>
      </w:r>
    </w:p>
    <w:p>
      <w:pPr>
        <w:pStyle w:val="Heading3"/>
      </w:pPr>
      <w:r>
        <w:t xml:space="preserve">Message Input — Data Effect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Message body (one language entered)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On send, the Claude API auto-fills all three language columns (`contentVi/En/Ko`)</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Attachments (optional)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Uploaded to `/api/files` → linked to `messageFiles`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Recipient (DM)</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Only employees within the company scope are searchable — both companies are searchable in admin ALL mode</w:t>
            </w:r>
          </w:p>
        </w:tc>
      </w:tr>
    </w:tbl>
    <w:p>
      <w:pPr>
        <w:pStyle w:val="Heading3"/>
      </w:pPr>
      <w:r>
        <w:t xml:space="preserve">Display Options</w:t>
      </w:r>
    </w:p>
    <w:p>
      <w:pPr>
        <w:spacing w:after="120"/>
      </w:pPr>
      <w:r>
        <w:rPr>
          <w:rFonts w:ascii="Malgun Gothic" w:cs="Malgun Gothic" w:eastAsia="Malgun Gothic" w:hAnsi="Malgun Gothic"/>
          <w:sz w:val="22"/>
          <w:szCs w:val="22"/>
        </w:rPr>
        <w:t xml:space="preserve">The recipient can choose to display 1, 2, or 3 languages on the screen (e.g., KO only / KO+VI / KO+VI+EN). A Vietnamese teammate can immediately read in Vietnamese a message sent in Korean.</w:t>
      </w:r>
    </w:p>
    <w:p>
      <w:pPr>
        <w:pStyle w:val="Heading3"/>
      </w:pPr>
      <w:r>
        <w:t xml:space="preserve">New Chat (/chat/new)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Counterpart (single / multiple)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DM or group chat. A `ChatRoom` is auto-created when the first message is sent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Room Name (group only)</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`ChatRoom.name`. Free-form</w:t>
            </w:r>
          </w:p>
        </w:tc>
      </w:tr>
    </w:tbl>
    <w:p>
      <w:r>
        <w:br w:type="page"/>
      </w:r>
    </w:p>
    <w:p>
      <w:pPr>
        <w:pStyle w:val="Heading1"/>
      </w:pPr>
      <w:r>
        <w:t xml:space="preserve">Part 10. Statistics (Read-only)</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Regular employees are granted view permission only. Use it as an analysis tool. In-depth KPI / per-SN profit analysis is covered by administrators in Volume B — Part 7.</w:t>
      </w:r>
    </w:p>
    <w:p>
      <w:pPr>
        <w:spacing w:after="120"/>
      </w:pPr>
      <w:r>
        <w:rPr>
          <w:rFonts w:ascii="Malgun Gothic" w:cs="Malgun Gothic" w:eastAsia="Malgun Gothic" w:hAnsi="Malgun Gothic"/>
          <w:sz w:val="22"/>
          <w:szCs w:val="22"/>
        </w:rPr>
        <w:t xml:space="preserve">The /stats menu consists of four tabs.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Tab</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Content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 / Sales Activity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Monthly sales trend, totals per client / project, sales-owner performance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Rental / AS</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Active IT/TM contract count, monthly billing / settlement, AS handling time (SLA)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Inventory / HR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Per-item turnover, headcount per department, evaluation-score distribution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Finance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Receivable balance trend, totals per expense category, currency conversion summary</w:t>
            </w:r>
          </w:p>
        </w:tc>
      </w:tr>
    </w:tbl>
    <w:p>
      <w:pPr>
        <w:pStyle w:val="Heading3"/>
      </w:pPr>
      <w:r>
        <w:t xml:space="preserve">Tips</w:t>
      </w:r>
    </w:p>
    <w:p>
      <w:pPr>
        <w:pStyle w:val="ListParagraph"/>
        <w:numPr>
          <w:ilvl w:val="0"/>
          <w:numId w:val="3"/>
        </w:numPr>
        <w:spacing w:after="60"/>
      </w:pPr>
      <w:r>
        <w:rPr>
          <w:rFonts w:ascii="Malgun Gothic" w:cs="Malgun Gothic" w:eastAsia="Malgun Gothic" w:hAnsi="Malgun Gothic"/>
          <w:sz w:val="22"/>
          <w:szCs w:val="22"/>
        </w:rPr>
        <w:t xml:space="preserve">All charts have company scope automatically applied (TV/VR separated or consolidated view).</w:t>
      </w:r>
    </w:p>
    <w:p>
      <w:pPr>
        <w:pStyle w:val="ListParagraph"/>
        <w:numPr>
          <w:ilvl w:val="0"/>
          <w:numId w:val="3"/>
        </w:numPr>
        <w:spacing w:after="60"/>
      </w:pPr>
      <w:r>
        <w:rPr>
          <w:rFonts w:ascii="Malgun Gothic" w:cs="Malgun Gothic" w:eastAsia="Malgun Gothic" w:hAnsi="Malgun Gothic"/>
          <w:sz w:val="22"/>
          <w:szCs w:val="22"/>
        </w:rPr>
        <w:t xml:space="preserve">The `[Excel]` button in the top-right of each table can download the raw data as `.xlsx`.</w:t>
      </w:r>
    </w:p>
    <w:p>
      <w:pPr>
        <w:pStyle w:val="ListParagraph"/>
        <w:numPr>
          <w:ilvl w:val="0"/>
          <w:numId w:val="3"/>
        </w:numPr>
        <w:spacing w:after="60"/>
      </w:pPr>
      <w:r>
        <w:rPr>
          <w:rFonts w:ascii="Malgun Gothic" w:cs="Malgun Gothic" w:eastAsia="Malgun Gothic" w:hAnsi="Malgun Gothic"/>
          <w:sz w:val="22"/>
          <w:szCs w:val="22"/>
        </w:rPr>
        <w:t xml:space="preserve">Detailed analyses (per-SN profit, TCO, etc.) require admin permissions — see Volume B, Part 7.</w:t>
      </w:r>
    </w:p>
    <w:p>
      <w:r>
        <w:br w:type="page"/>
      </w:r>
    </w:p>
    <w:p>
      <w:pPr>
        <w:pStyle w:val="Heading1"/>
      </w:pPr>
      <w:r>
        <w:t xml:space="preserve">Appendix A — Auto Code Table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Target</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Format</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Notes</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Client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`CL-YYMMDD-###`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Sequential per day</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`ITM-YYMMDD-###`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Sequential per day</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Employee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`TNV-###` (TV) / `VNV-###` (VR)</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Per-company sequential, no YYMMDD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 Contract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`TLS-YYMMDD-###` / `VRT-YYMMDD-###`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TM Rental</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`TM-YYMMDD-###`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 Document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Slash-separated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Evaluation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`INC-YYMMDD-###` (incident) / `EVAL-YYMMDD-###` (periodic)</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Onboarding/Offboarding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`ONB-YYMMDD-###` / `OFF-YYMMDD-###`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Leave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`LV-YYMMDD-###`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Expense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`EXP-YYMMDD-###`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Schedule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`SCH-YYMMDD-###`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License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`LIC-YYMMDD-###`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w:r>
          </w:p>
        </w:tc>
      </w:tr>
    </w:tbl>
    <w:p>
      <w:r>
        <w:br w:type="page"/>
      </w:r>
    </w:p>
    <w:p>
      <w:pPr>
        <w:pStyle w:val="Heading1"/>
      </w:pPr>
      <w:r>
        <w:t xml:space="preserve">Appendix B — Company Code Policy (Summary)</w:t>
      </w:r>
    </w:p>
    <w:p>
      <w:pPr>
        <w:pStyle w:val="ListParagraph"/>
        <w:numPr>
          <w:ilvl w:val="0"/>
          <w:numId w:val="3"/>
        </w:numPr>
        <w:spacing w:after="60"/>
      </w:pPr>
      <w:r>
        <w:rPr>
          <w:rFonts w:ascii="Malgun Gothic" w:cs="Malgun Gothic" w:eastAsia="Malgun Gothic" w:hAnsi="Malgun Gothic"/>
          <w:sz w:val="22"/>
          <w:szCs w:val="22"/>
        </w:rPr>
        <w:t xml:space="preserve">The company code can only be `TV` or `VR`.</w:t>
      </w:r>
    </w:p>
    <w:p>
      <w:pPr>
        <w:pStyle w:val="ListParagraph"/>
        <w:numPr>
          <w:ilvl w:val="0"/>
          <w:numId w:val="3"/>
        </w:numPr>
        <w:spacing w:after="60"/>
      </w:pPr>
      <w:r>
        <w:rPr>
          <w:rFonts w:ascii="Malgun Gothic" w:cs="Malgun Gothic" w:eastAsia="Malgun Gothic" w:hAnsi="Malgun Gothic"/>
          <w:sz w:val="22"/>
          <w:szCs w:val="22"/>
        </w:rPr>
        <w:t xml:space="preserve">Selected at login → fixed for the entire session → auto-injected into every query.</w:t>
      </w:r>
    </w:p>
    <w:p>
      <w:pPr>
        <w:pStyle w:val="ListParagraph"/>
        <w:numPr>
          <w:ilvl w:val="0"/>
          <w:numId w:val="3"/>
        </w:numPr>
        <w:spacing w:after="60"/>
      </w:pPr>
      <w:r>
        <w:rPr>
          <w:rFonts w:ascii="Malgun Gothic" w:cs="Malgun Gothic" w:eastAsia="Malgun Gothic" w:hAnsi="Malgun Gothic"/>
          <w:sz w:val="22"/>
          <w:szCs w:val="22"/>
        </w:rPr>
        <w:t xml:space="preserve">Users with two or more `allowedCompanies` (mainly ADMIN/MANAGER) can switch to consolidated view (`ALL`) using the company picker in the sidebar.</w:t>
      </w:r>
    </w:p>
    <w:p>
      <w:pPr>
        <w:pStyle w:val="ListParagraph"/>
        <w:numPr>
          <w:ilvl w:val="0"/>
          <w:numId w:val="3"/>
        </w:numPr>
        <w:spacing w:after="60"/>
      </w:pPr>
      <w:r>
        <w:rPr>
          <w:rFonts w:ascii="Malgun Gothic" w:cs="Malgun Gothic" w:eastAsia="Malgun Gothic" w:hAnsi="Malgun Gothic"/>
          <w:sz w:val="22"/>
          <w:szCs w:val="22"/>
        </w:rPr>
        <w:t xml:space="preserve">The shared masters (`clients`, `items`, `warehouses`) have no company code — both entities see the same data.</w:t>
      </w:r>
    </w:p>
    <w:p>
      <w:pPr>
        <w:pStyle w:val="ListParagraph"/>
        <w:numPr>
          <w:ilvl w:val="0"/>
          <w:numId w:val="3"/>
        </w:numPr>
        <w:spacing w:after="60"/>
      </w:pPr>
      <w:r>
        <w:rPr>
          <w:rFonts w:ascii="Malgun Gothic" w:cs="Malgun Gothic" w:eastAsia="Malgun Gothic" w:hAnsi="Malgun Gothic"/>
          <w:sz w:val="22"/>
          <w:szCs w:val="22"/>
        </w:rPr>
        <w:t xml:space="preserve">All other business data require a company code — enforced by indexes.</w:t>
      </w:r>
    </w:p>
    <w:p>
      <w:r>
        <w:br w:type="page"/>
      </w:r>
    </w:p>
    <w:p>
      <w:pPr>
        <w:pStyle w:val="Heading1"/>
      </w:pPr>
      <w:r>
        <w:t xml:space="preserve">Appendix C — Three-Language Auto-Translation (Summary)</w:t>
      </w:r>
    </w:p>
    <w:p>
      <w:pPr>
        <w:spacing w:after="120"/>
      </w:pPr>
      <w:r>
        <w:rPr>
          <w:rFonts w:ascii="Malgun Gothic" w:cs="Malgun Gothic" w:eastAsia="Malgun Gothic" w:hAnsi="Malgun Gothic"/>
          <w:sz w:val="22"/>
          <w:szCs w:val="22"/>
        </w:rPr>
        <w:t xml:space="preserve">Free-text fields (AS symptoms, incident evaluations, memos, requests, etc.) are all stored in the form three language columns + originalLang.</w:t>
      </w:r>
    </w:p>
    <w:p>
      <w:pPr>
        <w:pStyle w:val="ListParagraph"/>
        <w:numPr>
          <w:ilvl w:val="0"/>
          <w:numId w:val="3"/>
        </w:numPr>
        <w:spacing w:after="60"/>
      </w:pPr>
      <w:r>
        <w:rPr>
          <w:rFonts w:ascii="Malgun Gothic" w:cs="Malgun Gothic" w:eastAsia="Malgun Gothic" w:hAnsi="Malgun Gothic"/>
          <w:sz w:val="22"/>
          <w:szCs w:val="22"/>
        </w:rPr>
        <w:t xml:space="preserve">The user enters in only one language → on save, the Claude API auto-translates the other two languages.</w:t>
      </w:r>
    </w:p>
    <w:p>
      <w:pPr>
        <w:pStyle w:val="ListParagraph"/>
        <w:numPr>
          <w:ilvl w:val="0"/>
          <w:numId w:val="3"/>
        </w:numPr>
        <w:spacing w:after="60"/>
      </w:pPr>
      <w:r>
        <w:rPr>
          <w:rFonts w:ascii="Malgun Gothic" w:cs="Malgun Gothic" w:eastAsia="Malgun Gothic" w:hAnsi="Malgun Gothic"/>
          <w:sz w:val="22"/>
          <w:szCs w:val="22"/>
        </w:rPr>
        <w:t xml:space="preserve">Display immediately shows the language chosen in the sidebar; use the "View Original" toggle to see other languages.</w:t>
      </w:r>
    </w:p>
    <w:p>
      <w:pPr>
        <w:pStyle w:val="ListParagraph"/>
        <w:numPr>
          <w:ilvl w:val="0"/>
          <w:numId w:val="3"/>
        </w:numPr>
        <w:spacing w:after="60"/>
      </w:pPr>
      <w:r>
        <w:rPr>
          <w:rFonts w:ascii="Malgun Gothic" w:cs="Malgun Gothic" w:eastAsia="Malgun Gothic" w:hAnsi="Malgun Gothic"/>
          <w:sz w:val="22"/>
          <w:szCs w:val="22"/>
        </w:rPr>
        <w:t xml:space="preserve">Only administrators can edit the translation result.</w:t>
      </w:r>
    </w:p>
    <w:p>
      <w:pPr>
        <w:pStyle w:val="ListParagraph"/>
        <w:numPr>
          <w:ilvl w:val="0"/>
          <w:numId w:val="3"/>
        </w:numPr>
        <w:spacing w:after="60"/>
      </w:pPr>
      <w:r>
        <w:rPr>
          <w:rFonts w:ascii="Malgun Gothic" w:cs="Malgun Gothic" w:eastAsia="Malgun Gothic" w:hAnsi="Malgun Gothic"/>
          <w:sz w:val="22"/>
          <w:szCs w:val="22"/>
        </w:rPr>
        <w:t xml:space="preserve">Personal names and proper nouns are processed the same way, but transliteration can be awkward — direct input is recommended when needed.</w:t>
      </w:r>
    </w:p>
    <w:p>
      <w:r>
        <w:br w:type="page"/>
      </w:r>
    </w:p>
    <w:p>
      <w:pPr>
        <w:pStyle w:val="Heading1"/>
      </w:pPr>
      <w:r>
        <w:t xml:space="preserve">Appendix D — Download / Upload Guide (Module-by-module Cautions and Tips)</w:t>
      </w:r>
    </w:p>
    <w:p>
      <w:pPr>
        <w:spacing w:after="120"/>
      </w:pPr>
      <w:r>
        <w:rPr>
          <w:rFonts w:ascii="Malgun Gothic" w:cs="Malgun Gothic" w:eastAsia="Malgun Gothic" w:hAnsi="Malgun Gothic"/>
          <w:sz w:val="22"/>
          <w:szCs w:val="22"/>
        </w:rPr>
        <w:t xml:space="preserve">This section gathers the issues commonly encountered when using Excel upload / download and quick ways to handle them. All upload screens commonly expose the three buttons "📤 Excel upload" / "📋 Empty template" / "📥 Download Excel".</w:t>
      </w:r>
    </w:p>
    <w:p>
      <w:pPr>
        <w:pStyle w:val="Heading2"/>
      </w:pPr>
      <w:r>
        <w:t xml:space="preserve">D.1 Common (All Modules)</w:t>
      </w:r>
    </w:p>
    <w:p>
      <w:pPr>
        <w:pStyle w:val="ListParagraph"/>
        <w:numPr>
          <w:ilvl w:val="0"/>
          <w:numId w:val="3"/>
        </w:numPr>
        <w:spacing w:after="60"/>
      </w:pPr>
      <w:r>
        <w:rPr>
          <w:rFonts w:ascii="Malgun Gothic" w:cs="Malgun Gothic" w:eastAsia="Malgun Gothic" w:hAnsi="Malgun Gothic"/>
          <w:sz w:val="22"/>
          <w:szCs w:val="22"/>
        </w:rPr>
        <w:t xml:space="preserve">Header row required (row 1) — The first row must contain column names. Data starts from row 2.</w:t>
      </w:r>
    </w:p>
    <w:p>
      <w:pPr>
        <w:pStyle w:val="ListParagraph"/>
        <w:numPr>
          <w:ilvl w:val="0"/>
          <w:numId w:val="3"/>
        </w:numPr>
        <w:spacing w:after="60"/>
      </w:pPr>
      <w:r>
        <w:rPr>
          <w:rFonts w:ascii="Malgun Gothic" w:cs="Malgun Gothic" w:eastAsia="Malgun Gothic" w:hAnsi="Malgun Gothic"/>
          <w:sz w:val="22"/>
          <w:szCs w:val="22"/>
        </w:rPr>
        <w:t xml:space="preserve">Empty cell = null — Leaving a cell blank means that field is not provided. However, leaving a required column blank yields a row-level error and rejection.</w:t>
      </w:r>
    </w:p>
    <w:p>
      <w:pPr>
        <w:pStyle w:val="ListParagraph"/>
        <w:numPr>
          <w:ilvl w:val="0"/>
          <w:numId w:val="3"/>
        </w:numPr>
        <w:spacing w:after="60"/>
      </w:pPr>
      <w:r>
        <w:rPr>
          <w:rFonts w:ascii="Malgun Gothic" w:cs="Malgun Gothic" w:eastAsia="Malgun Gothic" w:hAnsi="Malgun Gothic"/>
          <w:sz w:val="22"/>
          <w:szCs w:val="22"/>
        </w:rPr>
        <w:t xml:space="preserve">Reference values (client / item / employee codes etc.) must exactly match the DB to be mapped. Case- and space-sensitive.</w:t>
      </w:r>
    </w:p>
    <w:p>
      <w:pPr>
        <w:pStyle w:val="ListParagraph"/>
        <w:numPr>
          <w:ilvl w:val="0"/>
          <w:numId w:val="3"/>
        </w:numPr>
        <w:spacing w:after="60"/>
      </w:pPr>
      <w:r>
        <w:rPr>
          <w:rFonts w:ascii="Malgun Gothic" w:cs="Malgun Gothic" w:eastAsia="Malgun Gothic" w:hAnsi="Malgun Gothic"/>
          <w:sz w:val="22"/>
          <w:szCs w:val="22"/>
        </w:rPr>
        <w:t xml:space="preserve">Three-language auto-translation fields (symptoms / memos etc.) are OK with only one language filled — the other two are auto-filled on save.</w:t>
      </w:r>
    </w:p>
    <w:p>
      <w:pPr>
        <w:pStyle w:val="ListParagraph"/>
        <w:numPr>
          <w:ilvl w:val="0"/>
          <w:numId w:val="3"/>
        </w:numPr>
        <w:spacing w:after="60"/>
      </w:pPr>
      <w:r>
        <w:rPr>
          <w:rFonts w:ascii="Malgun Gothic" w:cs="Malgun Gothic" w:eastAsia="Malgun Gothic" w:hAnsi="Malgun Gothic"/>
          <w:sz w:val="22"/>
          <w:szCs w:val="22"/>
        </w:rPr>
        <w:t xml:space="preserve">Auto-issued codes (`SLS-`/`PUR-`/`ITM-` etc.) are auto-filled by the server when left blank. Manual values risk collisions.</w:t>
      </w:r>
    </w:p>
    <w:p>
      <w:pPr>
        <w:pStyle w:val="ListParagraph"/>
        <w:numPr>
          <w:ilvl w:val="0"/>
          <w:numId w:val="3"/>
        </w:numPr>
        <w:spacing w:after="60"/>
      </w:pPr>
      <w:r>
        <w:rPr>
          <w:rFonts w:ascii="Malgun Gothic" w:cs="Malgun Gothic" w:eastAsia="Malgun Gothic" w:hAnsi="Malgun Gothic"/>
          <w:sz w:val="22"/>
          <w:szCs w:val="22"/>
        </w:rPr>
        <w:t xml:space="preserve">Error message = row number + field + reason format. For example, "Row 4 (ITM-D330): description — required field is empty," indicates exactly which row and field.</w:t>
      </w:r>
    </w:p>
    <w:p>
      <w:pPr>
        <w:pStyle w:val="ListParagraph"/>
        <w:numPr>
          <w:ilvl w:val="0"/>
          <w:numId w:val="3"/>
        </w:numPr>
        <w:spacing w:after="60"/>
      </w:pPr>
      <w:r>
        <w:rPr>
          <w:rFonts w:ascii="Malgun Gothic" w:cs="Malgun Gothic" w:eastAsia="Malgun Gothic" w:hAnsi="Malgun Gothic"/>
          <w:sz w:val="22"/>
          <w:szCs w:val="22"/>
        </w:rPr>
        <w:t xml:space="preserve">Partial failures allowed — Just fix only the failed rows and re-upload (successful rows are idempotent upserts so no duplicate registration).</w:t>
      </w:r>
    </w:p>
    <w:p>
      <w:pPr>
        <w:pStyle w:val="ListParagraph"/>
        <w:numPr>
          <w:ilvl w:val="0"/>
          <w:numId w:val="3"/>
        </w:numPr>
        <w:spacing w:after="60"/>
      </w:pPr>
      <w:r>
        <w:rPr>
          <w:rFonts w:ascii="Malgun Gothic" w:cs="Malgun Gothic" w:eastAsia="Malgun Gothic" w:hAnsi="Malgun Gothic"/>
          <w:sz w:val="22"/>
          <w:szCs w:val="22"/>
        </w:rPr>
        <w:t xml:space="preserve">Split uploads recommended — 100 to 500 rows at a time. More than that should be chunked (each batch's results / errors can be checked immediately, safer).</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 Tip: Before making a large file, test with a mini file of 5–10 rows first. Good for catching header matching / required-field misses.</w:t>
      </w:r>
    </w:p>
    <w:p>
      <w:pPr>
        <w:pStyle w:val="Heading2"/>
      </w:pPr>
      <w:r>
        <w:t xml:space="preserve">D.2 Clients (/master/clients)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Column</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Required</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Notes</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`clientCode`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Blank = `CL-YYMMDD-###` auto-issued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`companyNameVi`</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Vietnamese company name (main search key)</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`companyNameKo`</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Auto-translated if blank</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`companyNameEn`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Auto-translated if blank</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`taxCode` (MST)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Vietnamese tax code — duplicate registration with the same value is blocked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`bankAccount/Holder/BankName`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Payment info</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`paymentTerms`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Number of days (default 30)</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`address/phone/email`</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Contact</w:t>
            </w:r>
          </w:p>
        </w:tc>
      </w:tr>
    </w:tbl>
    <w:p>
      <w:pPr>
        <w:spacing w:after="120"/>
      </w:pPr>
      <w:r>
        <w:rPr>
          <w:rFonts w:ascii="Malgun Gothic" w:cs="Malgun Gothic" w:eastAsia="Malgun Gothic" w:hAnsi="Malgun Gothic"/>
          <w:sz w:val="22"/>
          <w:szCs w:val="22"/>
        </w:rPr>
        <w:t xml:space="preserve">⚠️ Caution: An error if taxCode overlaps with another client. When merging / renaming clients, prefer modifying (PATCH) the existing row. 💡 Tip: New 5–10 entries are faster manually. Use Excel from 30 entries onward. Data exported from ECOUNT goes through the dedicated ECOUNT import tool (see Volume B manual).</w:t>
      </w:r>
    </w:p>
    <w:p>
      <w:pPr>
        <w:pStyle w:val="Heading2"/>
      </w:pPr>
      <w:r>
        <w:t xml:space="preserve">D.3 Items (/master/items)</w:t>
      </w:r>
    </w:p>
    <w:p>
      <w:pPr>
        <w:spacing w:after="120"/>
      </w:pPr>
      <w:r>
        <w:rPr>
          <w:rFonts w:ascii="Malgun Gothic" w:cs="Malgun Gothic" w:eastAsia="Malgun Gothic" w:hAnsi="Malgun Gothic"/>
          <w:sz w:val="22"/>
          <w:szCs w:val="22"/>
        </w:rPr>
        <w:t xml:space="preserve">13 Excel upload columns — see body section 1.2 for detailed definitions. Only frequently-encountered pitfalls here:</w:t>
      </w:r>
    </w:p>
    <w:p>
      <w:pPr>
        <w:spacing w:after="120"/>
      </w:pPr>
      <w:r>
        <w:rPr>
          <w:rFonts w:ascii="Malgun Gothic" w:cs="Malgun Gothic" w:eastAsia="Malgun Gothic" w:hAnsi="Malgun Gothic"/>
          <w:sz w:val="22"/>
          <w:szCs w:val="22"/>
        </w:rPr>
        <w:t xml:space="preserve">⚠️ Required fields (row validation):</w:t>
      </w:r>
    </w:p>
    <w:p>
      <w:pPr>
        <w:pStyle w:val="ListParagraph"/>
        <w:numPr>
          <w:ilvl w:val="0"/>
          <w:numId w:val="3"/>
        </w:numPr>
        <w:spacing w:after="60"/>
      </w:pPr>
      <w:r>
        <w:rPr>
          <w:rFonts w:ascii="Malgun Gothic" w:cs="Malgun Gothic" w:eastAsia="Malgun Gothic" w:hAnsi="Malgun Gothic"/>
          <w:sz w:val="22"/>
          <w:szCs w:val="22"/>
        </w:rPr>
        <w:t xml:space="preserve">All rows: `itemType`, `name`, `description`</w:t>
      </w:r>
    </w:p>
    <w:p>
      <w:pPr>
        <w:pStyle w:val="ListParagraph"/>
        <w:numPr>
          <w:ilvl w:val="0"/>
          <w:numId w:val="3"/>
        </w:numPr>
        <w:spacing w:after="60"/>
      </w:pPr>
      <w:r>
        <w:rPr>
          <w:rFonts w:ascii="Malgun Gothic" w:cs="Malgun Gothic" w:eastAsia="Malgun Gothic" w:hAnsi="Malgun Gothic"/>
          <w:sz w:val="22"/>
          <w:szCs w:val="22"/>
        </w:rPr>
        <w:t xml:space="preserve">`CONSUMABLE`/`PART`: also at least 1 entry in `compatibleItemCodes`</w:t>
      </w:r>
    </w:p>
    <w:p>
      <w:pPr>
        <w:spacing w:after="120"/>
      </w:pPr>
      <w:r>
        <w:rPr>
          <w:rFonts w:ascii="Malgun Gothic" w:cs="Malgun Gothic" w:eastAsia="Malgun Gothic" w:hAnsi="Malgun Gothic"/>
          <w:sz w:val="22"/>
          <w:szCs w:val="22"/>
        </w:rPr>
        <w:t xml:space="preserve">⚠️ The following columns are ignored on PRODUCT rows even if filled (to avoid confusion):</w:t>
      </w:r>
    </w:p>
    <w:p>
      <w:pPr>
        <w:pStyle w:val="ListParagraph"/>
        <w:numPr>
          <w:ilvl w:val="0"/>
          <w:numId w:val="3"/>
        </w:numPr>
        <w:spacing w:after="60"/>
      </w:pPr>
      <w:r>
        <w:rPr>
          <w:rFonts w:ascii="Malgun Gothic" w:cs="Malgun Gothic" w:eastAsia="Malgun Gothic" w:hAnsi="Malgun Gothic"/>
          <w:sz w:val="22"/>
          <w:szCs w:val="22"/>
        </w:rPr>
        <w:t xml:space="preserve">`colorChannel`, `expectedYield`, `yieldCoverageBase`, `compatibleItemCodes`, `parentItemCode`, `bomQuantity`, `bomNote`</w:t>
      </w:r>
    </w:p>
    <w:p>
      <w:pPr>
        <w:spacing w:after="120"/>
      </w:pPr>
      <w:r>
        <w:rPr>
          <w:rFonts w:ascii="Malgun Gothic" w:cs="Malgun Gothic" w:eastAsia="Malgun Gothic" w:hAnsi="Malgun Gothic"/>
          <w:sz w:val="22"/>
          <w:szCs w:val="22"/>
        </w:rPr>
        <w:t xml:space="preserve">⚠️ BOM parent link (parentItemCode) must have the parent row exist either in the same file or pre-existing in the DB. Register parent first, then children.</w:t>
      </w:r>
    </w:p>
    <w:p>
      <w:pPr>
        <w:pStyle w:val="ListParagraph"/>
        <w:numPr>
          <w:ilvl w:val="0"/>
          <w:numId w:val="3"/>
        </w:numPr>
        <w:spacing w:after="60"/>
      </w:pPr>
      <w:r>
        <w:rPr>
          <w:rFonts w:ascii="Malgun Gothic" w:cs="Malgun Gothic" w:eastAsia="Malgun Gothic" w:hAnsi="Malgun Gothic"/>
          <w:sz w:val="22"/>
          <w:szCs w:val="22"/>
        </w:rPr>
        <w:t xml:space="preserve">When uploading parents and children together in the same file: row order within the file is irrelevant (the server handles Phase 1 then Phase 3).</w:t>
      </w:r>
    </w:p>
    <w:p>
      <w:pPr>
        <w:spacing w:after="120"/>
      </w:pPr>
      <w:r>
        <w:rPr>
          <w:rFonts w:ascii="Malgun Gothic" w:cs="Malgun Gothic" w:eastAsia="Malgun Gothic" w:hAnsi="Malgun Gothic"/>
          <w:sz w:val="22"/>
          <w:szCs w:val="22"/>
        </w:rPr>
        <w:t xml:space="preserve">⚠️ BOM up to 3 levels — Attempts to register children for Level 3 parts are ignored.</w:t>
      </w:r>
    </w:p>
    <w:p>
      <w:pPr>
        <w:spacing w:after="120"/>
      </w:pPr>
      <w:r>
        <w:rPr>
          <w:rFonts w:ascii="Malgun Gothic" w:cs="Malgun Gothic" w:eastAsia="Malgun Gothic" w:hAnsi="Malgun Gothic"/>
          <w:sz w:val="22"/>
          <w:szCs w:val="22"/>
        </w:rPr>
        <w:t xml:space="preserve">⚠️ Compatibility mapping (compatibleItemCodes): semicolon (;) separated. Example: ITM-010;ITM-011.</w:t>
      </w:r>
    </w:p>
    <w:p>
      <w:pPr>
        <w:pStyle w:val="ListParagraph"/>
        <w:numPr>
          <w:ilvl w:val="0"/>
          <w:numId w:val="3"/>
        </w:numPr>
        <w:spacing w:after="60"/>
      </w:pPr>
      <w:r>
        <w:rPr>
          <w:rFonts w:ascii="Malgun Gothic" w:cs="Malgun Gothic" w:eastAsia="Malgun Gothic" w:hAnsi="Malgun Gothic"/>
          <w:sz w:val="22"/>
          <w:szCs w:val="22"/>
        </w:rPr>
        <w:t xml:space="preserve">If a mapped PRODUCT does not exist in the DB, only that mapping is ignored (the row itself succeeds).</w:t>
      </w:r>
    </w:p>
    <w:p>
      <w:pPr>
        <w:spacing w:after="120"/>
      </w:pPr>
      <w:r>
        <w:rPr>
          <w:rFonts w:ascii="Malgun Gothic" w:cs="Malgun Gothic" w:eastAsia="Malgun Gothic" w:hAnsi="Malgun Gothic"/>
          <w:sz w:val="22"/>
          <w:szCs w:val="22"/>
        </w:rPr>
        <w:t xml:space="preserve">💡 Tip:</w:t>
      </w:r>
    </w:p>
    <w:p>
      <w:pPr>
        <w:pStyle w:val="ListParagraph"/>
        <w:numPr>
          <w:ilvl w:val="0"/>
          <w:numId w:val="3"/>
        </w:numPr>
        <w:spacing w:after="60"/>
      </w:pPr>
      <w:r>
        <w:rPr>
          <w:rFonts w:ascii="Malgun Gothic" w:cs="Malgun Gothic" w:eastAsia="Malgun Gothic" w:hAnsi="Malgun Gothic"/>
          <w:sz w:val="22"/>
          <w:szCs w:val="22"/>
        </w:rPr>
        <w:t xml:space="preserve">Series-registration pattern: 1 main PRODUCT → 4 compatible toner types (BLACK/CYAN/MAGENTA/YELLOW) → A'ssy → A'ssy children. Can all be filled in one sheet.</w:t>
      </w:r>
    </w:p>
    <w:p>
      <w:pPr>
        <w:pStyle w:val="ListParagraph"/>
        <w:numPr>
          <w:ilvl w:val="0"/>
          <w:numId w:val="3"/>
        </w:numPr>
        <w:spacing w:after="60"/>
      </w:pPr>
      <w:r>
        <w:rPr>
          <w:rFonts w:ascii="Malgun Gothic" w:cs="Malgun Gothic" w:eastAsia="Malgun Gothic" w:hAnsi="Malgun Gothic"/>
          <w:sz w:val="22"/>
          <w:szCs w:val="22"/>
        </w:rPr>
        <w:t xml:space="preserve">Post-seed addition: To fill only `expectedYield` for an already-seeded toner, upload with only `itemCode` + the columns to change (upsert). Be aware that missing compatible equipment is an error — once mapped values cannot be re-cleared (it isn't ignored), so prefer correcting via the PATCH screen.</w:t>
      </w:r>
    </w:p>
    <w:p>
      <w:pPr>
        <w:pStyle w:val="ListParagraph"/>
        <w:numPr>
          <w:ilvl w:val="0"/>
          <w:numId w:val="3"/>
        </w:numPr>
        <w:spacing w:after="60"/>
      </w:pPr>
      <w:r>
        <w:rPr>
          <w:rFonts w:ascii="Malgun Gothic" w:cs="Malgun Gothic" w:eastAsia="Malgun Gothic" w:hAnsi="Malgun Gothic"/>
          <w:sz w:val="22"/>
          <w:szCs w:val="22"/>
        </w:rPr>
        <w:t xml:space="preserve">Hundreds at once: Recommended ≤ 500 rows, max 2000 rows. 500 rows ≈ 12 seconds.</w:t>
      </w:r>
    </w:p>
    <w:p>
      <w:pPr>
        <w:pStyle w:val="ListParagraph"/>
        <w:numPr>
          <w:ilvl w:val="0"/>
          <w:numId w:val="3"/>
        </w:numPr>
        <w:spacing w:after="60"/>
      </w:pPr>
      <w:r>
        <w:rPr>
          <w:rFonts w:ascii="Malgun Gothic" w:cs="Malgun Gothic" w:eastAsia="Malgun Gothic" w:hAnsi="Malgun Gothic"/>
          <w:sz w:val="22"/>
          <w:szCs w:val="22"/>
        </w:rPr>
        <w:t xml:space="preserve">Download: "📥 Download Excel" → only the currently filtered results. Not a full backup.</w:t>
      </w:r>
    </w:p>
    <w:p>
      <w:pPr>
        <w:pStyle w:val="Heading2"/>
      </w:pPr>
      <w:r>
        <w:t xml:space="preserve">D.4 Sales / Purchases (/sales, /purchases)</w:t>
      </w:r>
    </w:p>
    <w:p>
      <w:pPr>
        <w:spacing w:after="120"/>
      </w:pPr>
      <w:r>
        <w:rPr>
          <w:rFonts w:ascii="Malgun Gothic" w:cs="Malgun Gothic" w:eastAsia="Malgun Gothic" w:hAnsi="Malgun Gothic"/>
          <w:sz w:val="22"/>
          <w:szCs w:val="22"/>
        </w:rPr>
        <w:t xml:space="preserve">⚠️ Required:</w:t>
      </w:r>
    </w:p>
    <w:p>
      <w:pPr>
        <w:pStyle w:val="ListParagraph"/>
        <w:numPr>
          <w:ilvl w:val="0"/>
          <w:numId w:val="3"/>
        </w:numPr>
        <w:spacing w:after="60"/>
      </w:pPr>
      <w:r>
        <w:rPr>
          <w:rFonts w:ascii="Malgun Gothic" w:cs="Malgun Gothic" w:eastAsia="Malgun Gothic" w:hAnsi="Malgun Gothic"/>
          <w:sz w:val="22"/>
          <w:szCs w:val="22"/>
        </w:rPr>
        <w:t xml:space="preserve">Sales: `clientCode`, `projectCode`, line `itemCode`/`quantity`/`unitPrice`</w:t>
      </w:r>
    </w:p>
    <w:p>
      <w:pPr>
        <w:pStyle w:val="ListParagraph"/>
        <w:numPr>
          <w:ilvl w:val="0"/>
          <w:numId w:val="3"/>
        </w:numPr>
        <w:spacing w:after="60"/>
      </w:pPr>
      <w:r>
        <w:rPr>
          <w:rFonts w:ascii="Malgun Gothic" w:cs="Malgun Gothic" w:eastAsia="Malgun Gothic" w:hAnsi="Malgun Gothic"/>
          <w:sz w:val="22"/>
          <w:szCs w:val="22"/>
        </w:rPr>
        <w:t xml:space="preserve">Purchases: `supplierCode`, `projectCode`, line info</w:t>
      </w:r>
    </w:p>
    <w:p>
      <w:pPr>
        <w:spacing w:after="120"/>
      </w:pPr>
      <w:r>
        <w:rPr>
          <w:rFonts w:ascii="Malgun Gothic" w:cs="Malgun Gothic" w:eastAsia="Malgun Gothic" w:hAnsi="Malgun Gothic"/>
          <w:sz w:val="22"/>
          <w:szCs w:val="22"/>
        </w:rPr>
        <w:t xml:space="preserve">⚠️ projectCode is company-scoped. Even with the same code, TV and VR are different projects. Only matched against projects of the current session's company.</w:t>
      </w:r>
    </w:p>
    <w:p>
      <w:pPr>
        <w:spacing w:after="120"/>
      </w:pPr>
      <w:r>
        <w:rPr>
          <w:rFonts w:ascii="Malgun Gothic" w:cs="Malgun Gothic" w:eastAsia="Malgun Gothic" w:hAnsi="Malgun Gothic"/>
          <w:sz w:val="22"/>
          <w:szCs w:val="22"/>
        </w:rPr>
        <w:t xml:space="preserve">⚠️ TRADE sale lines = auto inventory OUT. Triple S/N validation applied on the line — already-shipped SNs and SNs on active IT/TM contracts are rejected. ⚠️ Purchase line S/N is newly inbound. Conflict with an existing inventory SN is rejected.</w:t>
      </w:r>
    </w:p>
    <w:p>
      <w:pPr>
        <w:spacing w:after="120"/>
      </w:pPr>
      <w:r>
        <w:rPr>
          <w:rFonts w:ascii="Malgun Gothic" w:cs="Malgun Gothic" w:eastAsia="Malgun Gothic" w:hAnsi="Malgun Gothic"/>
          <w:sz w:val="22"/>
          <w:szCs w:val="22"/>
        </w:rPr>
        <w:t xml:space="preserve">💡 Tip:</w:t>
      </w:r>
    </w:p>
    <w:p>
      <w:pPr>
        <w:pStyle w:val="ListParagraph"/>
        <w:numPr>
          <w:ilvl w:val="0"/>
          <w:numId w:val="3"/>
        </w:numPr>
        <w:spacing w:after="60"/>
      </w:pPr>
      <w:r>
        <w:rPr>
          <w:rFonts w:ascii="Malgun Gothic" w:cs="Malgun Gothic" w:eastAsia="Malgun Gothic" w:hAnsi="Malgun Gothic"/>
          <w:sz w:val="22"/>
          <w:szCs w:val="22"/>
        </w:rPr>
        <w:t xml:space="preserve">Foreign-currency sales: Enter USD/KRW/JPY/CNY in the `currency` column + specify `fxRate`. VND can be left blank (auto 1.0).</w:t>
      </w:r>
    </w:p>
    <w:p>
      <w:pPr>
        <w:pStyle w:val="ListParagraph"/>
        <w:numPr>
          <w:ilvl w:val="0"/>
          <w:numId w:val="3"/>
        </w:numPr>
        <w:spacing w:after="60"/>
      </w:pPr>
      <w:r>
        <w:rPr>
          <w:rFonts w:ascii="Malgun Gothic" w:cs="Malgun Gothic" w:eastAsia="Malgun Gothic" w:hAnsi="Malgun Gothic"/>
          <w:sz w:val="22"/>
          <w:szCs w:val="22"/>
        </w:rPr>
        <w:t xml:space="preserve">CALIBRATION sales: Filling line `certNumber/certDate/certPdf` columns auto-exposes them on the customer portal.</w:t>
      </w:r>
    </w:p>
    <w:p>
      <w:pPr>
        <w:pStyle w:val="ListParagraph"/>
        <w:numPr>
          <w:ilvl w:val="0"/>
          <w:numId w:val="3"/>
        </w:numPr>
        <w:spacing w:after="60"/>
      </w:pPr>
      <w:r>
        <w:rPr>
          <w:rFonts w:ascii="Malgun Gothic" w:cs="Malgun Gothic" w:eastAsia="Malgun Gothic" w:hAnsi="Malgun Gothic"/>
          <w:sz w:val="22"/>
          <w:szCs w:val="22"/>
        </w:rPr>
        <w:t xml:space="preserve">Partial failure: If even a single line's SN is rejected, the entire sales header is rejected. There is no per-line partial success.</w:t>
      </w:r>
    </w:p>
    <w:p>
      <w:pPr>
        <w:pStyle w:val="Heading2"/>
      </w:pPr>
      <w:r>
        <w:t xml:space="preserve">D.5 IT Contract Equipment (/rental/it-contracts/[id] → bulk upload)</w:t>
      </w:r>
    </w:p>
    <w:p>
      <w:pPr>
        <w:spacing w:after="120"/>
      </w:pPr>
      <w:r>
        <w:rPr>
          <w:rFonts w:ascii="Malgun Gothic" w:cs="Malgun Gothic" w:eastAsia="Malgun Gothic" w:hAnsi="Malgun Gothic"/>
          <w:sz w:val="22"/>
          <w:szCs w:val="22"/>
        </w:rPr>
        <w:t xml:space="preserve">For registering hundreds of devices at once.</w:t>
      </w:r>
    </w:p>
    <w:p>
      <w:pPr>
        <w:spacing w:after="120"/>
      </w:pPr>
      <w:r>
        <w:rPr>
          <w:rFonts w:ascii="Malgun Gothic" w:cs="Malgun Gothic" w:eastAsia="Malgun Gothic" w:hAnsi="Malgun Gothic"/>
          <w:sz w:val="22"/>
          <w:szCs w:val="22"/>
        </w:rPr>
        <w:t xml:space="preserve">⚠️ Required: serialNumber, itemCode. Everything else is optional, but deviceModel is recommended when using SNMP auto-collection.</w:t>
      </w:r>
    </w:p>
    <w:p>
      <w:pPr>
        <w:spacing w:after="120"/>
      </w:pPr>
      <w:r>
        <w:rPr>
          <w:rFonts w:ascii="Malgun Gothic" w:cs="Malgun Gothic" w:eastAsia="Malgun Gothic" w:hAnsi="Malgun Gothic"/>
          <w:sz w:val="22"/>
          <w:szCs w:val="22"/>
        </w:rPr>
        <w:t xml:space="preserve">⚠️ STRICT inventory check — Only SNs registered in in-house inventory (InventoryItem) pass. External leased equipment must be handled in LOOSE mode via the direct registration screen.</w:t>
      </w:r>
    </w:p>
    <w:p>
      <w:pPr>
        <w:spacing w:after="120"/>
      </w:pPr>
      <w:r>
        <w:rPr>
          <w:rFonts w:ascii="Malgun Gothic" w:cs="Malgun Gothic" w:eastAsia="Malgun Gothic" w:hAnsi="Malgun Gothic"/>
          <w:sz w:val="22"/>
          <w:szCs w:val="22"/>
        </w:rPr>
        <w:t xml:space="preserve">💡 Tip:</w:t>
      </w:r>
    </w:p>
    <w:p>
      <w:pPr>
        <w:pStyle w:val="ListParagraph"/>
        <w:numPr>
          <w:ilvl w:val="0"/>
          <w:numId w:val="3"/>
        </w:numPr>
        <w:spacing w:after="60"/>
      </w:pPr>
      <w:r>
        <w:rPr>
          <w:rFonts w:ascii="Malgun Gothic" w:cs="Malgun Gothic" w:eastAsia="Malgun Gothic" w:hAnsi="Malgun Gothic"/>
          <w:sz w:val="22"/>
          <w:szCs w:val="22"/>
        </w:rPr>
        <w:t xml:space="preserve">Activate SNMP auto-collection: fill `deviceModel` (e.g., `SAMSUNG_X7500`) and issue a token. `deviceIp` can be left blank — the agent auto-fills via auto-scan.</w:t>
      </w:r>
    </w:p>
    <w:p>
      <w:pPr>
        <w:pStyle w:val="ListParagraph"/>
        <w:numPr>
          <w:ilvl w:val="0"/>
          <w:numId w:val="3"/>
        </w:numPr>
        <w:spacing w:after="60"/>
      </w:pPr>
      <w:r>
        <w:rPr>
          <w:rFonts w:ascii="Malgun Gothic" w:cs="Malgun Gothic" w:eastAsia="Malgun Gothic" w:hAnsi="Malgun Gothic"/>
          <w:sz w:val="22"/>
          <w:szCs w:val="22"/>
        </w:rPr>
        <w:t xml:space="preserve">resetAt column: counter reset date (e.g., motherboard replacement). For subsequent billing, prev is ignored when computing usage.</w:t>
      </w:r>
    </w:p>
    <w:p>
      <w:pPr>
        <w:pStyle w:val="Heading2"/>
      </w:pPr>
      <w:r>
        <w:t xml:space="preserve">D.6 TM Rental / Inventory / AS</w:t>
      </w:r>
    </w:p>
    <w:p>
      <w:pPr>
        <w:pStyle w:val="ListParagraph"/>
        <w:numPr>
          <w:ilvl w:val="0"/>
          <w:numId w:val="3"/>
        </w:numPr>
        <w:spacing w:after="60"/>
      </w:pPr>
      <w:r>
        <w:rPr>
          <w:rFonts w:ascii="Malgun Gothic" w:cs="Malgun Gothic" w:eastAsia="Malgun Gothic" w:hAnsi="Malgun Gothic"/>
          <w:sz w:val="22"/>
          <w:szCs w:val="22"/>
        </w:rPr>
        <w:t xml:space="preserve">TM Rental (`/rental/tm-rentals`): N lines. Per-line `startDate/endDate` required. On recovery, change endDate or use the dedicated screen.</w:t>
      </w:r>
    </w:p>
    <w:p>
      <w:pPr>
        <w:pStyle w:val="ListParagraph"/>
        <w:numPr>
          <w:ilvl w:val="0"/>
          <w:numId w:val="3"/>
        </w:numPr>
        <w:spacing w:after="60"/>
      </w:pPr>
      <w:r>
        <w:rPr>
          <w:rFonts w:ascii="Malgun Gothic" w:cs="Malgun Gothic" w:eastAsia="Malgun Gothic" w:hAnsi="Malgun Gothic"/>
          <w:sz w:val="22"/>
          <w:szCs w:val="22"/>
        </w:rPr>
        <w:t xml:space="preserve">Inventory transactions (`/inventory/transactions`): bulk registration is supported, but purchase / sale / purchase return only via the Purchase / Sales modules. PURCHASE/SALE/RETURN_IN reasons in Excel are not silently ignored — they are rejected.</w:t>
      </w:r>
    </w:p>
    <w:p>
      <w:pPr>
        <w:pStyle w:val="ListParagraph"/>
        <w:numPr>
          <w:ilvl w:val="0"/>
          <w:numId w:val="3"/>
        </w:numPr>
        <w:spacing w:after="60"/>
      </w:pPr>
      <w:r>
        <w:rPr>
          <w:rFonts w:ascii="Malgun Gothic" w:cs="Malgun Gothic" w:eastAsia="Malgun Gothic" w:hAnsi="Malgun Gothic"/>
          <w:sz w:val="22"/>
          <w:szCs w:val="22"/>
        </w:rPr>
        <w:t xml:space="preserve">AS dispatch itself does not support bulk upload (register one at a time). Dispatch photos are uploaded directly from mobile (D.8).</w:t>
      </w:r>
    </w:p>
    <w:p>
      <w:pPr>
        <w:pStyle w:val="Heading2"/>
      </w:pPr>
      <w:r>
        <w:t xml:space="preserve">D.7 HR (Onboarding / Offboarding / Leave)</w:t>
      </w:r>
    </w:p>
    <w:p>
      <w:pPr>
        <w:spacing w:after="120"/>
      </w:pPr>
      <w:r>
        <w:rPr>
          <w:rFonts w:ascii="Malgun Gothic" w:cs="Malgun Gothic" w:eastAsia="Malgun Gothic" w:hAnsi="Malgun Gothic"/>
          <w:sz w:val="22"/>
          <w:szCs w:val="22"/>
        </w:rPr>
        <w:t xml:space="preserve">⚠️ Onboarding / offboarding centers around PDF auto-issuance — Excel upload is rarely used. Register via the form. ⚠️ Leave allows multiple registrations across dates — duplicates for the same employee on the same date are rejected.</w:t>
      </w:r>
    </w:p>
    <w:p>
      <w:pPr>
        <w:pStyle w:val="Heading2"/>
      </w:pPr>
      <w:r>
        <w:t xml:space="preserve">D.8 Photo / File Upload (Common to Mobile and Web)</w:t>
      </w:r>
    </w:p>
    <w:p>
      <w:pPr>
        <w:pStyle w:val="ListParagraph"/>
        <w:numPr>
          <w:ilvl w:val="0"/>
          <w:numId w:val="3"/>
        </w:numPr>
        <w:spacing w:after="60"/>
      </w:pPr>
      <w:r>
        <w:rPr>
          <w:rFonts w:ascii="Malgun Gothic" w:cs="Malgun Gothic" w:eastAsia="Malgun Gothic" w:hAnsi="Malgun Gothic"/>
          <w:sz w:val="22"/>
          <w:szCs w:val="22"/>
        </w:rPr>
        <w:t xml:space="preserve">AS dispatch meter photo — Immediately from the mobile camera. Auto JPEG compression (~500KB target).</w:t>
      </w:r>
    </w:p>
    <w:p>
      <w:pPr>
        <w:pStyle w:val="ListParagraph"/>
        <w:numPr>
          <w:ilvl w:val="0"/>
          <w:numId w:val="3"/>
        </w:numPr>
        <w:spacing w:after="60"/>
      </w:pPr>
      <w:r>
        <w:rPr>
          <w:rFonts w:ascii="Malgun Gothic" w:cs="Malgun Gothic" w:eastAsia="Malgun Gothic" w:hAnsi="Malgun Gothic"/>
          <w:sz w:val="22"/>
          <w:szCs w:val="22"/>
        </w:rPr>
        <w:t xml:space="preserve">Client signature — HTML5 Canvas → saved as base64 PNG. For PDF embedding.</w:t>
      </w:r>
    </w:p>
    <w:p>
      <w:pPr>
        <w:pStyle w:val="ListParagraph"/>
        <w:numPr>
          <w:ilvl w:val="0"/>
          <w:numId w:val="3"/>
        </w:numPr>
        <w:spacing w:after="60"/>
      </w:pPr>
      <w:r>
        <w:rPr>
          <w:rFonts w:ascii="Malgun Gothic" w:cs="Malgun Gothic" w:eastAsia="Malgun Gothic" w:hAnsi="Malgun Gothic"/>
          <w:sz w:val="22"/>
          <w:szCs w:val="22"/>
        </w:rPr>
        <w:t xml:space="preserve">Instrument calibration certificate PDF — Attach to `certPdf` of the line on sales registration. Subject to customer portal download.</w:t>
      </w:r>
    </w:p>
    <w:p>
      <w:pPr>
        <w:pStyle w:val="ListParagraph"/>
        <w:numPr>
          <w:ilvl w:val="0"/>
          <w:numId w:val="3"/>
        </w:numPr>
        <w:spacing w:after="60"/>
      </w:pPr>
      <w:r>
        <w:rPr>
          <w:rFonts w:ascii="Malgun Gothic" w:cs="Malgun Gothic" w:eastAsia="Malgun Gothic" w:hAnsi="Malgun Gothic"/>
          <w:sz w:val="22"/>
          <w:szCs w:val="22"/>
        </w:rPr>
        <w:t xml:space="preserve">Personal photo / ID — `idCardPhotoUrl` column. Per company policy, only authorized HR staff can download.</w:t>
      </w:r>
    </w:p>
    <w:p>
      <w:pPr>
        <w:spacing w:after="120"/>
      </w:pPr>
      <w:r>
        <w:rPr>
          <w:rFonts w:ascii="Malgun Gothic" w:cs="Malgun Gothic" w:eastAsia="Malgun Gothic" w:hAnsi="Malgun Gothic"/>
          <w:sz w:val="22"/>
          <w:szCs w:val="22"/>
        </w:rPr>
        <w:t xml:space="preserve">⚠️ File size: ≤ 10MB per single file recommended. Anything larger should be compressed before upload (browser-freeze risk). ⚠️ Format: JPEG/PNG/PDF only. HEIC (iPhone default) is not auto-converted — set the phone's camera to "Most Compatible" format. 💡 Tip: Photographing on mobile and attaching directly applies auto rotation / compression. Routing through a different folder on PC may strip rotation metadata.</w:t>
      </w:r>
    </w:p>
    <w:p>
      <w:pPr>
        <w:pStyle w:val="Heading2"/>
      </w:pPr>
      <w:r>
        <w:t xml:space="preserve">D.9 Downloads — Common Patterns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Download</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Location</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Notes</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 / purchase / client / item Excel</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Download Excel" in the top-right of each list screen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Only the current screen's filter / search results</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Usage Confirmation PDF</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PDF" of the row in `/admin/usage-confirmations`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Generated by pdf-lib, with Noto Sans CJK embedded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 dispatch photo</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Dispatch detail → photo card → right-click save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Multi-download not supported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Calibration certificate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 line → certificate card → download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Same file on the customer portal</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QR label sheet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`/inventory/labels` → "Print"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A4 sheet, header is auto when accompanied by purchase ID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Yield report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`/admin/yield-analysis` → (CSV / Excel coming later)</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Currently only the on-screen table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Audit log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`/admin/audit-logs` → requires separate permission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Volume concerns, paginated</w:t>
            </w:r>
          </w:p>
        </w:tc>
      </w:tr>
    </w:tbl>
    <w:p>
      <w:pPr>
        <w:spacing w:after="120"/>
      </w:pPr>
      <w:r>
        <w:rPr>
          <w:rFonts w:ascii="Malgun Gothic" w:cs="Malgun Gothic" w:eastAsia="Malgun Gothic" w:hAnsi="Malgun Gothic"/>
          <w:sz w:val="22"/>
          <w:szCs w:val="22"/>
        </w:rPr>
        <w:t xml:space="preserve">💡 Tip: Excel download is based on the "current screen state". Adjust search / filters first, then download.</w:t>
      </w:r>
    </w:p>
    <w:p>
      <w:r>
        <w:br w:type="page"/>
      </w:r>
    </w:p>
    <w:p>
      <w:pPr>
        <w:pStyle w:val="Heading1"/>
      </w:pPr>
      <w:r>
        <w:t xml:space="preserve">Appendix E — Recently Added Features (as of 2026-04-30)</w:t>
      </w:r>
    </w:p>
    <w:p>
      <w:pPr>
        <w:pStyle w:val="Heading2"/>
      </w:pPr>
      <w:r>
        <w:t xml:space="preserve">E.1 Sales 4-Step Workflow (Mock Sales)</w:t>
      </w:r>
    </w:p>
    <w:p>
      <w:pPr>
        <w:spacing w:after="120"/>
      </w:pPr>
      <w:r>
        <w:rPr>
          <w:rFonts w:ascii="Malgun Gothic" w:cs="Malgun Gothic" w:eastAsia="Malgun Gothic" w:hAnsi="Malgun Gothic"/>
          <w:sz w:val="22"/>
          <w:szCs w:val="22"/>
        </w:rPr>
        <w:t xml:space="preserve">The /sales sales screen has stage badges + KPIs + search added.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Stage</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Badge</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Meaning</w:t>
            </w:r>
          </w:p>
        </w:tc>
        <w:tc>
          <w:tcPr>
            <w:tcW w:type="dxa" w:w="225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Who Acts</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Awaiting Tech</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TECH</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SNMP usage confirmation incomplete</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Tech team</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Awaiting Sales Issuance</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Usage confirmed + awaiting sales [Issue]</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Awaiting Finance CFM</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FINANCE</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 issued + awaiting finance [CFM]</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Finance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Done</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DONE</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Finance CFM completed (lock)</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bl>
    <w:p>
      <w:pPr>
        <w:pStyle w:val="ListParagraph"/>
        <w:numPr>
          <w:ilvl w:val="0"/>
          <w:numId w:val="3"/>
        </w:numPr>
        <w:spacing w:after="60"/>
      </w:pPr>
      <w:r>
        <w:rPr>
          <w:rFonts w:ascii="Malgun Gothic" w:cs="Malgun Gothic" w:eastAsia="Malgun Gothic" w:hAnsi="Malgun Gothic"/>
          <w:sz w:val="22"/>
          <w:szCs w:val="22"/>
        </w:rPr>
        <w:t xml:space="preserve">Auto-issuance cron at 09:00 KST on the 1st of every month — one DRAFT sale per ACTIVE IT/TM contract for the previous month.</w:t>
      </w:r>
    </w:p>
    <w:p>
      <w:pPr>
        <w:pStyle w:val="ListParagraph"/>
        <w:numPr>
          <w:ilvl w:val="0"/>
          <w:numId w:val="3"/>
        </w:numPr>
        <w:spacing w:after="60"/>
      </w:pPr>
      <w:r>
        <w:rPr>
          <w:rFonts w:ascii="Malgun Gothic" w:cs="Malgun Gothic" w:eastAsia="Malgun Gothic" w:hAnsi="Malgun Gothic"/>
          <w:sz w:val="22"/>
          <w:szCs w:val="22"/>
        </w:rPr>
        <w:t xml:space="preserve">At the moment of usage confirmation ADMIN_CONFIRMED, the same (contract, month) DRAFT sale is auto-synced — even additional usage lines are filled.</w:t>
      </w:r>
    </w:p>
    <w:p>
      <w:pPr>
        <w:pStyle w:val="ListParagraph"/>
        <w:numPr>
          <w:ilvl w:val="0"/>
          <w:numId w:val="3"/>
        </w:numPr>
        <w:spacing w:after="60"/>
      </w:pPr>
      <w:r>
        <w:rPr>
          <w:rFonts w:ascii="Malgun Gothic" w:cs="Malgun Gothic" w:eastAsia="Malgun Gothic" w:hAnsi="Malgun Gothic"/>
          <w:sz w:val="22"/>
          <w:szCs w:val="22"/>
        </w:rPr>
        <w:t xml:space="preserve">On the sales detail, click [🟠 Issue Sales] → isDraft=false + auto-issue receivable.</w:t>
      </w:r>
    </w:p>
    <w:p>
      <w:pPr>
        <w:pStyle w:val="ListParagraph"/>
        <w:numPr>
          <w:ilvl w:val="0"/>
          <w:numId w:val="3"/>
        </w:numPr>
        <w:spacing w:after="60"/>
      </w:pPr>
      <w:r>
        <w:rPr>
          <w:rFonts w:ascii="Malgun Gothic" w:cs="Malgun Gothic" w:eastAsia="Malgun Gothic" w:hAnsi="Malgun Gothic"/>
          <w:sz w:val="22"/>
          <w:szCs w:val="22"/>
        </w:rPr>
        <w:t xml:space="preserve">After Finance CFM, regular PATCH is blocked (locked). Only ADMINs can unlock.</w:t>
      </w:r>
    </w:p>
    <w:p>
      <w:pPr>
        <w:pStyle w:val="Heading2"/>
      </w:pPr>
      <w:r>
        <w:t xml:space="preserve">E.2 IT/TM Rental — Early Termination Button 🛑</w:t>
      </w:r>
    </w:p>
    <w:p>
      <w:pPr>
        <w:spacing w:after="120"/>
      </w:pPr>
      <w:r>
        <w:rPr>
          <w:rFonts w:ascii="Malgun Gothic" w:cs="Malgun Gothic" w:eastAsia="Malgun Gothic" w:hAnsi="Malgun Gothic"/>
          <w:sz w:val="22"/>
          <w:szCs w:val="22"/>
        </w:rPr>
        <w:t xml:space="preserve">In the top-right of the contract detail header, 🛑 End Contract (Early/Normal) — enter end date / reason / status (COMPLETED/CANCELED) → automatically:</w:t>
      </w:r>
    </w:p>
    <w:p>
      <w:pPr>
        <w:pStyle w:val="ListParagraph"/>
        <w:numPr>
          <w:ilvl w:val="0"/>
          <w:numId w:val="3"/>
        </w:numPr>
        <w:spacing w:after="60"/>
      </w:pPr>
      <w:r>
        <w:rPr>
          <w:rFonts w:ascii="Malgun Gothic" w:cs="Malgun Gothic" w:eastAsia="Malgun Gothic" w:hAnsi="Malgun Gothic"/>
          <w:sz w:val="22"/>
          <w:szCs w:val="22"/>
        </w:rPr>
        <w:t xml:space="preserve">endDate change + status change</w:t>
      </w:r>
    </w:p>
    <w:p>
      <w:pPr>
        <w:pStyle w:val="ListParagraph"/>
        <w:numPr>
          <w:ilvl w:val="0"/>
          <w:numId w:val="3"/>
        </w:numPr>
        <w:spacing w:after="60"/>
      </w:pPr>
      <w:r>
        <w:rPr>
          <w:rFonts w:ascii="Malgun Gothic" w:cs="Malgun Gothic" w:eastAsia="Malgun Gothic" w:hAnsi="Malgun Gothic"/>
          <w:sz w:val="22"/>
          <w:szCs w:val="22"/>
        </w:rPr>
        <w:t xml:space="preserve">All active equipment recovered (`removedAt = end date`)</w:t>
      </w:r>
    </w:p>
    <w:p>
      <w:pPr>
        <w:pStyle w:val="ListParagraph"/>
        <w:numPr>
          <w:ilvl w:val="0"/>
          <w:numId w:val="3"/>
        </w:numPr>
        <w:spacing w:after="60"/>
      </w:pPr>
      <w:r>
        <w:rPr>
          <w:rFonts w:ascii="Malgun Gothic" w:cs="Malgun Gothic" w:eastAsia="Malgun Gothic" w:hAnsi="Malgun Gothic"/>
          <w:sz w:val="22"/>
          <w:szCs w:val="22"/>
        </w:rPr>
        <w:t xml:space="preserve">DRAFT sales for months after the end date are deleted</w:t>
      </w:r>
    </w:p>
    <w:p>
      <w:pPr>
        <w:pStyle w:val="Heading2"/>
      </w:pPr>
      <w:r>
        <w:t xml:space="preserve">E.3 Portal — "My Requests" Detail Page</w:t>
      </w:r>
    </w:p>
    <w:p>
      <w:pPr>
        <w:spacing w:after="120"/>
      </w:pPr>
      <w:r>
        <w:rPr>
          <w:rFonts w:ascii="Malgun Gothic" w:cs="Malgun Gothic" w:eastAsia="Malgun Gothic" w:hAnsi="Malgun Gothic"/>
          <w:sz w:val="22"/>
          <w:szCs w:val="22"/>
        </w:rPr>
        <w:t xml:space="preserve">/portal/requests/[id] — entered by clicking the ticket number on the portal main:</w:t>
      </w:r>
    </w:p>
    <w:p>
      <w:pPr>
        <w:pStyle w:val="ListParagraph"/>
        <w:numPr>
          <w:ilvl w:val="0"/>
          <w:numId w:val="3"/>
        </w:numPr>
        <w:spacing w:after="60"/>
      </w:pPr>
      <w:r>
        <w:rPr>
          <w:rFonts w:ascii="Malgun Gothic" w:cs="Malgun Gothic" w:eastAsia="Malgun Gothic" w:hAnsi="Malgun Gothic"/>
          <w:sz w:val="22"/>
          <w:szCs w:val="22"/>
        </w:rPr>
        <w:t xml:space="preserve">Kind / status / owner / completion date</w:t>
      </w:r>
    </w:p>
    <w:p>
      <w:pPr>
        <w:pStyle w:val="ListParagraph"/>
        <w:numPr>
          <w:ilvl w:val="0"/>
          <w:numId w:val="3"/>
        </w:numPr>
        <w:spacing w:after="60"/>
      </w:pPr>
      <w:r>
        <w:rPr>
          <w:rFonts w:ascii="Malgun Gothic" w:cs="Malgun Gothic" w:eastAsia="Malgun Gothic" w:hAnsi="Malgun Gothic"/>
          <w:sz w:val="22"/>
          <w:szCs w:val="22"/>
        </w:rPr>
        <w:t xml:space="preserve">For AS, full-text symptoms; for consumables, the requested item table</w:t>
      </w:r>
    </w:p>
    <w:p>
      <w:pPr>
        <w:pStyle w:val="ListParagraph"/>
        <w:numPr>
          <w:ilvl w:val="0"/>
          <w:numId w:val="3"/>
        </w:numPr>
        <w:spacing w:after="60"/>
      </w:pPr>
      <w:r>
        <w:rPr>
          <w:rFonts w:ascii="Malgun Gothic" w:cs="Malgun Gothic" w:eastAsia="Malgun Gothic" w:hAnsi="Malgun Gothic"/>
          <w:sz w:val="22"/>
          <w:szCs w:val="22"/>
        </w:rPr>
        <w:t xml:space="preserve">Progress timeline — 📥 received → 🚚 dispatch #1 (owner, parts used) → ✅ completed or ⏳ pending</w:t>
      </w:r>
    </w:p>
    <w:p>
      <w:pPr>
        <w:pStyle w:val="Heading2"/>
      </w:pPr>
      <w:r>
        <w:t xml:space="preserve">E.4 Inventory — Current State Memo + Good / Defective</w:t>
      </w:r>
    </w:p>
    <w:p>
      <w:pPr>
        <w:spacing w:after="120"/>
      </w:pPr>
      <w:r>
        <w:rPr>
          <w:rFonts w:ascii="Malgun Gothic" w:cs="Malgun Gothic" w:eastAsia="Malgun Gothic" w:hAnsi="Malgun Gothic"/>
          <w:sz w:val="22"/>
          <w:szCs w:val="22"/>
        </w:rPr>
        <w:t xml:space="preserve">New InventoryItem fields:</w:t>
      </w:r>
    </w:p>
    <w:p>
      <w:pPr>
        <w:pStyle w:val="ListParagraph"/>
        <w:numPr>
          <w:ilvl w:val="0"/>
          <w:numId w:val="3"/>
        </w:numPr>
        <w:spacing w:after="60"/>
      </w:pPr>
      <w:r>
        <w:rPr>
          <w:rFonts w:ascii="Malgun Gothic" w:cs="Malgun Gothic" w:eastAsia="Malgun Gothic" w:hAnsi="Malgun Gothic"/>
          <w:sz w:val="22"/>
          <w:szCs w:val="22"/>
        </w:rPr>
        <w:t xml:space="preserve">`stateNoteVi/En/Ko` — free text (auto three-language translation on save)</w:t>
      </w:r>
    </w:p>
    <w:p>
      <w:pPr>
        <w:pStyle w:val="ListParagraph"/>
        <w:numPr>
          <w:ilvl w:val="0"/>
          <w:numId w:val="3"/>
        </w:numPr>
        <w:spacing w:after="60"/>
      </w:pPr>
      <w:r>
        <w:rPr>
          <w:rFonts w:ascii="Malgun Gothic" w:cs="Malgun Gothic" w:eastAsia="Malgun Gothic" w:hAnsi="Malgun Gothic"/>
          <w:sz w:val="22"/>
          <w:szCs w:val="22"/>
        </w:rPr>
        <w:t xml:space="preserve">Good / defective classification follows the existing `status` enum:</w:t>
      </w:r>
    </w:p>
    <w:p>
      <w:pPr>
        <w:pStyle w:val="ListParagraph"/>
        <w:numPr>
          <w:ilvl w:val="1"/>
          <w:numId w:val="3"/>
        </w:numPr>
        <w:spacing w:after="60"/>
      </w:pPr>
      <w:r>
        <w:rPr>
          <w:rFonts w:ascii="Malgun Gothic" w:cs="Malgun Gothic" w:eastAsia="Malgun Gothic" w:hAnsi="Malgun Gothic"/>
          <w:sz w:val="22"/>
          <w:szCs w:val="22"/>
        </w:rPr>
        <w:t xml:space="preserve">🟢 Good = `NORMAL`</w:t>
      </w:r>
    </w:p>
    <w:p>
      <w:pPr>
        <w:pStyle w:val="ListParagraph"/>
        <w:numPr>
          <w:ilvl w:val="1"/>
          <w:numId w:val="3"/>
        </w:numPr>
        <w:spacing w:after="60"/>
      </w:pPr>
      <w:r>
        <w:rPr>
          <w:rFonts w:ascii="Malgun Gothic" w:cs="Malgun Gothic" w:eastAsia="Malgun Gothic" w:hAnsi="Malgun Gothic"/>
          <w:sz w:val="22"/>
          <w:szCs w:val="22"/>
        </w:rPr>
        <w:t xml:space="preserve">🔴 Defective = `NEEDS_REPAIR` / `PARTS_USED` / `IRREPARABLE`</w:t>
      </w:r>
    </w:p>
    <w:p>
      <w:pPr>
        <w:spacing w:after="120"/>
      </w:pPr>
      <w:r>
        <w:rPr>
          <w:rFonts w:ascii="Malgun Gothic" w:cs="Malgun Gothic" w:eastAsia="Malgun Gothic" w:hAnsi="Malgun Gothic"/>
          <w:sz w:val="22"/>
          <w:szCs w:val="22"/>
        </w:rPr>
        <w:t xml:space="preserve">UI: /inventory/stock → expand SN → change status + enter Remark. The new stateNote field will get an input form added in a follow-up UI work.</w:t>
      </w:r>
    </w:p>
    <w:p>
      <w:pPr>
        <w:pStyle w:val="Heading2"/>
      </w:pPr>
      <w:r>
        <w:t xml:space="preserve">E.5 Compatibility Search + 3-Level BOM + colorChannel</w:t>
      </w:r>
    </w:p>
    <w:p>
      <w:pPr>
        <w:spacing w:after="120"/>
      </w:pPr>
      <w:r>
        <w:rPr>
          <w:rFonts w:ascii="Malgun Gothic" w:cs="Malgun Gothic" w:eastAsia="Malgun Gothic" w:hAnsi="Malgun Gothic"/>
          <w:sz w:val="22"/>
          <w:szCs w:val="22"/>
        </w:rPr>
        <w:t xml:space="preserve">Refer to Volume A body section 6.x — already applied.</w:t>
      </w:r>
    </w:p>
    <w:p>
      <w:pPr>
        <w:pStyle w:val="Heading2"/>
      </w:pPr>
      <w:r>
        <w:t xml:space="preserve">E.6 Sidebar Favorites ❤</w:t>
      </w:r>
    </w:p>
    <w:p>
      <w:pPr>
        <w:spacing w:after="120"/>
      </w:pPr>
      <w:r>
        <w:rPr>
          <w:rFonts w:ascii="Malgun Gothic" w:cs="Malgun Gothic" w:eastAsia="Malgun Gothic" w:hAnsi="Malgun Gothic"/>
          <w:sz w:val="22"/>
          <w:szCs w:val="22"/>
        </w:rPr>
        <w:t xml:space="preserve">Click the ♡ next to each menu → ♥ becomes red and is auto-exposed in the "❤ Favorites" group at the top of the sidebar. Stored in localStorage.</w:t>
      </w:r>
    </w:p>
    <w:p>
      <w:pPr>
        <w:pStyle w:val="Heading2"/>
      </w:pPr>
      <w:r>
        <w:t xml:space="preserve">E.7 Page Width Expansion</w:t>
      </w:r>
    </w:p>
    <w:p>
      <w:pPr>
        <w:spacing w:after="120"/>
      </w:pPr>
      <w:r>
        <w:rPr>
          <w:rFonts w:ascii="Malgun Gothic" w:cs="Malgun Gothic" w:eastAsia="Malgun Gothic" w:hAnsi="Malgun Gothic"/>
          <w:sz w:val="22"/>
          <w:szCs w:val="22"/>
        </w:rPr>
        <w:t xml:space="preserve">The following pages have been expanded from max-w-6xl (1109px) → max-w-screen-2xl (1366px):</w:t>
      </w:r>
    </w:p>
    <w:p>
      <w:pPr>
        <w:pStyle w:val="ListParagraph"/>
        <w:numPr>
          <w:ilvl w:val="0"/>
          <w:numId w:val="3"/>
        </w:numPr>
        <w:spacing w:after="60"/>
      </w:pPr>
      <w:r>
        <w:rPr>
          <w:rFonts w:ascii="Malgun Gothic" w:cs="Malgun Gothic" w:eastAsia="Malgun Gothic" w:hAnsi="Malgun Gothic"/>
          <w:sz w:val="22"/>
          <w:szCs w:val="22"/>
        </w:rPr>
        <w:t xml:space="preserve">Sales (`/sales`)</w:t>
      </w:r>
    </w:p>
    <w:p>
      <w:pPr>
        <w:pStyle w:val="ListParagraph"/>
        <w:numPr>
          <w:ilvl w:val="0"/>
          <w:numId w:val="3"/>
        </w:numPr>
        <w:spacing w:after="60"/>
      </w:pPr>
      <w:r>
        <w:rPr>
          <w:rFonts w:ascii="Malgun Gothic" w:cs="Malgun Gothic" w:eastAsia="Malgun Gothic" w:hAnsi="Malgun Gothic"/>
          <w:sz w:val="22"/>
          <w:szCs w:val="22"/>
        </w:rPr>
        <w:t xml:space="preserve">AS Tickets (`/as/tickets`)</w:t>
      </w:r>
    </w:p>
    <w:p>
      <w:pPr>
        <w:pStyle w:val="ListParagraph"/>
        <w:numPr>
          <w:ilvl w:val="0"/>
          <w:numId w:val="3"/>
        </w:numPr>
        <w:spacing w:after="60"/>
      </w:pPr>
      <w:r>
        <w:rPr>
          <w:rFonts w:ascii="Malgun Gothic" w:cs="Malgun Gothic" w:eastAsia="Malgun Gothic" w:hAnsi="Malgun Gothic"/>
          <w:sz w:val="22"/>
          <w:szCs w:val="22"/>
        </w:rPr>
        <w:t xml:space="preserve">AS Dispatches (`/as/dispatches`)</w:t>
      </w:r>
    </w:p>
    <w:p>
      <w:pPr>
        <w:spacing w:after="120"/>
      </w:pPr>
      <w:r>
        <w:rPr>
          <w:rFonts w:ascii="Malgun Gothic" w:cs="Malgun Gothic" w:eastAsia="Malgun Gothic" w:hAnsi="Malgun Gothic"/>
          <w:sz w:val="22"/>
          <w:szCs w:val="22"/>
        </w:rPr>
        <w:t xml:space="preserve">Resolves horizontal table truncation.</w:t>
      </w:r>
    </w:p>
    <w:p>
      <w:r>
        <w:br w:type="page"/>
      </w:r>
    </w:p>
    <w:p>
      <w:pPr>
        <w:pStyle w:val="Heading1"/>
      </w:pPr>
      <w:r>
        <w:t xml:space="preserve">Appendix F — ERP Flow Diagram (One-Page Guide)</w:t>
      </w:r>
    </w:p>
    <w:p>
      <w:pPr>
        <w:pStyle w:val="Heading2"/>
      </w:pPr>
      <w:r>
        <w:t xml:space="preserve">F.1 Inter-Module Data Flow</w:t>
      </w:r>
    </w:p>
    <w:p>
      <w:pPr>
        <w:pStyle w:val="Heading2"/>
      </w:pPr>
      <w:r>
        <w:t xml:space="preserve">F.2 S/N Tracing Flow</w:t>
      </w:r>
    </w:p>
    <w:p>
      <w:pPr>
        <w:spacing w:after="120"/>
      </w:pPr>
      <w:r>
        <w:rPr>
          <w:rFonts w:ascii="Malgun Gothic" w:cs="Malgun Gothic" w:eastAsia="Malgun Gothic" w:hAnsi="Malgun Gothic"/>
          <w:sz w:val="22"/>
          <w:szCs w:val="22"/>
        </w:rPr>
        <w:t xml:space="preserve">How a single S/N is connected across the entire system:</w:t>
      </w:r>
    </w:p>
    <w:p>
      <w:pPr>
        <w:spacing w:after="120"/>
      </w:pPr>
      <w:r>
        <w:rPr>
          <w:rFonts w:ascii="Malgun Gothic" w:cs="Malgun Gothic" w:eastAsia="Malgun Gothic" w:hAnsi="Malgun Gothic"/>
          <w:sz w:val="22"/>
          <w:szCs w:val="22"/>
        </w:rPr>
        <w:t xml:space="preserve">Key: With only the S/N, a single visit to /inventory/scan or ?sns= retrieves all history of that asset (owner, location, active contracts, purchase/sales, label) at once.</w:t>
      </w:r>
    </w:p>
    <w:p>
      <w:r>
        <w:br w:type="page"/>
      </w:r>
    </w:p>
    <w:p>
      <w:pPr>
        <w:pStyle w:val="Heading1"/>
      </w:pPr>
      <w:r>
        <w:t xml:space="preserve">Appendix G — Key Feature Summary (One Page)</w:t>
      </w:r>
    </w:p>
    <w:p>
      <w:pPr>
        <w:pStyle w:val="Heading2"/>
      </w:pPr>
      <w:r>
        <w:t xml:space="preserve">Master</w:t>
      </w:r>
    </w:p>
    <w:p>
      <w:pPr>
        <w:pStyle w:val="ListParagraph"/>
        <w:numPr>
          <w:ilvl w:val="0"/>
          <w:numId w:val="3"/>
        </w:numPr>
        <w:spacing w:after="60"/>
      </w:pPr>
      <w:r>
        <w:rPr>
          <w:rFonts w:ascii="Malgun Gothic" w:cs="Malgun Gothic" w:eastAsia="Malgun Gothic" w:hAnsi="Malgun Gothic"/>
          <w:sz w:val="22"/>
          <w:szCs w:val="22"/>
        </w:rPr>
        <w:t xml:space="preserve">Clients (`/master/clients`) — Suppliers, customers, and outsourcers unified. `clientCode` auto-generated (`CL-YYMMDD-###`).</w:t>
      </w:r>
    </w:p>
    <w:p>
      <w:pPr>
        <w:pStyle w:val="ListParagraph"/>
        <w:numPr>
          <w:ilvl w:val="0"/>
          <w:numId w:val="3"/>
        </w:numPr>
        <w:spacing w:after="60"/>
      </w:pPr>
      <w:r>
        <w:rPr>
          <w:rFonts w:ascii="Malgun Gothic" w:cs="Malgun Gothic" w:eastAsia="Malgun Gothic" w:hAnsi="Malgun Gothic"/>
          <w:sz w:val="22"/>
          <w:szCs w:val="22"/>
        </w:rPr>
        <w:t xml:space="preserve">Items (`/master/items`) — 4 itemTypes (PRODUCT/CONSUMABLE/PART/SUPPLIES), BOM parent-child, compatibility mapping, color channel.</w:t>
      </w:r>
    </w:p>
    <w:p>
      <w:pPr>
        <w:pStyle w:val="ListParagraph"/>
        <w:numPr>
          <w:ilvl w:val="0"/>
          <w:numId w:val="3"/>
        </w:numPr>
        <w:spacing w:after="60"/>
      </w:pPr>
      <w:r>
        <w:rPr>
          <w:rFonts w:ascii="Malgun Gothic" w:cs="Malgun Gothic" w:eastAsia="Malgun Gothic" w:hAnsi="Malgun Gothic"/>
          <w:sz w:val="22"/>
          <w:szCs w:val="22"/>
        </w:rPr>
        <w:t xml:space="preserve">Warehouses (`/master/warehouses`) — INTERNAL (in-house) / EXTERNAL (outsourcer).</w:t>
      </w:r>
    </w:p>
    <w:p>
      <w:pPr>
        <w:pStyle w:val="ListParagraph"/>
        <w:numPr>
          <w:ilvl w:val="0"/>
          <w:numId w:val="3"/>
        </w:numPr>
        <w:spacing w:after="60"/>
      </w:pPr>
      <w:r>
        <w:rPr>
          <w:rFonts w:ascii="Malgun Gothic" w:cs="Malgun Gothic" w:eastAsia="Malgun Gothic" w:hAnsi="Malgun Gothic"/>
          <w:sz w:val="22"/>
          <w:szCs w:val="22"/>
        </w:rPr>
        <w:t xml:space="preserve">Employees (`/master/employees`) — Auto employee code (`TNV-###` / `VNV-###` per company).</w:t>
      </w:r>
    </w:p>
    <w:p>
      <w:pPr>
        <w:pStyle w:val="ListParagraph"/>
        <w:numPr>
          <w:ilvl w:val="0"/>
          <w:numId w:val="3"/>
        </w:numPr>
        <w:spacing w:after="60"/>
      </w:pPr>
      <w:r>
        <w:rPr>
          <w:rFonts w:ascii="Malgun Gothic" w:cs="Malgun Gothic" w:eastAsia="Malgun Gothic" w:hAnsi="Malgun Gothic"/>
          <w:sz w:val="22"/>
          <w:szCs w:val="22"/>
        </w:rPr>
        <w:t xml:space="preserve">Departments, Projects, Schedules, Licenses — Auxiliary masters.</w:t>
      </w:r>
    </w:p>
    <w:p>
      <w:pPr>
        <w:pStyle w:val="Heading2"/>
      </w:pPr>
      <w:r>
        <w:t xml:space="preserve">Sales</w:t>
      </w:r>
    </w:p>
    <w:p>
      <w:pPr>
        <w:pStyle w:val="ListParagraph"/>
        <w:numPr>
          <w:ilvl w:val="0"/>
          <w:numId w:val="3"/>
        </w:numPr>
        <w:spacing w:after="60"/>
      </w:pPr>
      <w:r>
        <w:rPr>
          <w:rFonts w:ascii="Malgun Gothic" w:cs="Malgun Gothic" w:eastAsia="Malgun Gothic" w:hAnsi="Malgun Gothic"/>
          <w:sz w:val="22"/>
          <w:szCs w:val="22"/>
        </w:rPr>
        <w:t xml:space="preserve">Sales (`/sales`) — Auto TRADE outbound. S/N enforced. PR sales candidate auto-created.</w:t>
      </w:r>
    </w:p>
    <w:p>
      <w:pPr>
        <w:pStyle w:val="ListParagraph"/>
        <w:numPr>
          <w:ilvl w:val="0"/>
          <w:numId w:val="3"/>
        </w:numPr>
        <w:spacing w:after="60"/>
      </w:pPr>
      <w:r>
        <w:rPr>
          <w:rFonts w:ascii="Malgun Gothic" w:cs="Malgun Gothic" w:eastAsia="Malgun Gothic" w:hAnsi="Malgun Gothic"/>
          <w:sz w:val="22"/>
          <w:szCs w:val="22"/>
        </w:rPr>
        <w:t xml:space="preserve">Purchases (`/purchases`) — Auto TRADE inbound. NEW master created.</w:t>
      </w:r>
    </w:p>
    <w:p>
      <w:pPr>
        <w:pStyle w:val="ListParagraph"/>
        <w:numPr>
          <w:ilvl w:val="0"/>
          <w:numId w:val="3"/>
        </w:numPr>
        <w:spacing w:after="60"/>
      </w:pPr>
      <w:r>
        <w:rPr>
          <w:rFonts w:ascii="Malgun Gothic" w:cs="Malgun Gothic" w:eastAsia="Malgun Gothic" w:hAnsi="Malgun Gothic"/>
          <w:sz w:val="22"/>
          <w:szCs w:val="22"/>
        </w:rPr>
        <w:t xml:space="preserve">Quote Requests (`/admin/quotes`) — Customer letter of intent → convert to sales.</w:t>
      </w:r>
    </w:p>
    <w:p>
      <w:pPr>
        <w:pStyle w:val="ListParagraph"/>
        <w:numPr>
          <w:ilvl w:val="0"/>
          <w:numId w:val="3"/>
        </w:numPr>
        <w:spacing w:after="60"/>
      </w:pPr>
      <w:r>
        <w:rPr>
          <w:rFonts w:ascii="Malgun Gothic" w:cs="Malgun Gothic" w:eastAsia="Malgun Gothic" w:hAnsi="Malgun Gothic"/>
          <w:sz w:val="22"/>
          <w:szCs w:val="22"/>
        </w:rPr>
        <w:t xml:space="preserve">Adjustments / Refunds — Sales/Purchase Adjustments. Returns, exchanges, partial handling.</w:t>
      </w:r>
    </w:p>
    <w:p>
      <w:pPr>
        <w:pStyle w:val="Heading2"/>
      </w:pPr>
      <w:r>
        <w:t xml:space="preserve">Rental</w:t>
      </w:r>
    </w:p>
    <w:p>
      <w:pPr>
        <w:pStyle w:val="ListParagraph"/>
        <w:numPr>
          <w:ilvl w:val="0"/>
          <w:numId w:val="3"/>
        </w:numPr>
        <w:spacing w:after="60"/>
      </w:pPr>
      <w:r>
        <w:rPr>
          <w:rFonts w:ascii="Malgun Gothic" w:cs="Malgun Gothic" w:eastAsia="Malgun Gothic" w:hAnsi="Malgun Gothic"/>
          <w:sz w:val="22"/>
          <w:szCs w:val="22"/>
        </w:rPr>
        <w:t xml:space="preserve">IT Contracts (`/rental/it-contracts`) — Body + consumable auto unit-price mapping. Amendment history.</w:t>
      </w:r>
    </w:p>
    <w:p>
      <w:pPr>
        <w:pStyle w:val="ListParagraph"/>
        <w:numPr>
          <w:ilvl w:val="0"/>
          <w:numId w:val="3"/>
        </w:numPr>
        <w:spacing w:after="60"/>
      </w:pPr>
      <w:r>
        <w:rPr>
          <w:rFonts w:ascii="Malgun Gothic" w:cs="Malgun Gothic" w:eastAsia="Malgun Gothic" w:hAnsi="Malgun Gothic"/>
          <w:sz w:val="22"/>
          <w:szCs w:val="22"/>
        </w:rPr>
        <w:t xml:space="preserve">TM Rental (`/rental/tm-rentals`) — Short-term rental. `rentalCode = TM-YYMMDD-###`.</w:t>
      </w:r>
    </w:p>
    <w:p>
      <w:pPr>
        <w:pStyle w:val="ListParagraph"/>
        <w:numPr>
          <w:ilvl w:val="0"/>
          <w:numId w:val="3"/>
        </w:numPr>
        <w:spacing w:after="60"/>
      </w:pPr>
      <w:r>
        <w:rPr>
          <w:rFonts w:ascii="Malgun Gothic" w:cs="Malgun Gothic" w:eastAsia="Malgun Gothic" w:hAnsi="Malgun Gothic"/>
          <w:sz w:val="22"/>
          <w:szCs w:val="22"/>
        </w:rPr>
        <w:t xml:space="preserve">SNMP Auto-Collection — Windows Agent + token authentication → usage confirmation PDF.</w:t>
      </w:r>
    </w:p>
    <w:p>
      <w:pPr>
        <w:pStyle w:val="ListParagraph"/>
        <w:numPr>
          <w:ilvl w:val="0"/>
          <w:numId w:val="3"/>
        </w:numPr>
        <w:spacing w:after="60"/>
      </w:pPr>
      <w:r>
        <w:rPr>
          <w:rFonts w:ascii="Malgun Gothic" w:cs="Malgun Gothic" w:eastAsia="Malgun Gothic" w:hAnsi="Malgun Gothic"/>
          <w:sz w:val="22"/>
          <w:szCs w:val="22"/>
        </w:rPr>
        <w:t xml:space="preserve">Consumable Yield Analysis (`/admin/yield-analysis`) — Compare rated output vs. actual usage, suspicious-fraud notifications.</w:t>
      </w:r>
    </w:p>
    <w:p>
      <w:pPr>
        <w:pStyle w:val="Heading2"/>
      </w:pPr>
      <w:r>
        <w:t xml:space="preserve">A/S</w:t>
      </w:r>
    </w:p>
    <w:p>
      <w:pPr>
        <w:pStyle w:val="ListParagraph"/>
        <w:numPr>
          <w:ilvl w:val="0"/>
          <w:numId w:val="3"/>
        </w:numPr>
        <w:spacing w:after="60"/>
      </w:pPr>
      <w:r>
        <w:rPr>
          <w:rFonts w:ascii="Malgun Gothic" w:cs="Malgun Gothic" w:eastAsia="Malgun Gothic" w:hAnsi="Malgun Gothic"/>
          <w:sz w:val="22"/>
          <w:szCs w:val="22"/>
        </w:rPr>
        <w:t xml:space="preserve">Ticket Intake (`/as/tickets`) — Customer requests + photo attachments.</w:t>
      </w:r>
    </w:p>
    <w:p>
      <w:pPr>
        <w:pStyle w:val="ListParagraph"/>
        <w:numPr>
          <w:ilvl w:val="0"/>
          <w:numId w:val="3"/>
        </w:numPr>
        <w:spacing w:after="60"/>
      </w:pPr>
      <w:r>
        <w:rPr>
          <w:rFonts w:ascii="Malgun Gothic" w:cs="Malgun Gothic" w:eastAsia="Malgun Gothic" w:hAnsi="Malgun Gothic"/>
          <w:sz w:val="22"/>
          <w:szCs w:val="22"/>
        </w:rPr>
        <w:t xml:space="preserve">Dispatch (`/as/dispatches`) — Field visit + parts used + S/N tracking.</w:t>
      </w:r>
    </w:p>
    <w:p>
      <w:pPr>
        <w:pStyle w:val="Heading2"/>
      </w:pPr>
      <w:r>
        <w:t xml:space="preserve">Inventory (this chapter)</w:t>
      </w:r>
    </w:p>
    <w:p>
      <w:pPr>
        <w:pStyle w:val="ListParagraph"/>
        <w:numPr>
          <w:ilvl w:val="0"/>
          <w:numId w:val="3"/>
        </w:numPr>
        <w:spacing w:after="60"/>
      </w:pPr>
      <w:r>
        <w:rPr>
          <w:rFonts w:ascii="Malgun Gothic" w:cs="Malgun Gothic" w:eastAsia="Malgun Gothic" w:hAnsi="Malgun Gothic"/>
          <w:sz w:val="22"/>
          <w:szCs w:val="22"/>
        </w:rPr>
        <w:t xml:space="preserve">Stock status, transactions, QR scan, QR label — all based on the 4-axis truth table.</w:t>
      </w:r>
    </w:p>
    <w:p>
      <w:pPr>
        <w:pStyle w:val="Heading2"/>
      </w:pPr>
      <w:r>
        <w:t xml:space="preserve">HR</w:t>
      </w:r>
    </w:p>
    <w:p>
      <w:pPr>
        <w:pStyle w:val="ListParagraph"/>
        <w:numPr>
          <w:ilvl w:val="0"/>
          <w:numId w:val="3"/>
        </w:numPr>
        <w:spacing w:after="60"/>
      </w:pPr>
      <w:r>
        <w:rPr>
          <w:rFonts w:ascii="Malgun Gothic" w:cs="Malgun Gothic" w:eastAsia="Malgun Gothic" w:hAnsi="Malgun Gothic"/>
          <w:sz w:val="22"/>
          <w:szCs w:val="22"/>
        </w:rPr>
        <w:t xml:space="preserve">Onboarding, offboarding, incident evaluations, periodic evaluations, leave, payroll.</w:t>
      </w:r>
    </w:p>
    <w:p>
      <w:pPr>
        <w:pStyle w:val="Heading2"/>
      </w:pPr>
      <w:r>
        <w:t xml:space="preserve">Finance</w:t>
      </w:r>
    </w:p>
    <w:p>
      <w:pPr>
        <w:pStyle w:val="ListParagraph"/>
        <w:numPr>
          <w:ilvl w:val="0"/>
          <w:numId w:val="3"/>
        </w:numPr>
        <w:spacing w:after="60"/>
      </w:pPr>
      <w:r>
        <w:rPr>
          <w:rFonts w:ascii="Malgun Gothic" w:cs="Malgun Gothic" w:eastAsia="Malgun Gothic" w:hAnsi="Malgun Gothic"/>
          <w:sz w:val="22"/>
          <w:szCs w:val="22"/>
        </w:rPr>
        <w:t xml:space="preserve">Receivables/Payables (PR DRAFT → OPEN → PARTIAL → PAID workflow).</w:t>
      </w:r>
    </w:p>
    <w:p>
      <w:pPr>
        <w:pStyle w:val="ListParagraph"/>
        <w:numPr>
          <w:ilvl w:val="0"/>
          <w:numId w:val="3"/>
        </w:numPr>
        <w:spacing w:after="60"/>
      </w:pPr>
      <w:r>
        <w:rPr>
          <w:rFonts w:ascii="Malgun Gothic" w:cs="Malgun Gothic" w:eastAsia="Malgun Gothic" w:hAnsi="Malgun Gothic"/>
          <w:sz w:val="22"/>
          <w:szCs w:val="22"/>
        </w:rPr>
        <w:t xml:space="preserve">Sales finance CFM, accounting close, expenses.</w:t>
      </w:r>
    </w:p>
    <w:p>
      <w:pPr>
        <w:pStyle w:val="Heading2"/>
      </w:pPr>
      <w:r>
        <w:t xml:space="preserve">Meeting · Calendar · Messaging</w:t>
      </w:r>
    </w:p>
    <w:p>
      <w:pPr>
        <w:pStyle w:val="ListParagraph"/>
        <w:numPr>
          <w:ilvl w:val="0"/>
          <w:numId w:val="3"/>
        </w:numPr>
        <w:spacing w:after="60"/>
      </w:pPr>
      <w:r>
        <w:rPr>
          <w:rFonts w:ascii="Malgun Gothic" w:cs="Malgun Gothic" w:eastAsia="Malgun Gothic" w:hAnsi="Malgun Gothic"/>
          <w:sz w:val="22"/>
          <w:szCs w:val="22"/>
        </w:rPr>
        <w:t xml:space="preserve">Calendar, chat (3-language auto-translation).</w:t>
      </w:r>
    </w:p>
    <w:p>
      <w:pPr>
        <w:pStyle w:val="Heading2"/>
      </w:pPr>
      <w:r>
        <w:t xml:space="preserve">Customer Portal Operations</w:t>
      </w:r>
    </w:p>
    <w:p>
      <w:pPr>
        <w:pStyle w:val="ListParagraph"/>
        <w:numPr>
          <w:ilvl w:val="0"/>
          <w:numId w:val="3"/>
        </w:numPr>
        <w:spacing w:after="60"/>
      </w:pPr>
      <w:r>
        <w:rPr>
          <w:rFonts w:ascii="Malgun Gothic" w:cs="Malgun Gothic" w:eastAsia="Malgun Gothic" w:hAnsi="Malgun Gothic"/>
          <w:sz w:val="22"/>
          <w:szCs w:val="22"/>
        </w:rPr>
        <w:t xml:space="preserve">Portal points, banners, posts (Monday 09:00 KST AI auto-generation).</w:t>
      </w:r>
    </w:p>
    <w:p>
      <w:pPr>
        <w:pStyle w:val="ListParagraph"/>
        <w:numPr>
          <w:ilvl w:val="0"/>
          <w:numId w:val="3"/>
        </w:numPr>
        <w:spacing w:after="60"/>
      </w:pPr>
      <w:r>
        <w:rPr>
          <w:rFonts w:ascii="Malgun Gothic" w:cs="Malgun Gothic" w:eastAsia="Malgun Gothic" w:hAnsi="Malgun Gothic"/>
          <w:sz w:val="22"/>
          <w:szCs w:val="22"/>
        </w:rPr>
        <w:t xml:space="preserve">Customer feedback, surveys, vendor recommendations.</w:t>
      </w:r>
    </w:p>
    <w:p>
      <w:pPr>
        <w:pStyle w:val="Heading2"/>
      </w:pPr>
      <w:r>
        <w:t xml:space="preserve">Statistics (/stats)</w:t>
      </w:r>
    </w:p>
    <w:p>
      <w:pPr>
        <w:pStyle w:val="ListParagraph"/>
        <w:numPr>
          <w:ilvl w:val="0"/>
          <w:numId w:val="3"/>
        </w:numPr>
        <w:spacing w:after="60"/>
      </w:pPr>
      <w:r>
        <w:rPr>
          <w:rFonts w:ascii="Malgun Gothic" w:cs="Malgun Gothic" w:eastAsia="Malgun Gothic" w:hAnsi="Malgun Gothic"/>
          <w:sz w:val="22"/>
          <w:szCs w:val="22"/>
        </w:rPr>
        <w:t xml:space="preserve">Per-module KPI dashboards.</w:t>
      </w:r>
    </w:p>
    <w:p>
      <w:pPr>
        <w:pStyle w:val="Heading2"/>
      </w:pPr>
      <w:r>
        <w:t xml:space="preserve">Administration</w:t>
      </w:r>
    </w:p>
    <w:p>
      <w:pPr>
        <w:pStyle w:val="ListParagraph"/>
        <w:numPr>
          <w:ilvl w:val="0"/>
          <w:numId w:val="3"/>
        </w:numPr>
        <w:spacing w:after="60"/>
      </w:pPr>
      <w:r>
        <w:rPr>
          <w:rFonts w:ascii="Malgun Gothic" w:cs="Malgun Gothic" w:eastAsia="Malgun Gothic" w:hAnsi="Malgun Gothic"/>
          <w:sz w:val="22"/>
          <w:szCs w:val="22"/>
        </w:rPr>
        <w:t xml:space="preserve">Audit log, permission management, trash bin.</w:t>
      </w:r>
    </w:p>
    <w:p>
      <w:r>
        <w:br w:type="page"/>
      </w:r>
    </w:p>
    <w:p>
      <w:pPr>
        <w:pStyle w:val="Heading1"/>
      </w:pPr>
      <w:r>
        <w:t xml:space="preserve">Appendix H — Glossary (alphabetical)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Term</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Description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4-Axis Truth Table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 rule table that determines the inbound/outbound action by the (txnType × referenceModule × subKind × ownerType) key. The `BASE_RULES` object.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After-Service. Post-sale customer service (repair, consumable replacement, etc.).</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AUTO PR DRAFT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 PayableReceivable row auto-created as a purchase/sales candidate. Drafted at amount=0 → finance confirms the amount.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Amendment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 contract change history (equipment add/replace/remove). Can be auto-created on transaction entry.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archivedAt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The timestamp when a master is deactivated. Non-NULL after asset sale/return/disposal.</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BASE_RULES</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The truth table object in `src/lib/inventory-rules.ts`. 30+ rows.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BOM</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Bill of Materials. Parent item — child item relationship.</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CFM</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Confirm. The sales/schedule confirmation step.</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CL-YYMMDD-###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Auto code for clients.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ColorChannel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Toner channel (BLACK/CYAN/MAGENTA/YELLOW/DRUM/FUSER/NONE). Shown as a label color badge.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COMPANY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OwnerType — own (in-house) asset.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CONSUMABLE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itemType — consumable (toner, etc.). Also the sub-kind in OUT.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CRUD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Create/Read/Update/Delete. The 4 basic data operations.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currentLocationClientId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The master's current location (client ID) when externally entrusted. Restored to NULL on recovery.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DEMO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refModule — demo unit demonstration.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DRAFT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The initial state of PR. amount=0 → OPEN once finance confirms.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ECOUNT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The legacy ERP. XLSX export is used for migration.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External. The external asset badge on labels. Black background + white text.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EXTERNAL_CLIENT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OwnerType — external (customer/outsourcer) asset.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fromClientId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The origin client in TRANSFER External mode.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fromWarehouseId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The origin warehouse for OUT or TRANSFER Internal mode.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i18n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Internationalization. Multilingual handling. This ERP supports vi/en/ko (3 languages).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txnType — inbound.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inboundReason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The inbound reason recorded in the master (legacy enum).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InventoryItem</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The master table with one row per S/N.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InventoryTransaction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The transaction record (event log) for inbound/outbound.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IRREPARABLE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InventoryStatus — to be scrapped.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 Contract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Lease contract for IT equipment such as copiers/printers. `TLS-YYMMDD-###`.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itemType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4 types: PRODUCT/CONSUMABLE/PART/SUPPLIES.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JSON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JavaScript Object Notation. Data interchange format.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KST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Korea Standard Time (UTC+9).</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lockedAt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Accounting close timestamp. Non-NULL means changes are not allowed.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MOVE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masterAction — change of in-house warehouse.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NEW</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masterAction — create new master.</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NIIMBOT B21</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 50mm-wide thermal label printer.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NORMAL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InventoryStatus — normal.</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OFF-YYMMDD-###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Offboarding auto code.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ON BORROW</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DEMO/RENTAL borrowing from outside.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ONB-YYMMDD-###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Onboarding auto code.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onHand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The on-hand quantity column in stock status.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OUT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txnType — outbound.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ownerClientId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The owner client ID for an EXTERNAL_CLIENT asset.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ownerType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COMPANY / EXTERNAL_CLIENT.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PARTS_USED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InventoryStatus — parts have been used (after disassembly).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PayableReceivable (PR)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The unified table for payables/receivables.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PartialAmendment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 partial change to an IT contract.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Portable Network Graphics. The mobile save format for labels.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prefill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The behavior of auto-filling the form via URL queries or QR scan results.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REPAIR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refModule — repair.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RENTAL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refModule — rental/lease.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Serial Number. 1 asset = 1 S/N. The system-wide key.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scenarioId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The truth table row identifier (1~28).</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SNMP</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Simple Network Management Protocol. Auto-collection of printer counters.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SUPPLIES</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itemType — supplies (quantity-based, S/N optional).</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TLS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The Tellustech own-asset label badge.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TM Rental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Short-term rental. TM-YYMMDD-### auto code.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toClientId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The destination client in TRANSFER External mode.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toWarehouseId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The destination warehouse for IN or TRANSFER Internal mode.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TRADE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refModule — unifies purchase/sales/return/disposal/assembly/disassembly.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TRANSFER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txnType — move (in-house ↔ in-house, or external ↔ external).</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TRANSFER_LOC</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masterAction — update of externally entrusted location.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txnType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InventoryTransaction.txnType (IN/OUT/TRANSFER).</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YieldBadge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Yield rate badge (BLUE/GREEN/YELLOW/ORANGE/RED).</w:t>
            </w:r>
          </w:p>
        </w:tc>
      </w:tr>
    </w:tbl>
    <w:p>
      <w:r>
        <w:br w:type="page"/>
      </w:r>
    </w:p>
    <w:p>
      <w:pPr>
        <w:pStyle w:val="Heading1"/>
      </w:pPr>
      <w:r>
        <w:t xml:space="preserve">Appendix I —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Abbreviation</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Expansion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After-Service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BOM</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Bill of Materials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CFM</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Confirm</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CRUD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Create/Read/Update/Delete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DRAFT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The initial state of PayableReceivable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ERP</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Enterprise Resource Planning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External</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HMR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Hot Module Replacement (development)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Information Technology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JSON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JavaScript Object Notation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KST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Korea Standard Time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OAuth</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Open Authorization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PayableReceivable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PDF</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Portable Document Format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Portable Network Graphics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QR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Quick Response (code)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RFC</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Request For Comments (Internet standard)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Serial Number</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SNMP</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Simple Network Management Protocol</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SSO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Single Sign-On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TLS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Tellustech (own-company abbreviation)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TM</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Tellustech short-term rental</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TV</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Tellustech Vina (Vietnam entity)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VR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Vietrental (Vietnam entity)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UI</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User Interface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UX</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User Experience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UTC</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Coordinated Universal Time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XLSX</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Excel spreadsheet format</w:t>
            </w:r>
          </w:p>
        </w:tc>
      </w:tr>
    </w:tbl>
    <w:p>
      <w:r>
        <w:br w:type="page"/>
      </w:r>
    </w:p>
    <w:p>
      <w:pPr>
        <w:pStyle w:val="Heading1"/>
      </w:pPr>
      <w:r>
        <w:t xml:space="preserve">Appendix J — FAQ · Frequently Asked Questions</w:t>
      </w:r>
    </w:p>
    <w:p>
      <w:pPr>
        <w:pStyle w:val="Heading3"/>
      </w:pPr>
      <w:r>
        <w:t xml:space="preserve">Q1. Can I directly edit the IN transaction auto-generated by the Purchase module from the transaction entry form?</w:t>
      </w:r>
    </w:p>
    <w:p>
      <w:pPr>
        <w:spacing w:after="120"/>
      </w:pPr>
      <w:r>
        <w:rPr>
          <w:rFonts w:ascii="Malgun Gothic" w:cs="Malgun Gothic" w:eastAsia="Malgun Gothic" w:hAnsi="Malgun Gothic"/>
          <w:sz w:val="22"/>
          <w:szCs w:val="22"/>
        </w:rPr>
        <w:t xml:space="preserve">No. Transactions created via the Purchase module can only be edited or returned through the Sales/Purchase Adjustments screens. The transaction entry form is for new entries only.</w:t>
      </w:r>
    </w:p>
    <w:p>
      <w:pPr>
        <w:pStyle w:val="Heading3"/>
      </w:pPr>
      <w:r>
        <w:t xml:space="preserve">Q2. How do I correct a wrongly registered S/N?</w:t>
      </w:r>
    </w:p>
    <w:p>
      <w:pPr>
        <w:spacing w:after="120"/>
      </w:pPr>
      <w:r>
        <w:rPr>
          <w:rFonts w:ascii="Malgun Gothic" w:cs="Malgun Gothic" w:eastAsia="Malgun Gothic" w:hAnsi="Malgun Gothic"/>
          <w:sz w:val="22"/>
          <w:szCs w:val="22"/>
        </w:rPr>
        <w:t xml:space="preserve">You can restore it within 7 days from the trash bin on the admin page (/admin/trash). After 7 days, re-register it under a new S/N as IN/TRADE/OTHER (stock adjustment found).</w:t>
      </w:r>
    </w:p>
    <w:p>
      <w:pPr>
        <w:pStyle w:val="Heading3"/>
      </w:pPr>
      <w:r>
        <w:t xml:space="preserve">Q3. When an external asset (customer repair item) is in our warehouse, does a payable arise?</w:t>
      </w:r>
    </w:p>
    <w:p>
      <w:pPr>
        <w:spacing w:after="120"/>
      </w:pPr>
      <w:r>
        <w:rPr>
          <w:rFonts w:ascii="Malgun Gothic" w:cs="Malgun Gothic" w:eastAsia="Malgun Gothic" w:hAnsi="Malgun Gothic"/>
          <w:sz w:val="22"/>
          <w:szCs w:val="22"/>
        </w:rPr>
        <w:t xml:space="preserve">No. It is registered as ownerType=EXTERNAL_CLIENT, and no Auto PR (purchase candidate) is generated. We are merely storing it.</w:t>
      </w:r>
    </w:p>
    <w:p>
      <w:pPr>
        <w:pStyle w:val="Heading3"/>
      </w:pPr>
      <w:r>
        <w:t xml:space="preserve">Q4. After disassembly, can the parts be reassembled?</w:t>
      </w:r>
    </w:p>
    <w:p>
      <w:pPr>
        <w:spacing w:after="120"/>
      </w:pPr>
      <w:r>
        <w:rPr>
          <w:rFonts w:ascii="Malgun Gothic" w:cs="Malgun Gothic" w:eastAsia="Malgun Gothic" w:hAnsi="Malgun Gothic"/>
          <w:sz w:val="22"/>
          <w:szCs w:val="22"/>
        </w:rPr>
        <w:t xml:space="preserve">Yes. In a single transaction, OUT/TRADE/OTHER the N parts and IN/TRADE/ASSEMBLE the body all at once. However, the parent-child relationship is not auto-tracked by the system, so writing a note in the transaction is recommended.</w:t>
      </w:r>
    </w:p>
    <w:p>
      <w:pPr>
        <w:pStyle w:val="Heading3"/>
      </w:pPr>
      <w:r>
        <w:t xml:space="preserve">Q5. Label printing comes out small on a single A4 page.</w:t>
      </w:r>
    </w:p>
    <w:p>
      <w:pPr>
        <w:spacing w:after="120"/>
      </w:pPr>
      <w:r>
        <w:rPr>
          <w:rFonts w:ascii="Malgun Gothic" w:cs="Malgun Gothic" w:eastAsia="Malgun Gothic" w:hAnsi="Malgun Gothic"/>
          <w:sz w:val="22"/>
          <w:szCs w:val="22"/>
        </w:rPr>
        <w:t xml:space="preserve">You did not change the paper size in the OS print dialog to custom 50×70mm portrait. Please follow the yellow guidance box at the top of the screen.</w:t>
      </w:r>
    </w:p>
    <w:p>
      <w:pPr>
        <w:pStyle w:val="Heading3"/>
      </w:pPr>
      <w:r>
        <w:t xml:space="preserve">Q6. After QR scanning, the same label keeps being added.</w:t>
      </w:r>
    </w:p>
    <w:p>
      <w:pPr>
        <w:spacing w:after="120"/>
      </w:pPr>
      <w:r>
        <w:rPr>
          <w:rFonts w:ascii="Malgun Gothic" w:cs="Malgun Gothic" w:eastAsia="Malgun Gothic" w:hAnsi="Malgun Gothic"/>
          <w:sz w:val="22"/>
          <w:szCs w:val="22"/>
        </w:rPr>
        <w:t xml:space="preserve">There was a previous period when dedupe was not working due to a bug. Since 2026-05, this has been fixed with a 1.5s cooldown + inflight guard + green-flash feedback.</w:t>
      </w:r>
    </w:p>
    <w:p>
      <w:pPr>
        <w:pStyle w:val="Heading3"/>
      </w:pPr>
      <w:r>
        <w:t xml:space="preserve">Q7. Where do I register SUPPLIES?</w:t>
      </w:r>
    </w:p>
    <w:p>
      <w:pPr>
        <w:spacing w:after="120"/>
      </w:pPr>
      <w:r>
        <w:rPr>
          <w:rFonts w:ascii="Malgun Gothic" w:cs="Malgun Gothic" w:eastAsia="Malgun Gothic" w:hAnsi="Malgun Gothic"/>
          <w:sz w:val="22"/>
          <w:szCs w:val="22"/>
        </w:rPr>
        <w:t xml:space="preserve">On /master/items/new, choose "Supplies (quantity)" in the itemType selector. Both purchasing and inventory use quantity only, no S/N input.</w:t>
      </w:r>
    </w:p>
    <w:p>
      <w:pPr>
        <w:pStyle w:val="Heading3"/>
      </w:pPr>
      <w:r>
        <w:t xml:space="preserve">Q8. How are assets transferred between the two entities (TV/VR)?</w:t>
      </w:r>
    </w:p>
    <w:p>
      <w:pPr>
        <w:spacing w:after="120"/>
      </w:pPr>
      <w:r>
        <w:rPr>
          <w:rFonts w:ascii="Malgun Gothic" w:cs="Malgun Gothic" w:eastAsia="Malgun Gothic" w:hAnsi="Malgun Gothic"/>
          <w:sz w:val="22"/>
          <w:szCs w:val="22"/>
        </w:rPr>
        <w:t xml:space="preserve">Handled via the inter-client sales/purchase logic. Register a TV → VR sale and a VR → TV purchase simultaneously. There is no separate workflow.</w:t>
      </w:r>
    </w:p>
    <w:p>
      <w:r>
        <w:br w:type="page"/>
      </w:r>
    </w:p>
    <w:p>
      <w:pPr>
        <w:pStyle w:val="Heading1"/>
      </w:pPr>
      <w:r>
        <w:t xml:space="preserve">Appendix K — Change Log (2026-05 Supplement)</w:t>
      </w:r>
    </w:p>
    <w:p>
      <w:pPr>
        <w:pStyle w:val="ListParagraph"/>
        <w:numPr>
          <w:ilvl w:val="0"/>
          <w:numId w:val="3"/>
        </w:numPr>
        <w:spacing w:after="60"/>
      </w:pPr>
      <w:r>
        <w:rPr>
          <w:rFonts w:ascii="Malgun Gothic" w:cs="Malgun Gothic" w:eastAsia="Malgun Gothic" w:hAnsi="Malgun Gothic"/>
          <w:sz w:val="22"/>
          <w:szCs w:val="22"/>
        </w:rPr>
        <w:t xml:space="preserve">2026-05-02: This supplement issued. Part 6 Inventory fully rewritten, Appendices F~K added.</w:t>
      </w:r>
    </w:p>
    <w:p>
      <w:pPr>
        <w:pStyle w:val="ListParagraph"/>
        <w:numPr>
          <w:ilvl w:val="0"/>
          <w:numId w:val="3"/>
        </w:numPr>
        <w:spacing w:after="60"/>
      </w:pPr>
      <w:r>
        <w:rPr>
          <w:rFonts w:ascii="Malgun Gothic" w:cs="Malgun Gothic" w:eastAsia="Malgun Gothic" w:hAnsi="Malgun Gothic"/>
          <w:sz w:val="22"/>
          <w:szCs w:val="22"/>
        </w:rPr>
        <w:t xml:space="preserve">2026-05-01: SUPPLIES itemType added (4 itemTypes total), TRANSFER Internal mode added, 4 rows added for purchase return/disposal/stock adjustment, truth table grew from 30 to 34 rows.</w:t>
      </w:r>
    </w:p>
    <w:p>
      <w:pPr>
        <w:pStyle w:val="ListParagraph"/>
        <w:numPr>
          <w:ilvl w:val="0"/>
          <w:numId w:val="3"/>
        </w:numPr>
        <w:spacing w:after="60"/>
      </w:pPr>
      <w:r>
        <w:rPr>
          <w:rFonts w:ascii="Malgun Gothic" w:cs="Malgun Gothic" w:eastAsia="Malgun Gothic" w:hAnsi="Malgun Gothic"/>
          <w:sz w:val="22"/>
          <w:szCs w:val="22"/>
        </w:rPr>
        <w:t xml:space="preserve">Late 2026-04: 4-axis truth table introduced, ECOUNT 16-value enum retired.</w:t>
      </w:r>
    </w:p>
    <w:p>
      <w:pPr>
        <w:pStyle w:val="ListParagraph"/>
        <w:numPr>
          <w:ilvl w:val="0"/>
          <w:numId w:val="3"/>
        </w:numPr>
        <w:spacing w:after="60"/>
      </w:pPr>
      <w:r>
        <w:rPr>
          <w:rFonts w:ascii="Malgun Gothic" w:cs="Malgun Gothic" w:eastAsia="Malgun Gothic" w:hAnsi="Malgun Gothic"/>
          <w:sz w:val="22"/>
          <w:szCs w:val="22"/>
        </w:rPr>
        <w:t xml:space="preserve">Mid 2026-04: NIIMBOT B21 label single-format 50×70mm portrait, color channel badges, EX/TLS ownership badges.</w:t>
      </w:r>
    </w:p>
    <w:p>
      <w:pPr>
        <w:pStyle w:val="ListParagraph"/>
        <w:numPr>
          <w:ilvl w:val="0"/>
          <w:numId w:val="3"/>
        </w:numPr>
        <w:spacing w:after="60"/>
      </w:pPr>
      <w:r>
        <w:rPr>
          <w:rFonts w:ascii="Malgun Gothic" w:cs="Malgun Gothic" w:eastAsia="Malgun Gothic" w:hAnsi="Malgun Gothic"/>
          <w:sz w:val="22"/>
          <w:szCs w:val="22"/>
        </w:rPr>
        <w:t xml:space="preserve">Early 2026-04: QR multi-scan, status-based scenario recommendations.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Malgun Gothic" w:cs="Malgun Gothic" w:eastAsia="Malgun Gothic" w:hAnsi="Malgun Gothic"/>
        <w:color w:val="999999"/>
        <w:sz w:val="16"/>
        <w:szCs w:val="16"/>
      </w:rPr>
      <w:t xml:space="preserve">Tellustech Vina  |  </w:t>
    </w:r>
    <w:r>
      <w:rPr>
        <w:rFonts w:ascii="Malgun Gothic" w:cs="Malgun Gothic" w:eastAsia="Malgun Gothic" w:hAnsi="Malgun Gothic"/>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2" w:space="4"/>
      </w:pBdr>
    </w:pPr>
    <w:r>
      <w:rPr>
        <w:rFonts w:ascii="Malgun Gothic" w:cs="Malgun Gothic" w:eastAsia="Malgun Gothic" w:hAnsi="Malgun Gothic"/>
        <w:b/>
        <w:bCs/>
        <w:color w:val="1B4F72"/>
        <w:sz w:val="16"/>
        <w:szCs w:val="16"/>
      </w:rPr>
      <w:t xml:space="preserve">Tellustech ERP</w:t>
    </w:r>
    <w:r>
      <w:rPr>
        <w:rFonts w:ascii="Malgun Gothic" w:cs="Malgun Gothic" w:eastAsia="Malgun Gothic" w:hAnsi="Malgun Gothic"/>
        <w:color w:val="999999"/>
        <w:sz w:val="16"/>
        <w:szCs w:val="16"/>
      </w:rPr>
      <w:t xml:space="preserve">  |  User Manual (Book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4F72" w:sz="6" w:space="4"/>
      </w:pBdr>
      <w:spacing w:after="200" w:before="360"/>
      <w:outlineLvl w:val="0"/>
    </w:pPr>
    <w:rPr>
      <w:rFonts w:ascii="Malgun Gothic" w:cs="Malgun Gothic" w:eastAsia="Malgun Gothic" w:hAnsi="Malgun Gothic"/>
      <w:b/>
      <w:bCs/>
      <w:color w:val="1B4F72"/>
      <w:sz w:val="36"/>
      <w:szCs w:val="36"/>
    </w:rPr>
  </w:style>
  <w:style w:type="paragraph" w:styleId="Heading2">
    <w:name w:val="Heading 2"/>
    <w:basedOn w:val="Normal"/>
    <w:next w:val="Normal"/>
    <w:qFormat/>
    <w:pPr>
      <w:spacing w:after="160" w:before="280"/>
      <w:outlineLvl w:val="1"/>
    </w:pPr>
    <w:rPr>
      <w:rFonts w:ascii="Malgun Gothic" w:cs="Malgun Gothic" w:eastAsia="Malgun Gothic" w:hAnsi="Malgun Gothic"/>
      <w:b/>
      <w:bCs/>
      <w:color w:val="2E86C1"/>
      <w:sz w:val="30"/>
      <w:szCs w:val="30"/>
    </w:rPr>
  </w:style>
  <w:style w:type="paragraph" w:styleId="Heading3">
    <w:name w:val="Heading 3"/>
    <w:basedOn w:val="Normal"/>
    <w:next w:val="Normal"/>
    <w:qFormat/>
    <w:pPr>
      <w:spacing w:after="120" w:before="200"/>
      <w:outlineLvl w:val="2"/>
    </w:pPr>
    <w:rPr>
      <w:rFonts w:ascii="Malgun Gothic" w:cs="Malgun Gothic" w:eastAsia="Malgun Gothic" w:hAnsi="Malgun Gothic"/>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2026-05-03T01:25:08.239Z</dcterms:created>
  <dcterms:modified xsi:type="dcterms:W3CDTF">2026-05-03T01:25:08.239Z</dcterms:modified>
</cp:coreProperties>
</file>

<file path=docProps/custom.xml><?xml version="1.0" encoding="utf-8"?>
<Properties xmlns="http://schemas.openxmlformats.org/officeDocument/2006/custom-properties" xmlns:vt="http://schemas.openxmlformats.org/officeDocument/2006/docPropsVTypes"/>
</file>