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80"/>
      </w:pPr>
      <w:r>
        <w:rPr>
          <w:rFonts w:ascii="맑은 고딕" w:cs="맑은 고딕" w:eastAsia="맑은 고딕" w:hAnsi="맑은 고딕"/>
          <w:sz w:val="20"/>
          <w:szCs w:val="20"/>
        </w:rPr>
        <w:t xml:space="preserve"/>
      </w:r>
    </w:p>
    <w:p>
      <w:pPr>
        <w:spacing w:after="160" w:before="0" w:line="280"/>
        <w:jc w:val="center"/>
      </w:pPr>
      <w:r>
        <w:rPr>
          <w:rFonts w:ascii="맑은 고딕" w:cs="맑은 고딕" w:eastAsia="맑은 고딕" w:hAnsi="맑은 고딕"/>
          <w:b/>
          <w:bCs/>
          <w:color w:val="1F3864"/>
          <w:sz w:val="44"/>
          <w:szCs w:val="44"/>
        </w:rPr>
        <w:t xml:space="preserve">신제품 생산 견적 요청</w:t>
      </w:r>
    </w:p>
    <w:p>
      <w:pPr>
        <w:spacing w:after="900" w:before="0" w:line="280"/>
        <w:jc w:val="center"/>
      </w:pPr>
      <w:r>
        <w:rPr>
          <w:rFonts w:ascii="맑은 고딕" w:cs="맑은 고딕" w:eastAsia="맑은 고딕" w:hAnsi="맑은 고딕"/>
          <w:color w:val="595959"/>
          <w:sz w:val="24"/>
          <w:szCs w:val="24"/>
        </w:rPr>
        <w:t xml:space="preserve">쿠팡 생활용품 6개 카테고리 · 가성비 라인</w:t>
      </w:r>
    </w:p>
    <w:p>
      <w:pPr>
        <w:pBdr>
          <w:top w:val="single" w:color="1F3864" w:sz="6"/>
        </w:pBdr>
        <w:spacing w:after="900"/>
        <w:jc w:val="center"/>
      </w:pPr>
      <w:r>
        <w:rPr>
          <w:rFonts w:ascii="맑은 고딕" w:cs="맑은 고딕" w:eastAsia="맑은 고딕" w:hAnsi="맑은 고딕"/>
          <w:sz w:val="20"/>
          <w:szCs w:val="20"/>
        </w:rPr>
        <w:t xml:space="preserve"/>
      </w:r>
    </w:p>
    <w:tbl>
      <w:tblPr>
        <w:tblW w:type="dxa" w:w="66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4200"/>
      </w:tblGrid>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작성일</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2026년 9월 26일</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시장 조사 기준일</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2026년 9월 21일</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조사 대상</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쿠팡 6개 카테고리 상위 25개 제품 (총 150개)</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요청 품목</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6종 (카테고리별 1종)</w:t>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발신</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담당자</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r>
        <w:tc>
          <w:tcPr>
            <w:tcW w:type="dxa" w:w="24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9"/>
                <w:szCs w:val="19"/>
              </w:rPr>
              <w:t xml:space="preserve">연락처</w:t>
            </w:r>
          </w:p>
        </w:tc>
        <w:tc>
          <w:tcPr>
            <w:tcW w:type="dxa" w:w="4200"/>
            <w:tcMar>
              <w:top w:type="dxa" w:w="70"/>
              <w:left w:type="dxa" w:w="110"/>
              <w:bottom w:type="dxa" w:w="70"/>
              <w:right w:type="dxa" w:w="110"/>
            </w:tcMar>
          </w:tcPr>
          <w:p>
            <w:pPr>
              <w:spacing w:after="0" w:before="0" w:line="280"/>
            </w:pPr>
            <w:r>
              <w:rPr>
                <w:rFonts w:ascii="맑은 고딕" w:cs="맑은 고딕" w:eastAsia="맑은 고딕" w:hAnsi="맑은 고딕"/>
                <w:sz w:val="19"/>
                <w:szCs w:val="19"/>
              </w:rPr>
              <w:t xml:space="preserve"/>
            </w:r>
          </w:p>
        </w:tc>
      </w:tr>
    </w:tbl>
    <w:p>
      <w:pPr>
        <w:spacing w:after="600" w:before="0" w:line="280"/>
      </w:pPr>
      <w:r>
        <w:rPr>
          <w:rFonts w:ascii="맑은 고딕" w:cs="맑은 고딕" w:eastAsia="맑은 고딕" w:hAnsi="맑은 고딕"/>
          <w:sz w:val="20"/>
          <w:szCs w:val="20"/>
        </w:rPr>
        <w:t xml:space="preserve"/>
      </w:r>
    </w:p>
    <w:p>
      <w:pPr>
        <w:spacing w:after="40" w:before="0" w:line="280"/>
        <w:jc w:val="center"/>
      </w:pPr>
      <w:r>
        <w:rPr>
          <w:rFonts w:ascii="맑은 고딕" w:cs="맑은 고딕" w:eastAsia="맑은 고딕" w:hAnsi="맑은 고딕"/>
          <w:color w:val="595959"/>
          <w:sz w:val="19"/>
          <w:szCs w:val="19"/>
        </w:rPr>
        <w:t xml:space="preserve">본 문서의 목표 원가는 시장 조사로 도출한 판매가에서 역산한 값입니다.</w:t>
      </w:r>
    </w:p>
    <w:p>
      <w:pPr>
        <w:spacing w:after="80" w:before="0" w:line="280"/>
        <w:jc w:val="center"/>
      </w:pPr>
      <w:r>
        <w:rPr>
          <w:rFonts w:ascii="맑은 고딕" w:cs="맑은 고딕" w:eastAsia="맑은 고딕" w:hAnsi="맑은 고딕"/>
          <w:color w:val="595959"/>
          <w:sz w:val="19"/>
          <w:szCs w:val="19"/>
        </w:rPr>
        <w:t xml:space="preserve">해당 원가를 초과할 경우 목표 판매가를 맞출 수 없습니다.</w:t>
      </w:r>
    </w:p>
    <w:p>
      <w:r>
        <w:br w:type="page"/>
      </w:r>
    </w:p>
    <w:p>
      <w:pPr>
        <w:pStyle w:val="Heading1"/>
        <w:spacing w:after="150" w:before="380"/>
      </w:pPr>
      <w:r>
        <w:rPr>
          <w:rFonts w:ascii="맑은 고딕" w:cs="맑은 고딕" w:eastAsia="맑은 고딕" w:hAnsi="맑은 고딕"/>
          <w:b/>
          <w:bCs/>
          <w:color w:val="1F3864"/>
          <w:sz w:val="26"/>
          <w:szCs w:val="26"/>
        </w:rPr>
        <w:t xml:space="preserve">1. 요청 취지</w:t>
      </w:r>
    </w:p>
    <w:p>
      <w:pPr>
        <w:spacing w:after="80" w:before="0" w:line="280"/>
      </w:pPr>
      <w:r>
        <w:rPr>
          <w:rFonts w:ascii="맑은 고딕" w:cs="맑은 고딕" w:eastAsia="맑은 고딕" w:hAnsi="맑은 고딕"/>
          <w:sz w:val="20"/>
          <w:szCs w:val="20"/>
        </w:rPr>
        <w:t xml:space="preserve">쿠팡에서 판매할 생활용품 신제품의 생산 견적을 요청드립니다.</w:t>
      </w:r>
    </w:p>
    <w:p>
      <w:pPr>
        <w:spacing w:after="80" w:before="0" w:line="280"/>
      </w:pPr>
      <w:r>
        <w:rPr>
          <w:rFonts w:ascii="맑은 고딕" w:cs="맑은 고딕" w:eastAsia="맑은 고딕" w:hAnsi="맑은 고딕"/>
          <w:sz w:val="20"/>
          <w:szCs w:val="20"/>
        </w:rPr>
        <w:t xml:space="preserve">본 문서에 기재된 목표 원가는 임의로 정한 값이 아니라, 쿠팡 시장 조사 결과 도출된 목표 판매가에서 역산한 값입니다. 해당 원가를 초과하면 목표 판매가를 맞출 수 없고, 목표 판매가를 벗어나면 현재 시장에서 경쟁이 어렵습니다.</w:t>
      </w:r>
    </w:p>
    <w:p>
      <w:pPr>
        <w:spacing w:after="80" w:before="0" w:line="280"/>
      </w:pPr>
      <w:r>
        <w:rPr>
          <w:rFonts w:ascii="맑은 고딕" w:cs="맑은 고딕" w:eastAsia="맑은 고딕" w:hAnsi="맑은 고딕"/>
          <w:sz w:val="20"/>
          <w:szCs w:val="20"/>
        </w:rPr>
        <w:t xml:space="preserve">따라서 본 문서는 다음 두 가지를 함께 전달드립니다.</w:t>
      </w:r>
    </w:p>
    <w:p>
      <w:pPr>
        <w:spacing w:after="40" w:before="0" w:line="280"/>
        <w:ind w:left="340"/>
      </w:pPr>
      <w:r>
        <w:rPr>
          <w:rFonts w:ascii="맑은 고딕" w:cs="맑은 고딕" w:eastAsia="맑은 고딕" w:hAnsi="맑은 고딕"/>
          <w:b/>
          <w:bCs/>
          <w:sz w:val="20"/>
          <w:szCs w:val="20"/>
        </w:rPr>
        <w:t xml:space="preserve">① 제품별 목표 규격과 목표 원가</w:t>
      </w:r>
    </w:p>
    <w:p>
      <w:pPr>
        <w:spacing w:after="180" w:before="0" w:line="280"/>
        <w:ind w:left="340"/>
      </w:pPr>
      <w:r>
        <w:rPr>
          <w:rFonts w:ascii="맑은 고딕" w:cs="맑은 고딕" w:eastAsia="맑은 고딕" w:hAnsi="맑은 고딕"/>
          <w:b/>
          <w:bCs/>
          <w:sz w:val="20"/>
          <w:szCs w:val="20"/>
        </w:rPr>
        <w:t xml:space="preserve">② 그 원가가 왜 그 금액이어야 하는지에 대한 시장 근거</w:t>
      </w:r>
    </w:p>
    <w:p>
      <w:pPr>
        <w:pStyle w:val="Heading2"/>
        <w:spacing w:after="110" w:before="260"/>
      </w:pPr>
      <w:r>
        <w:rPr>
          <w:rFonts w:ascii="맑은 고딕" w:cs="맑은 고딕" w:eastAsia="맑은 고딕" w:hAnsi="맑은 고딕"/>
          <w:b/>
          <w:bCs/>
          <w:color w:val="1F3864"/>
          <w:sz w:val="22"/>
          <w:szCs w:val="22"/>
        </w:rPr>
        <w:t xml:space="preserve">원가 산출 방식</w:t>
      </w:r>
    </w:p>
    <w:p>
      <w:pPr>
        <w:spacing w:after="80" w:before="0" w:line="280"/>
      </w:pPr>
      <w:r>
        <w:rPr>
          <w:rFonts w:ascii="맑은 고딕" w:cs="맑은 고딕" w:eastAsia="맑은 고딕" w:hAnsi="맑은 고딕"/>
          <w:sz w:val="20"/>
          <w:szCs w:val="20"/>
        </w:rPr>
        <w:t xml:space="preserve">목표 판매가는 생산원가의 3.5배로 설정했습니다. 이 배수에는 유통 수수료, 물류비, 마케팅비, 반품·재고 손실이 모두 포함되어 있으며, 사업이 유지되기 위한 최소 배수입니다.</w:t>
      </w:r>
    </w:p>
    <w:p>
      <w:pPr>
        <w:spacing w:after="6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00"/>
        <w:gridCol w:w="7426"/>
      </w:tblGrid>
      <w:tr>
        <w:tc>
          <w:tcPr>
            <w:tcW w:type="dxa" w:w="1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9"/>
                <w:szCs w:val="19"/>
              </w:rPr>
              <w:t xml:space="preserve">산식</w:t>
            </w:r>
          </w:p>
        </w:tc>
        <w:tc>
          <w:tcPr>
            <w:tcW w:type="dxa" w:w="7426"/>
            <w:tcMar>
              <w:top w:type="dxa" w:w="70"/>
              <w:left w:type="dxa" w:w="110"/>
              <w:bottom w:type="dxa" w:w="70"/>
              <w:right w:type="dxa" w:w="110"/>
            </w:tcMar>
          </w:tcPr>
          <w:p>
            <w:pPr>
              <w:spacing w:after="40" w:before="0" w:line="280"/>
            </w:pPr>
            <w:r>
              <w:rPr>
                <w:rFonts w:ascii="맑은 고딕" w:cs="맑은 고딕" w:eastAsia="맑은 고딕" w:hAnsi="맑은 고딕"/>
                <w:b/>
                <w:bCs/>
                <w:sz w:val="21"/>
                <w:szCs w:val="21"/>
              </w:rPr>
              <w:t xml:space="preserve">목표 판매가 = 생산원가 × 3.5</w:t>
            </w:r>
          </w:p>
          <w:p>
            <w:pPr>
              <w:spacing w:after="0" w:before="0" w:line="280"/>
            </w:pPr>
            <w:r>
              <w:rPr>
                <w:rFonts w:ascii="맑은 고딕" w:cs="맑은 고딕" w:eastAsia="맑은 고딕" w:hAnsi="맑은 고딕"/>
                <w:color w:val="595959"/>
                <w:sz w:val="19"/>
                <w:szCs w:val="19"/>
              </w:rPr>
              <w:t xml:space="preserve">→ 목표 생산원가 = 목표 판매가 ÷ 3.5</w:t>
            </w:r>
          </w:p>
        </w:tc>
      </w:tr>
    </w:tbl>
    <w:p>
      <w:pPr>
        <w:spacing w:after="120" w:before="0" w:line="280"/>
      </w:pPr>
      <w:r>
        <w:rPr>
          <w:rFonts w:ascii="맑은 고딕" w:cs="맑은 고딕" w:eastAsia="맑은 고딕" w:hAnsi="맑은 고딕"/>
          <w:sz w:val="20"/>
          <w:szCs w:val="20"/>
        </w:rPr>
        <w:t xml:space="preserve"/>
      </w:r>
    </w:p>
    <w:p>
      <w:pPr>
        <w:spacing w:after="80" w:before="0" w:line="280"/>
      </w:pPr>
      <w:r>
        <w:rPr>
          <w:rFonts w:ascii="맑은 고딕" w:cs="맑은 고딕" w:eastAsia="맑은 고딕" w:hAnsi="맑은 고딕"/>
          <w:sz w:val="20"/>
          <w:szCs w:val="20"/>
        </w:rPr>
        <w:t xml:space="preserve">기재된 목표 원가는 </w:t>
      </w:r>
      <w:r>
        <w:rPr>
          <w:rFonts w:ascii="맑은 고딕" w:cs="맑은 고딕" w:eastAsia="맑은 고딕" w:hAnsi="맑은 고딕"/>
          <w:b/>
          <w:bCs/>
          <w:sz w:val="20"/>
          <w:szCs w:val="20"/>
        </w:rPr>
        <w:t xml:space="preserve">넘어서는 안 되는 상한값</w:t>
      </w:r>
      <w:r>
        <w:rPr>
          <w:rFonts w:ascii="맑은 고딕" w:cs="맑은 고딕" w:eastAsia="맑은 고딕" w:hAnsi="맑은 고딕"/>
          <w:sz w:val="20"/>
          <w:szCs w:val="20"/>
        </w:rPr>
        <w:t xml:space="preserve">입니다. 부자재·포장·인쇄를 포함한 완제품 기준 단가로 회신 부탁드립니다.</w:t>
      </w:r>
    </w:p>
    <w:p>
      <w:pPr>
        <w:pStyle w:val="Heading2"/>
        <w:spacing w:after="110" w:before="260"/>
      </w:pPr>
      <w:r>
        <w:rPr>
          <w:rFonts w:ascii="맑은 고딕" w:cs="맑은 고딕" w:eastAsia="맑은 고딕" w:hAnsi="맑은 고딕"/>
          <w:b/>
          <w:bCs/>
          <w:color w:val="1F3864"/>
          <w:sz w:val="22"/>
          <w:szCs w:val="22"/>
        </w:rPr>
        <w:t xml:space="preserve">품목 선정 방식 — 포장 형태를 기준으로 나눕니다</w:t>
      </w:r>
    </w:p>
    <w:p>
      <w:pPr>
        <w:spacing w:after="80" w:before="0" w:line="280"/>
      </w:pPr>
      <w:r>
        <w:rPr>
          <w:rFonts w:ascii="맑은 고딕" w:cs="맑은 고딕" w:eastAsia="맑은 고딕" w:hAnsi="맑은 고딕"/>
          <w:sz w:val="20"/>
          <w:szCs w:val="20"/>
        </w:rPr>
        <w:t xml:space="preserve">같은 카테고리 안에서도 제품은 포장 형태에 따라 가격 구조가 전혀 다릅니다. 그래서 본 문서는 제품을 아래 세 가지 형태로 나누어 비교했습니다.</w:t>
      </w:r>
    </w:p>
    <w:p>
      <w:pPr>
        <w:spacing w:after="6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7526"/>
      </w:tblGrid>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용기</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손잡이가 있는 플라스틱 통. 단품 또는 여러 개 묶음으로 판매</w:t>
            </w:r>
          </w:p>
        </w:tc>
      </w:tr>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파우치</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비닐 재질의 봉지형 포장. 주로 브랜드의 소용량 리필 제품</w:t>
            </w:r>
          </w:p>
        </w:tc>
      </w:tr>
      <w:tr>
        <w:tc>
          <w:tcPr>
            <w:tcW w:type="dxa" w:w="15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말통</w:t>
            </w:r>
          </w:p>
        </w:tc>
        <w:tc>
          <w:tcPr>
            <w:tcW w:type="dxa" w:w="75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대용량 통. 가정용 4~13L, 업소용 19~20L로 갈립니다</w:t>
            </w:r>
          </w:p>
        </w:tc>
      </w:tr>
    </w:tbl>
    <w:p>
      <w:pPr>
        <w:spacing w:after="140" w:before="0" w:line="280"/>
      </w:pPr>
      <w:r>
        <w:rPr>
          <w:rFonts w:ascii="맑은 고딕" w:cs="맑은 고딕" w:eastAsia="맑은 고딕" w:hAnsi="맑은 고딕"/>
          <w:sz w:val="20"/>
          <w:szCs w:val="20"/>
        </w:rPr>
        <w:t xml:space="preserve"/>
      </w:r>
    </w:p>
    <w:p>
      <w:pPr>
        <w:spacing w:after="40" w:before="0" w:line="280"/>
      </w:pPr>
      <w:r>
        <w:rPr>
          <w:rFonts w:ascii="맑은 고딕" w:cs="맑은 고딕" w:eastAsia="맑은 고딕" w:hAnsi="맑은 고딕"/>
          <w:b/>
          <w:bCs/>
          <w:sz w:val="20"/>
          <w:szCs w:val="20"/>
        </w:rPr>
        <w:t xml:space="preserve">'본품'과 '리필'로 나누지 않은 이유</w:t>
      </w:r>
    </w:p>
    <w:p>
      <w:pPr>
        <w:spacing w:after="80" w:before="0" w:line="280"/>
      </w:pPr>
      <w:r>
        <w:rPr>
          <w:rFonts w:ascii="맑은 고딕" w:cs="맑은 고딕" w:eastAsia="맑은 고딕" w:hAnsi="맑은 고딕"/>
          <w:sz w:val="20"/>
          <w:szCs w:val="20"/>
        </w:rPr>
        <w:t xml:space="preserve">본품·리필은 각 브랜드가 자사 라인업 안에서 붙이는 이름입니다. 브랜드 인지도에 따라 가격대가 크게 다르기 때문에, 인지도 높은 브랜드의 리필과 저가 브랜드의 본품을 같은 기준으로 비교하면 실제 시장과 맞지 않는 결론이 나옵니다. 반면 포장 형태는 브랜드와 무관한 사실이므로 비교 기준으로 삼을 수 있습니다.</w:t>
      </w:r>
    </w:p>
    <w:p>
      <w:pPr>
        <w:pStyle w:val="Heading2"/>
        <w:spacing w:after="110" w:before="260"/>
      </w:pPr>
      <w:r>
        <w:rPr>
          <w:rFonts w:ascii="맑은 고딕" w:cs="맑은 고딕" w:eastAsia="맑은 고딕" w:hAnsi="맑은 고딕"/>
          <w:b/>
          <w:bCs/>
          <w:color w:val="1F3864"/>
          <w:sz w:val="22"/>
          <w:szCs w:val="22"/>
        </w:rPr>
        <w:t xml:space="preserve">카테고리별 1종만 요청드리는 이유</w:t>
      </w:r>
    </w:p>
    <w:p>
      <w:pPr>
        <w:spacing w:after="80" w:before="0" w:line="280"/>
      </w:pPr>
      <w:r>
        <w:rPr>
          <w:rFonts w:ascii="맑은 고딕" w:cs="맑은 고딕" w:eastAsia="맑은 고딕" w:hAnsi="맑은 고딕"/>
          <w:sz w:val="20"/>
          <w:szCs w:val="20"/>
        </w:rPr>
        <w:t xml:space="preserve">각 카테고리에서 형태별 가격대를 비교한 결과, 형태에 따라 단위당 가격이 최대 4배 이상 차이 났습니다. 같은 카테고리에서 여러 형태를 동시에 생산하면, 비싼 형태 쪽은 가성비 제품으로 성립하지 않습니다.</w:t>
      </w:r>
    </w:p>
    <w:p>
      <w:pPr>
        <w:spacing w:after="80" w:before="0" w:line="280"/>
      </w:pPr>
      <w:r>
        <w:rPr>
          <w:rFonts w:ascii="맑은 고딕" w:cs="맑은 고딕" w:eastAsia="맑은 고딕" w:hAnsi="맑은 고딕"/>
          <w:sz w:val="20"/>
          <w:szCs w:val="20"/>
        </w:rPr>
        <w:t xml:space="preserve">따라서 카테고리별로 </w:t>
      </w:r>
      <w:r>
        <w:rPr>
          <w:rFonts w:ascii="맑은 고딕" w:cs="맑은 고딕" w:eastAsia="맑은 고딕" w:hAnsi="맑은 고딕"/>
          <w:b/>
          <w:bCs/>
          <w:sz w:val="20"/>
          <w:szCs w:val="20"/>
        </w:rPr>
        <w:t xml:space="preserve">단위당 가격이 가장 낮은 형태 1종</w:t>
      </w:r>
      <w:r>
        <w:rPr>
          <w:rFonts w:ascii="맑은 고딕" w:cs="맑은 고딕" w:eastAsia="맑은 고딕" w:hAnsi="맑은 고딕"/>
          <w:sz w:val="20"/>
          <w:szCs w:val="20"/>
        </w:rPr>
        <w:t xml:space="preserve">만 우선 생산하는 것으로 정했습니다. 나머지 형태는 기능·용도를 차별화한 확장 품목으로 이후 검토하며, 해당 내용은 5장에 정리했습니다.</w:t>
      </w:r>
    </w:p>
    <w:p>
      <w:pPr>
        <w:pStyle w:val="Heading2"/>
        <w:spacing w:after="110" w:before="260"/>
      </w:pPr>
      <w:r>
        <w:rPr>
          <w:rFonts w:ascii="맑은 고딕" w:cs="맑은 고딕" w:eastAsia="맑은 고딕" w:hAnsi="맑은 고딕"/>
          <w:b/>
          <w:bCs/>
          <w:color w:val="1F3864"/>
          <w:sz w:val="22"/>
          <w:szCs w:val="22"/>
        </w:rPr>
        <w:t xml:space="preserve">목표 판매가 산정 방식</w:t>
      </w:r>
    </w:p>
    <w:p>
      <w:pPr>
        <w:spacing w:after="80" w:before="0" w:line="280"/>
      </w:pPr>
      <w:r>
        <w:rPr>
          <w:rFonts w:ascii="맑은 고딕" w:cs="맑은 고딕" w:eastAsia="맑은 고딕" w:hAnsi="맑은 고딕"/>
          <w:sz w:val="20"/>
          <w:szCs w:val="20"/>
        </w:rPr>
        <w:t xml:space="preserve">목표 판매가는 다음 세 단계로 정했습니다.</w:t>
      </w:r>
    </w:p>
    <w:p>
      <w:pPr>
        <w:spacing w:after="50" w:before="0" w:line="280"/>
        <w:ind w:left="340"/>
      </w:pPr>
      <w:r>
        <w:rPr>
          <w:rFonts w:ascii="맑은 고딕" w:cs="맑은 고딕" w:eastAsia="맑은 고딕" w:hAnsi="맑은 고딕"/>
          <w:b/>
          <w:bCs/>
          <w:sz w:val="20"/>
          <w:szCs w:val="20"/>
        </w:rPr>
        <w:t xml:space="preserve">① </w:t>
      </w:r>
      <w:r>
        <w:rPr>
          <w:rFonts w:ascii="맑은 고딕" w:cs="맑은 고딕" w:eastAsia="맑은 고딕" w:hAnsi="맑은 고딕"/>
          <w:sz w:val="20"/>
          <w:szCs w:val="20"/>
        </w:rPr>
        <w:t xml:space="preserve">카테고리·형태별로 현재 쿠팡에서 판매 중인 제품의 단위당 가격(100ml당 또는 1개당)을 모두 나열합니다.</w:t>
      </w:r>
    </w:p>
    <w:p>
      <w:pPr>
        <w:spacing w:after="50" w:before="0" w:line="280"/>
        <w:ind w:left="340"/>
      </w:pPr>
      <w:r>
        <w:rPr>
          <w:rFonts w:ascii="맑은 고딕" w:cs="맑은 고딕" w:eastAsia="맑은 고딕" w:hAnsi="맑은 고딕"/>
          <w:b/>
          <w:bCs/>
          <w:sz w:val="20"/>
          <w:szCs w:val="20"/>
        </w:rPr>
        <w:t xml:space="preserve">② </w:t>
      </w:r>
      <w:r>
        <w:rPr>
          <w:rFonts w:ascii="맑은 고딕" w:cs="맑은 고딕" w:eastAsia="맑은 고딕" w:hAnsi="맑은 고딕"/>
          <w:sz w:val="20"/>
          <w:szCs w:val="20"/>
        </w:rPr>
        <w:t xml:space="preserve">가장 싼 가격대를 찾습니다. 이때 다음 제품보다 1.5배 이상 동떨어진 단독 최저가는 제외합니다. 한 건만 유별나게 싼 값은 시장 가격대로 볼 수 없기 때문입니다. 제외한 제품은 4장에 모두 밝혀 두었습니다.</w:t>
      </w:r>
    </w:p>
    <w:p>
      <w:pPr>
        <w:spacing w:after="60" w:before="0" w:line="280"/>
        <w:ind w:left="340"/>
      </w:pPr>
      <w:r>
        <w:rPr>
          <w:rFonts w:ascii="맑은 고딕" w:cs="맑은 고딕" w:eastAsia="맑은 고딕" w:hAnsi="맑은 고딕"/>
          <w:b/>
          <w:bCs/>
          <w:sz w:val="20"/>
          <w:szCs w:val="20"/>
        </w:rPr>
        <w:t xml:space="preserve">③ </w:t>
      </w:r>
      <w:r>
        <w:rPr>
          <w:rFonts w:ascii="맑은 고딕" w:cs="맑은 고딕" w:eastAsia="맑은 고딕" w:hAnsi="맑은 고딕"/>
          <w:sz w:val="20"/>
          <w:szCs w:val="20"/>
        </w:rPr>
        <w:t xml:space="preserve">그 가격대의 최저 제품보다 약 5% 낮게 설정합니다. 소비자가 가격 비교 시 확실히 싸다고 인식하면서도, 생산이 불가능한 수준으로 내려가지 않는 선입니다.</w:t>
      </w:r>
    </w:p>
    <w:p>
      <w:pPr>
        <w:spacing w:after="80" w:before="0" w:line="280"/>
      </w:pPr>
      <w:r>
        <w:rPr>
          <w:rFonts w:ascii="맑은 고딕" w:cs="맑은 고딕" w:eastAsia="맑은 고딕" w:hAnsi="맑은 고딕"/>
          <w:sz w:val="20"/>
          <w:szCs w:val="20"/>
        </w:rPr>
        <w:t xml:space="preserve">규격 또한 임의로 정한 것이 아니라, 해당 가격대의 제품들이 실제로 채택하고 있는 용량·수량을 그대로 따랐습니다.</w:t>
      </w:r>
    </w:p>
    <w:p>
      <w:pPr>
        <w:pStyle w:val="Heading2"/>
        <w:spacing w:after="110" w:before="260"/>
      </w:pPr>
      <w:r>
        <w:rPr>
          <w:rFonts w:ascii="맑은 고딕" w:cs="맑은 고딕" w:eastAsia="맑은 고딕" w:hAnsi="맑은 고딕"/>
          <w:b/>
          <w:bCs/>
          <w:color w:val="1F3864"/>
          <w:sz w:val="22"/>
          <w:szCs w:val="22"/>
        </w:rPr>
        <w:t xml:space="preserve">시장 조사 개요</w:t>
      </w:r>
    </w:p>
    <w:p>
      <w:pPr>
        <w:spacing w:after="80" w:before="0" w:line="280"/>
      </w:pPr>
      <w:r>
        <w:rPr>
          <w:rFonts w:ascii="맑은 고딕" w:cs="맑은 고딕" w:eastAsia="맑은 고딕" w:hAnsi="맑은 고딕"/>
          <w:sz w:val="20"/>
          <w:szCs w:val="20"/>
        </w:rPr>
        <w:t xml:space="preserve">2026년 9월 21일, 쿠팡 6개 카테고리에서 카테고리별 판매 순위 상위 25개 제품(총 150개)의 판매가·용량·구성·순위·리뷰수를 수집했습니다.</w:t>
      </w:r>
    </w:p>
    <w:p>
      <w:pPr>
        <w:spacing w:after="80" w:before="0" w:line="280"/>
      </w:pPr>
      <w:r>
        <w:rPr>
          <w:rFonts w:ascii="맑은 고딕" w:cs="맑은 고딕" w:eastAsia="맑은 고딕" w:hAnsi="맑은 고딕"/>
          <w:sz w:val="20"/>
          <w:szCs w:val="20"/>
        </w:rPr>
        <w:t xml:space="preserve">수집한 값은 쿠팡이 상품 페이지에 표시하는 단위당 가격과 대조하여 검증했으며, 150개 중 145개가 일치했습니다(나머지 5개는 화면상 단가 표기가 없어 대조 불가). 계산 오류로 인한 불일치는 0건입니다.</w:t>
      </w:r>
    </w:p>
    <w:p>
      <w:r>
        <w:br w:type="page"/>
      </w:r>
    </w:p>
    <w:p>
      <w:pPr>
        <w:pStyle w:val="Heading1"/>
        <w:spacing w:after="150" w:before="380"/>
      </w:pPr>
      <w:r>
        <w:rPr>
          <w:rFonts w:ascii="맑은 고딕" w:cs="맑은 고딕" w:eastAsia="맑은 고딕" w:hAnsi="맑은 고딕"/>
          <w:b/>
          <w:bCs/>
          <w:color w:val="1F3864"/>
          <w:sz w:val="26"/>
          <w:szCs w:val="26"/>
        </w:rPr>
        <w:t xml:space="preserve">2. 요청 품목 총괄</w:t>
      </w:r>
    </w:p>
    <w:p>
      <w:pPr>
        <w:spacing w:after="80" w:before="0" w:line="280"/>
      </w:pPr>
      <w:r>
        <w:rPr>
          <w:rFonts w:ascii="맑은 고딕" w:cs="맑은 고딕" w:eastAsia="맑은 고딕" w:hAnsi="맑은 고딕"/>
          <w:sz w:val="20"/>
          <w:szCs w:val="20"/>
        </w:rPr>
        <w:t xml:space="preserve">카테고리별로 단위당 가격이 가장 낮은 형태 1종씩, 총 6종입니다. 음영 표시된 열이 요청드리는 목표 생산원가입니다.</w:t>
      </w:r>
    </w:p>
    <w:p>
      <w:pPr>
        <w:spacing w:after="80" w:before="0" w:line="280"/>
      </w:pPr>
      <w:r>
        <w:rPr>
          <w:rFonts w:ascii="맑은 고딕" w:cs="맑은 고딕" w:eastAsia="맑은 고딕" w:hAnsi="맑은 고딕"/>
          <w:color w:val="595959"/>
          <w:sz w:val="18"/>
          <w:szCs w:val="18"/>
        </w:rPr>
        <w:t xml:space="preserve">순위는 쿠팡 내 추정 시장 규모 순이며, 위에 있는 품목의 우선순위가 높습니다.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60"/>
        <w:gridCol w:w="1100"/>
        <w:gridCol w:w="640"/>
        <w:gridCol w:w="1500"/>
        <w:gridCol w:w="1180"/>
        <w:gridCol w:w="1280"/>
        <w:gridCol w:w="1000"/>
        <w:gridCol w:w="900"/>
        <w:gridCol w:w="866"/>
      </w:tblGrid>
      <w:tr>
        <w:trPr>
          <w:tblHeader/>
        </w:trPr>
        <w:tc>
          <w:tcPr>
            <w:tcW w:type="dxa" w:w="56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1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64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형태</w:t>
            </w:r>
          </w:p>
        </w:tc>
        <w:tc>
          <w:tcPr>
            <w:tcW w:type="dxa" w:w="15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18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목표 판매가</w:t>
            </w:r>
          </w:p>
        </w:tc>
        <w:tc>
          <w:tcPr>
            <w:tcW w:type="dxa" w:w="128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목표 생산원가</w:t>
            </w:r>
          </w:p>
        </w:tc>
        <w:tc>
          <w:tcPr>
            <w:tcW w:type="dxa" w:w="10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낱개 원가</w:t>
            </w:r>
          </w:p>
        </w:tc>
        <w:tc>
          <w:tcPr>
            <w:tcW w:type="dxa" w:w="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86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최저가 대비</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세탁세제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6,600원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1,886원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472원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66원/100ml</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-5.4%</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섬유유연제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3.1L x 4개</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14,900원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4,257원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1,064원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120.2원/100ml</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-4.9%</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캡슐세제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5,600원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1,600원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46.7원/개</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-4.9%</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섬유탈취제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500ml x 2개</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2,429원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1,214원</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850원/100ml</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-4.6%</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주방세제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9,300원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2,657원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71.5원/100ml</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-4.9%</w:t>
            </w:r>
          </w:p>
        </w:tc>
      </w:tr>
      <w:tr>
        <w:tc>
          <w:tcPr>
            <w:tcW w:type="dxa" w:w="56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6</w:t>
            </w:r>
          </w:p>
        </w:tc>
        <w:tc>
          <w:tcPr>
            <w:tcW w:type="dxa" w:w="11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살균소독제</w:t>
            </w:r>
          </w:p>
        </w:tc>
        <w:tc>
          <w:tcPr>
            <w:tcW w:type="dxa" w:w="64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15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18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8,500원</w:t>
            </w:r>
          </w:p>
        </w:tc>
        <w:tc>
          <w:tcPr>
            <w:tcW w:type="dxa" w:w="128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2,429원</w:t>
            </w:r>
          </w:p>
        </w:tc>
        <w:tc>
          <w:tcPr>
            <w:tcW w:type="dxa" w:w="10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c>
          <w:tcPr>
            <w:tcW w:type="dxa" w:w="900"/>
            <w:tcMar>
              <w:top w:type="dxa" w:w="70"/>
              <w:left w:type="dxa" w:w="110"/>
              <w:bottom w:type="dxa" w:w="70"/>
              <w:right w:type="dxa" w:w="110"/>
            </w:tcMar>
          </w:tcPr>
          <w:p>
            <w:pPr>
              <w:spacing w:after="0" w:before="0" w:line="280"/>
              <w:jc w:val="right"/>
            </w:pPr>
            <w:r>
              <w:rPr>
                <w:rFonts w:ascii="맑은 고딕" w:cs="맑은 고딕" w:eastAsia="맑은 고딕" w:hAnsi="맑은 고딕"/>
                <w:sz w:val="16"/>
                <w:szCs w:val="16"/>
              </w:rPr>
              <w:t xml:space="preserve">212.5원/100ml</w:t>
            </w:r>
          </w:p>
        </w:tc>
        <w:tc>
          <w:tcPr>
            <w:tcW w:type="dxa" w:w="866"/>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-5.5%</w:t>
            </w:r>
          </w:p>
        </w:tc>
      </w:tr>
    </w:tbl>
    <w:p>
      <w:pPr>
        <w:spacing w:after="140" w:before="0" w:line="280"/>
      </w:pPr>
      <w:r>
        <w:rPr>
          <w:rFonts w:ascii="맑은 고딕" w:cs="맑은 고딕" w:eastAsia="맑은 고딕" w:hAnsi="맑은 고딕"/>
          <w:sz w:val="20"/>
          <w:szCs w:val="20"/>
        </w:rPr>
        <w:t xml:space="preserve"/>
      </w:r>
    </w:p>
    <w:p>
      <w:pPr>
        <w:spacing w:after="50" w:before="0" w:line="280"/>
        <w:ind w:left="200"/>
      </w:pPr>
      <w:r>
        <w:rPr>
          <w:rFonts w:ascii="맑은 고딕" w:cs="맑은 고딕" w:eastAsia="맑은 고딕" w:hAnsi="맑은 고딕"/>
          <w:b/>
          <w:bCs/>
          <w:sz w:val="18"/>
          <w:szCs w:val="18"/>
        </w:rPr>
        <w:t xml:space="preserve">• 목표 생산원가</w:t>
      </w:r>
      <w:r>
        <w:rPr>
          <w:rFonts w:ascii="맑은 고딕" w:cs="맑은 고딕" w:eastAsia="맑은 고딕" w:hAnsi="맑은 고딕"/>
          <w:sz w:val="18"/>
          <w:szCs w:val="18"/>
        </w:rPr>
        <w:t xml:space="preserve">는 부자재·포장·인쇄를 포함한 완제품 1세트 기준입니다.</w:t>
      </w:r>
    </w:p>
    <w:p>
      <w:pPr>
        <w:spacing w:after="50" w:before="0" w:line="280"/>
        <w:ind w:left="200"/>
      </w:pPr>
      <w:r>
        <w:rPr>
          <w:rFonts w:ascii="맑은 고딕" w:cs="맑은 고딕" w:eastAsia="맑은 고딕" w:hAnsi="맑은 고딕"/>
          <w:b/>
          <w:bCs/>
          <w:sz w:val="18"/>
          <w:szCs w:val="18"/>
        </w:rPr>
        <w:t xml:space="preserve">• 낱개 원가</w:t>
      </w:r>
      <w:r>
        <w:rPr>
          <w:rFonts w:ascii="맑은 고딕" w:cs="맑은 고딕" w:eastAsia="맑은 고딕" w:hAnsi="맑은 고딕"/>
          <w:sz w:val="18"/>
          <w:szCs w:val="18"/>
        </w:rPr>
        <w:t xml:space="preserve">는 묶음 상품의 개당 원가입니다. 4개입 세트라면 병 1개당 원가입니다.</w:t>
      </w:r>
    </w:p>
    <w:p>
      <w:pPr>
        <w:spacing w:after="50" w:before="0" w:line="280"/>
        <w:ind w:left="200"/>
      </w:pPr>
      <w:r>
        <w:rPr>
          <w:rFonts w:ascii="맑은 고딕" w:cs="맑은 고딕" w:eastAsia="맑은 고딕" w:hAnsi="맑은 고딕"/>
          <w:b/>
          <w:bCs/>
          <w:sz w:val="18"/>
          <w:szCs w:val="18"/>
        </w:rPr>
        <w:t xml:space="preserve">• 단위당</w:t>
      </w:r>
      <w:r>
        <w:rPr>
          <w:rFonts w:ascii="맑은 고딕" w:cs="맑은 고딕" w:eastAsia="맑은 고딕" w:hAnsi="맑은 고딕"/>
          <w:sz w:val="18"/>
          <w:szCs w:val="18"/>
        </w:rPr>
        <w:t xml:space="preserve">은 100ml 또는 1개 기준 가격입니다. 쿠팡이 상품 페이지에 자동으로 표시하는 값이며, 소비자가 이 숫자로 제품을 비교합니다.</w:t>
      </w:r>
    </w:p>
    <w:p>
      <w:pPr>
        <w:spacing w:after="50" w:before="0" w:line="280"/>
        <w:ind w:left="200"/>
      </w:pPr>
      <w:r>
        <w:rPr>
          <w:rFonts w:ascii="맑은 고딕" w:cs="맑은 고딕" w:eastAsia="맑은 고딕" w:hAnsi="맑은 고딕"/>
          <w:b/>
          <w:bCs/>
          <w:sz w:val="18"/>
          <w:szCs w:val="18"/>
        </w:rPr>
        <w:t xml:space="preserve">• 최저가 대비</w:t>
      </w:r>
      <w:r>
        <w:rPr>
          <w:rFonts w:ascii="맑은 고딕" w:cs="맑은 고딕" w:eastAsia="맑은 고딕" w:hAnsi="맑은 고딕"/>
          <w:sz w:val="18"/>
          <w:szCs w:val="18"/>
        </w:rPr>
        <w:t xml:space="preserve">는 같은 형태로 가장 싸게 팔리는 제품과 비교한 단위당 가격 차이입니다.</w:t>
      </w:r>
    </w:p>
    <w:p>
      <w:r>
        <w:br w:type="page"/>
      </w:r>
    </w:p>
    <w:p>
      <w:pPr>
        <w:pStyle w:val="Heading1"/>
        <w:spacing w:after="150" w:before="380"/>
      </w:pPr>
      <w:r>
        <w:rPr>
          <w:rFonts w:ascii="맑은 고딕" w:cs="맑은 고딕" w:eastAsia="맑은 고딕" w:hAnsi="맑은 고딕"/>
          <w:b/>
          <w:bCs/>
          <w:color w:val="1F3864"/>
          <w:sz w:val="26"/>
          <w:szCs w:val="26"/>
        </w:rPr>
        <w:t xml:space="preserve">3. 형태별 가격 비교 — 왜 이 형태를 골랐는지</w:t>
      </w:r>
    </w:p>
    <w:p>
      <w:pPr>
        <w:spacing w:after="80" w:before="0" w:line="280"/>
      </w:pPr>
      <w:r>
        <w:rPr>
          <w:rFonts w:ascii="맑은 고딕" w:cs="맑은 고딕" w:eastAsia="맑은 고딕" w:hAnsi="맑은 고딕"/>
          <w:sz w:val="20"/>
          <w:szCs w:val="20"/>
        </w:rPr>
        <w:t xml:space="preserve">각 카테고리에서 형태별로 가장 싼 단위당 가격을 나란히 놓은 표입니다. 음영 표시된 형태가 본 문서에서 생산을 요청드리는 형태입니다.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1900"/>
        <w:gridCol w:w="1900"/>
        <w:gridCol w:w="1900"/>
        <w:gridCol w:w="2026"/>
      </w:tblGrid>
      <w:tr>
        <w:trPr>
          <w:tblHeader/>
        </w:trPr>
        <w:tc>
          <w:tcPr>
            <w:tcW w:type="dxa" w:w="13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용기</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파우치</w:t>
            </w:r>
          </w:p>
        </w:tc>
        <w:tc>
          <w:tcPr>
            <w:tcW w:type="dxa" w:w="1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말통</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채택 형태</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세탁세제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17종 · 69.8원/100ml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8종 · 223.9원/100ml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(70.5억원)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섬유유연제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13종 · 126.4원/100ml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7종 · 307.4원/100ml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5종 · 280.4원/100ml</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(61.3억원)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캡슐세제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2종 · 214.2원/개 ※</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23종 · 49.1원/개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파우치  (56.8억원)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섬유탈취제</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22종 · 891원/100ml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3종 · 906.2원/100ml ※</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용기  (21.5억원)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주방세제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11종 · 248.4원/100ml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7종 · 178.3원/100ml</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6종 · 75.2원/100ml</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말통  (6.4억원)</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살균소독제</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18종 · 532.2원/100ml</w:t>
            </w:r>
          </w:p>
        </w:tc>
        <w:tc>
          <w:tcPr>
            <w:tcW w:type="dxa" w:w="1900"/>
            <w:tcMar>
              <w:top w:type="dxa" w:w="70"/>
              <w:left w:type="dxa" w:w="110"/>
              <w:bottom w:type="dxa" w:w="70"/>
              <w:right w:type="dxa" w:w="110"/>
            </w:tcMar>
          </w:tcPr>
          <w:p>
            <w:pPr>
              <w:spacing w:after="0" w:before="0" w:line="280"/>
              <w:jc w:val="center"/>
            </w:pPr>
            <w:r>
              <w:rPr>
                <w:rFonts w:ascii="맑은 고딕" w:cs="맑은 고딕" w:eastAsia="맑은 고딕" w:hAnsi="맑은 고딕"/>
                <w:b w:val="false"/>
                <w:bCs w:val="false"/>
                <w:sz w:val="17"/>
                <w:szCs w:val="17"/>
              </w:rPr>
              <w:t xml:space="preserve">판매 제품 없음</w:t>
            </w:r>
          </w:p>
        </w:tc>
        <w:tc>
          <w:tcPr>
            <w:tcW w:type="dxa" w:w="19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7종 · 174.4원/100ml</w:t>
            </w:r>
          </w:p>
        </w:tc>
        <w:tc>
          <w:tcPr>
            <w:tcW w:type="dxa" w:w="2026"/>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말통  (2.2억원)</w:t>
            </w:r>
          </w:p>
        </w:tc>
      </w:tr>
    </w:tbl>
    <w:p>
      <w:pPr>
        <w:spacing w:after="120" w:before="0" w:line="280"/>
      </w:pPr>
      <w:r>
        <w:rPr>
          <w:rFonts w:ascii="맑은 고딕" w:cs="맑은 고딕" w:eastAsia="맑은 고딕" w:hAnsi="맑은 고딕"/>
          <w:sz w:val="20"/>
          <w:szCs w:val="20"/>
        </w:rPr>
        <w:t xml:space="preserve"/>
      </w:r>
    </w:p>
    <w:p>
      <w:pPr>
        <w:spacing w:after="50" w:before="0" w:line="280"/>
        <w:ind w:left="200"/>
      </w:pPr>
      <w:r>
        <w:rPr>
          <w:rFonts w:ascii="맑은 고딕" w:cs="맑은 고딕" w:eastAsia="맑은 고딕" w:hAnsi="맑은 고딕"/>
          <w:b/>
          <w:bCs/>
          <w:sz w:val="18"/>
          <w:szCs w:val="18"/>
        </w:rPr>
        <w:t xml:space="preserve">• ※ 표시</w:t>
      </w:r>
      <w:r>
        <w:rPr>
          <w:rFonts w:ascii="맑은 고딕" w:cs="맑은 고딕" w:eastAsia="맑은 고딕" w:hAnsi="맑은 고딕"/>
          <w:sz w:val="18"/>
          <w:szCs w:val="18"/>
        </w:rPr>
        <w:t xml:space="preserve">는 판매 제품이 4종 미만이어서 시장 가격대로 판단하기 어려운 경우입니다. 제안에서 제외했습니다.</w:t>
      </w:r>
    </w:p>
    <w:p>
      <w:pPr>
        <w:spacing w:after="50" w:before="0" w:line="280"/>
        <w:ind w:left="200"/>
      </w:pPr>
      <w:r>
        <w:rPr>
          <w:rFonts w:ascii="맑은 고딕" w:cs="맑은 고딕" w:eastAsia="맑은 고딕" w:hAnsi="맑은 고딕"/>
          <w:b/>
          <w:bCs/>
          <w:sz w:val="18"/>
          <w:szCs w:val="18"/>
        </w:rPr>
        <w:t xml:space="preserve">• 괄호 안 금액</w:t>
      </w:r>
      <w:r>
        <w:rPr>
          <w:rFonts w:ascii="맑은 고딕" w:cs="맑은 고딕" w:eastAsia="맑은 고딕" w:hAnsi="맑은 고딕"/>
          <w:sz w:val="18"/>
          <w:szCs w:val="18"/>
        </w:rPr>
        <w:t xml:space="preserve">은 해당 형태의 쿠팡 내 추정 월 시장 규모입니다.</w:t>
      </w:r>
    </w:p>
    <w:p>
      <w:pPr>
        <w:spacing w:after="14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20"/>
          <w:szCs w:val="20"/>
        </w:rPr>
        <w:t xml:space="preserve">표에서 확인되는 사실</w:t>
      </w:r>
    </w:p>
    <w:p>
      <w:pPr>
        <w:spacing w:after="60" w:before="0" w:line="280"/>
      </w:pPr>
      <w:r>
        <w:rPr>
          <w:rFonts w:ascii="맑은 고딕" w:cs="맑은 고딕" w:eastAsia="맑은 고딕" w:hAnsi="맑은 고딕"/>
          <w:sz w:val="20"/>
          <w:szCs w:val="20"/>
        </w:rPr>
        <w:t xml:space="preserve">세탁세제와 섬유유연제는 대용량 용기 묶음이 가장 싸고, 파우치는 브랜드가 소용량으로 비싸게 판매하는 자리입니다. 반대로 주방세제와 살균소독제는 말통이 가장 싸고, 캡슐세제는 파우치가 사실상 유일한 형태입니다.</w:t>
      </w:r>
    </w:p>
    <w:p>
      <w:pPr>
        <w:spacing w:after="60" w:before="0" w:line="280"/>
      </w:pPr>
      <w:r>
        <w:rPr>
          <w:rFonts w:ascii="맑은 고딕" w:cs="맑은 고딕" w:eastAsia="맑은 고딕" w:hAnsi="맑은 고딕"/>
          <w:sz w:val="20"/>
          <w:szCs w:val="20"/>
        </w:rPr>
        <w:t xml:space="preserve">따라서 '리필이니까 싸다'는 전제는 실제 시장에서 성립하지 않습니다. 어떤 형태가 싼 자리인지는 카테고리마다 다릅니다.</w:t>
      </w:r>
    </w:p>
    <w:p>
      <w:r>
        <w:br w:type="page"/>
      </w:r>
    </w:p>
    <w:p>
      <w:pPr>
        <w:pStyle w:val="Heading1"/>
        <w:spacing w:after="150" w:before="380"/>
      </w:pPr>
      <w:r>
        <w:rPr>
          <w:rFonts w:ascii="맑은 고딕" w:cs="맑은 고딕" w:eastAsia="맑은 고딕" w:hAnsi="맑은 고딕"/>
          <w:b/>
          <w:bCs/>
          <w:color w:val="1F3864"/>
          <w:sz w:val="26"/>
          <w:szCs w:val="26"/>
        </w:rPr>
        <w:t xml:space="preserve">4. 품목별 상세 및 시장 근거</w:t>
      </w:r>
    </w:p>
    <w:p>
      <w:pPr>
        <w:pStyle w:val="Heading2"/>
        <w:spacing w:after="110" w:before="260"/>
      </w:pPr>
      <w:r>
        <w:rPr>
          <w:rFonts w:ascii="맑은 고딕" w:cs="맑은 고딕" w:eastAsia="맑은 고딕" w:hAnsi="맑은 고딕"/>
          <w:b/>
          <w:bCs/>
          <w:color w:val="1F3864"/>
          <w:sz w:val="22"/>
          <w:szCs w:val="22"/>
        </w:rPr>
        <w:t xml:space="preserve">4-1. 세탁세제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2.5L x 4개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6,600원  (개당 1,650원)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66원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1,886원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472원 / 개 (4개입)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세탁세제 카테고리에서 단위당 가격이 가장 낮은 형태이며, 현재 쿠팡에서 </w:t>
      </w:r>
      <w:r>
        <w:rPr>
          <w:rFonts w:ascii="맑은 고딕" w:cs="맑은 고딕" w:eastAsia="맑은 고딕" w:hAnsi="맑은 고딕"/>
          <w:b/>
          <w:bCs/>
          <w:sz w:val="18"/>
          <w:szCs w:val="18"/>
        </w:rPr>
        <w:t xml:space="preserve">17종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70.5억원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퍼플리 9위, 69.8원</w:t>
      </w:r>
      <w:r>
        <w:rPr>
          <w:rFonts w:ascii="맑은 고딕" w:cs="맑은 고딕" w:eastAsia="맑은 고딕" w:hAnsi="맑은 고딕"/>
          <w:sz w:val="18"/>
          <w:szCs w:val="18"/>
        </w:rPr>
        <w:t xml:space="preserve">) 대비 5.4%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2.5L x 4개</w:t>
      </w:r>
      <w:r>
        <w:rPr>
          <w:rFonts w:ascii="맑은 고딕" w:cs="맑은 고딕" w:eastAsia="맑은 고딕" w:hAnsi="맑은 고딕"/>
          <w:sz w:val="18"/>
          <w:szCs w:val="18"/>
        </w:rPr>
        <w:t xml:space="preserve">(총 10,000ml)를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퍼플리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2,063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봉쥬르끌레어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69.9원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16,456</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퍼플리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7,570원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75.7원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2,023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리퀴드</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2.5L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7,660원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76.6원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16,713</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2.5L x 4개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6,600원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66원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4-2. 섬유유연제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3.1L x 4개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14,900원  (개당 3,725원)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120.2원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4,257원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1,064원 / 개 (4개입)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섬유유연제 카테고리에서 단위당 가격이 가장 낮은 형태이며, 현재 쿠팡에서 </w:t>
      </w:r>
      <w:r>
        <w:rPr>
          <w:rFonts w:ascii="맑은 고딕" w:cs="맑은 고딕" w:eastAsia="맑은 고딕" w:hAnsi="맑은 고딕"/>
          <w:b/>
          <w:bCs/>
          <w:sz w:val="18"/>
          <w:szCs w:val="18"/>
        </w:rPr>
        <w:t xml:space="preserve">13종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61.3억원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샤프란 21위, 126.4원</w:t>
      </w:r>
      <w:r>
        <w:rPr>
          <w:rFonts w:ascii="맑은 고딕" w:cs="맑은 고딕" w:eastAsia="맑은 고딕" w:hAnsi="맑은 고딕"/>
          <w:sz w:val="18"/>
          <w:szCs w:val="18"/>
        </w:rPr>
        <w:t xml:space="preserve">) 대비 4.9%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3.1L x 4개</w:t>
      </w:r>
      <w:r>
        <w:rPr>
          <w:rFonts w:ascii="맑은 고딕" w:cs="맑은 고딕" w:eastAsia="맑은 고딕" w:hAnsi="맑은 고딕"/>
          <w:sz w:val="18"/>
          <w:szCs w:val="18"/>
        </w:rPr>
        <w:t xml:space="preserve">(총 12,400ml)를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샤프란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3.1L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15,670원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126.4원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38,572</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피죤</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3.1L x 4개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16,160원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130.3원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311,293</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10위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16,000원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400원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38,928</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16,700원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417.5원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166,355</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3.1L x 4개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14,900원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120.2원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BE4D5" w:color="auto" w:val="clear"/>
            <w:tcMar>
              <w:top w:type="dxa" w:w="70"/>
              <w:left w:type="dxa" w:w="110"/>
              <w:bottom w:type="dxa" w:w="70"/>
              <w:right w:type="dxa" w:w="110"/>
            </w:tcMar>
          </w:tcPr>
          <w:p>
            <w:pPr>
              <w:spacing w:after="40" w:before="0" w:line="280"/>
            </w:pPr>
            <w:r>
              <w:rPr>
                <w:rFonts w:ascii="맑은 고딕" w:cs="맑은 고딕" w:eastAsia="맑은 고딕" w:hAnsi="맑은 고딕"/>
                <w:b/>
                <w:bCs/>
                <w:color w:val="1F3864"/>
                <w:sz w:val="18"/>
                <w:szCs w:val="18"/>
              </w:rPr>
              <w:t xml:space="preserve">가격대 산정에서 제외한 제품</w:t>
            </w:r>
          </w:p>
          <w:p>
            <w:pPr>
              <w:spacing w:after="30" w:before="0" w:line="280"/>
            </w:pPr>
            <w:r>
              <w:rPr>
                <w:rFonts w:ascii="맑은 고딕" w:cs="맑은 고딕" w:eastAsia="맑은 고딕" w:hAnsi="맑은 고딕"/>
                <w:sz w:val="18"/>
                <w:szCs w:val="18"/>
              </w:rPr>
              <w:t xml:space="preserve">무명 2.5L x 4개 — 6,890원 (68.9원, 9위, 리뷰 1,828)</w:t>
            </w:r>
          </w:p>
          <w:p>
            <w:pPr>
              <w:spacing w:after="0" w:before="0" w:line="280"/>
            </w:pPr>
            <w:r>
              <w:rPr>
                <w:rFonts w:ascii="맑은 고딕" w:cs="맑은 고딕" w:eastAsia="맑은 고딕" w:hAnsi="맑은 고딕"/>
                <w:color w:val="595959"/>
                <w:sz w:val="17"/>
                <w:szCs w:val="17"/>
              </w:rPr>
              <w:t xml:space="preserve">위 제품은 같은 형태의 다음 제품보다 1.5배 이상 싸서 시장 가격대로 보지 않았습니다. 다만 실제로 판매되고 있는 제품이므로 밝혀 둡니다.</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2"/>
        <w:spacing w:after="110" w:before="260"/>
      </w:pPr>
      <w:r>
        <w:rPr>
          <w:rFonts w:ascii="맑은 고딕" w:cs="맑은 고딕" w:eastAsia="맑은 고딕" w:hAnsi="맑은 고딕"/>
          <w:b/>
          <w:bCs/>
          <w:color w:val="1F3864"/>
          <w:sz w:val="22"/>
          <w:szCs w:val="22"/>
        </w:rPr>
        <w:t xml:space="preserve">4-3. 캡슐세제 — 파우치</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파우치</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120개입</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5,600원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46.7원 (1개당)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1,600원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캡슐세제 카테고리에서 단위당 가격이 가장 낮은 형태이며, 현재 쿠팡에서 </w:t>
      </w:r>
      <w:r>
        <w:rPr>
          <w:rFonts w:ascii="맑은 고딕" w:cs="맑은 고딕" w:eastAsia="맑은 고딕" w:hAnsi="맑은 고딕"/>
          <w:b/>
          <w:bCs/>
          <w:sz w:val="18"/>
          <w:szCs w:val="18"/>
        </w:rPr>
        <w:t xml:space="preserve">23종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56.8억원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허니맘 7위, 49.1원</w:t>
      </w:r>
      <w:r>
        <w:rPr>
          <w:rFonts w:ascii="맑은 고딕" w:cs="맑은 고딕" w:eastAsia="맑은 고딕" w:hAnsi="맑은 고딕"/>
          <w:sz w:val="18"/>
          <w:szCs w:val="18"/>
        </w:rPr>
        <w:t xml:space="preserve">) 대비 4.9%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120개입</w:t>
      </w:r>
      <w:r>
        <w:rPr>
          <w:rFonts w:ascii="맑은 고딕" w:cs="맑은 고딕" w:eastAsia="맑은 고딕" w:hAnsi="맑은 고딕"/>
          <w:sz w:val="18"/>
          <w:szCs w:val="18"/>
        </w:rPr>
        <w:t xml:space="preserve">(총 120개)를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허니맘</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49.1원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1,951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버블업</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120개입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57.5원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3,750</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올클린</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100개입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505</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쉬슬러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100개입</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85.8원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9,072</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120개입</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5,600원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46.7원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4-4. 섬유탈취제 — 용기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용기</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500ml x 2개</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8,500원  (개당 4,250원)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2,429원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낱개 환산</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1,214원 / 개 (2개입)</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섬유탈취제 카테고리에서 단위당 가격이 가장 낮은 형태이며, 현재 쿠팡에서 </w:t>
      </w:r>
      <w:r>
        <w:rPr>
          <w:rFonts w:ascii="맑은 고딕" w:cs="맑은 고딕" w:eastAsia="맑은 고딕" w:hAnsi="맑은 고딕"/>
          <w:b/>
          <w:bCs/>
          <w:sz w:val="18"/>
          <w:szCs w:val="18"/>
        </w:rPr>
        <w:t xml:space="preserve">22종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21.5억원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코코도르 19위, 891원</w:t>
      </w:r>
      <w:r>
        <w:rPr>
          <w:rFonts w:ascii="맑은 고딕" w:cs="맑은 고딕" w:eastAsia="맑은 고딕" w:hAnsi="맑은 고딕"/>
          <w:sz w:val="18"/>
          <w:szCs w:val="18"/>
        </w:rPr>
        <w:t xml:space="preserve">) 대비 4.6%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500ml x 2개</w:t>
      </w:r>
      <w:r>
        <w:rPr>
          <w:rFonts w:ascii="맑은 고딕" w:cs="맑은 고딕" w:eastAsia="맑은 고딕" w:hAnsi="맑은 고딕"/>
          <w:sz w:val="18"/>
          <w:szCs w:val="18"/>
        </w:rPr>
        <w:t xml:space="preserve">(총 1,000ml)를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19위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코코도르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500ml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8,910원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891원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3,701</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470ml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8,620원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917원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4,874</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스너글</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470ml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8,890원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945.7원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15,350</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24위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아우라</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490ml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9,590원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978.6원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2,961</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500ml x 2개</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2"/>
        <w:spacing w:after="110" w:before="260"/>
      </w:pPr>
      <w:r>
        <w:rPr>
          <w:rFonts w:ascii="맑은 고딕" w:cs="맑은 고딕" w:eastAsia="맑은 고딕" w:hAnsi="맑은 고딕"/>
          <w:b/>
          <w:bCs/>
          <w:color w:val="1F3864"/>
          <w:sz w:val="22"/>
          <w:szCs w:val="22"/>
        </w:rPr>
        <w:t xml:space="preserve">4-5. 주방세제 — 말통</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말통</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13L</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9,300원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71.5원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2,657원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주방세제 카테고리에서 단위당 가격이 가장 낮은 형태이며, 현재 쿠팡에서 </w:t>
      </w:r>
      <w:r>
        <w:rPr>
          <w:rFonts w:ascii="맑은 고딕" w:cs="맑은 고딕" w:eastAsia="맑은 고딕" w:hAnsi="맑은 고딕"/>
          <w:b/>
          <w:bCs/>
          <w:sz w:val="18"/>
          <w:szCs w:val="18"/>
        </w:rPr>
        <w:t xml:space="preserve">6종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6.4억원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탐사 6위, 75.2원</w:t>
      </w:r>
      <w:r>
        <w:rPr>
          <w:rFonts w:ascii="맑은 고딕" w:cs="맑은 고딕" w:eastAsia="맑은 고딕" w:hAnsi="맑은 고딕"/>
          <w:sz w:val="18"/>
          <w:szCs w:val="18"/>
        </w:rPr>
        <w:t xml:space="preserve">) 대비 4.9%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13L</w:t>
      </w:r>
      <w:r>
        <w:rPr>
          <w:rFonts w:ascii="맑은 고딕" w:cs="맑은 고딕" w:eastAsia="맑은 고딕" w:hAnsi="맑은 고딕"/>
          <w:sz w:val="18"/>
          <w:szCs w:val="18"/>
        </w:rPr>
        <w:t xml:space="preserve">(총 13,000ml)를 그대로 따랐습니다.</w:t>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6위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탐사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9,780원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75.2원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12,169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크로바케미칼</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13L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10,750원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82.7원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15,532</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8위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허니맘</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6,920원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86.5원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1,169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13위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브라이트리퀴드</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 x 2개</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7,080원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88.5원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2,098</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13L</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9,300원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71.5원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4-6. 살균소독제 — 말통</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900"/>
        <w:gridCol w:w="1500"/>
        <w:gridCol w:w="3126"/>
      </w:tblGrid>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형태</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말통</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4L</w:t>
            </w:r>
          </w:p>
        </w:tc>
      </w:tr>
      <w:tr>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판매가</w:t>
            </w:r>
          </w:p>
        </w:tc>
        <w:tc>
          <w:tcPr>
            <w:tcW w:type="dxa" w:w="2900"/>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8,500원</w:t>
            </w:r>
          </w:p>
        </w:tc>
        <w:tc>
          <w:tcPr>
            <w:tcW w:type="dxa" w:w="1500"/>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단위당 가격</w:t>
            </w:r>
          </w:p>
        </w:tc>
        <w:tc>
          <w:tcPr>
            <w:tcW w:type="dxa" w:w="31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212.5원 (100ml당)</w:t>
            </w:r>
          </w:p>
        </w:tc>
      </w:tr>
      <w:tr>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생산원가</w:t>
            </w:r>
          </w:p>
        </w:tc>
        <w:tc>
          <w:tcPr>
            <w:tcW w:type="dxa" w:w="29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22"/>
                <w:szCs w:val="22"/>
              </w:rPr>
              <w:t xml:space="preserve">2,429원</w:t>
            </w:r>
          </w:p>
        </w:tc>
        <w:tc>
          <w:tcPr>
            <w:tcW w:type="dxa" w:w="15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비고</w:t>
            </w:r>
          </w:p>
        </w:tc>
        <w:tc>
          <w:tcPr>
            <w:tcW w:type="dxa" w:w="3126"/>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단품 기준</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선정 근거</w:t>
      </w:r>
    </w:p>
    <w:p>
      <w:pPr>
        <w:spacing w:after="60" w:before="0" w:line="280"/>
        <w:ind w:left="200"/>
      </w:pPr>
      <w:r>
        <w:rPr>
          <w:rFonts w:ascii="맑은 고딕" w:cs="맑은 고딕" w:eastAsia="맑은 고딕" w:hAnsi="맑은 고딕"/>
          <w:sz w:val="18"/>
          <w:szCs w:val="18"/>
        </w:rPr>
        <w:t xml:space="preserve">이 형태는 살균소독제 카테고리에서 단위당 가격이 가장 낮은 형태이며, 현재 쿠팡에서 </w:t>
      </w:r>
      <w:r>
        <w:rPr>
          <w:rFonts w:ascii="맑은 고딕" w:cs="맑은 고딕" w:eastAsia="맑은 고딕" w:hAnsi="맑은 고딕"/>
          <w:b/>
          <w:bCs/>
          <w:sz w:val="18"/>
          <w:szCs w:val="18"/>
        </w:rPr>
        <w:t xml:space="preserve">4종</w:t>
      </w:r>
      <w:r>
        <w:rPr>
          <w:rFonts w:ascii="맑은 고딕" w:cs="맑은 고딕" w:eastAsia="맑은 고딕" w:hAnsi="맑은 고딕"/>
          <w:sz w:val="18"/>
          <w:szCs w:val="18"/>
        </w:rPr>
        <w:t xml:space="preserve">이 판매되고 있습니다. 추정 월 시장 규모는 약 </w:t>
      </w:r>
      <w:r>
        <w:rPr>
          <w:rFonts w:ascii="맑은 고딕" w:cs="맑은 고딕" w:eastAsia="맑은 고딕" w:hAnsi="맑은 고딕"/>
          <w:b/>
          <w:bCs/>
          <w:sz w:val="18"/>
          <w:szCs w:val="18"/>
        </w:rPr>
        <w:t xml:space="preserve">2.2억원</w:t>
      </w:r>
      <w:r>
        <w:rPr>
          <w:rFonts w:ascii="맑은 고딕" w:cs="맑은 고딕" w:eastAsia="맑은 고딕" w:hAnsi="맑은 고딕"/>
          <w:sz w:val="18"/>
          <w:szCs w:val="18"/>
        </w:rPr>
        <w:t xml:space="preserve">입니다. 목표 단위당 가격은 현재 가격대 최저 제품(</w:t>
      </w:r>
      <w:r>
        <w:rPr>
          <w:rFonts w:ascii="맑은 고딕" w:cs="맑은 고딕" w:eastAsia="맑은 고딕" w:hAnsi="맑은 고딕"/>
          <w:b/>
          <w:bCs/>
          <w:sz w:val="18"/>
          <w:szCs w:val="18"/>
        </w:rPr>
        <w:t xml:space="preserve">탐사 2위, 224.8원</w:t>
      </w:r>
      <w:r>
        <w:rPr>
          <w:rFonts w:ascii="맑은 고딕" w:cs="맑은 고딕" w:eastAsia="맑은 고딕" w:hAnsi="맑은 고딕"/>
          <w:sz w:val="18"/>
          <w:szCs w:val="18"/>
        </w:rPr>
        <w:t xml:space="preserve">) 대비 5.5% 낮은 수준입니다.</w:t>
      </w:r>
    </w:p>
    <w:p>
      <w:pPr>
        <w:spacing w:after="120" w:before="0" w:line="280"/>
        <w:ind w:left="200"/>
      </w:pPr>
      <w:r>
        <w:rPr>
          <w:rFonts w:ascii="맑은 고딕" w:cs="맑은 고딕" w:eastAsia="맑은 고딕" w:hAnsi="맑은 고딕"/>
          <w:sz w:val="18"/>
          <w:szCs w:val="18"/>
        </w:rPr>
        <w:t xml:space="preserve">규격은 해당 가격대 제품들이 채택한 </w:t>
      </w:r>
      <w:r>
        <w:rPr>
          <w:rFonts w:ascii="맑은 고딕" w:cs="맑은 고딕" w:eastAsia="맑은 고딕" w:hAnsi="맑은 고딕"/>
          <w:b/>
          <w:bCs/>
          <w:sz w:val="18"/>
          <w:szCs w:val="18"/>
        </w:rPr>
        <w:t xml:space="preserve">4L</w:t>
      </w:r>
      <w:r>
        <w:rPr>
          <w:rFonts w:ascii="맑은 고딕" w:cs="맑은 고딕" w:eastAsia="맑은 고딕" w:hAnsi="맑은 고딕"/>
          <w:sz w:val="18"/>
          <w:szCs w:val="18"/>
        </w:rPr>
        <w:t xml:space="preserve">(총 4,000ml)를 그대로 따랐습니다.</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26"/>
      </w:tblGrid>
      <w:tr>
        <w:tc>
          <w:tcPr>
            <w:tcW w:type="dxa" w:w="90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1F3864"/>
                <w:sz w:val="18"/>
                <w:szCs w:val="18"/>
              </w:rPr>
              <w:t xml:space="preserve">규격군 구분  </w:t>
            </w:r>
            <w:r>
              <w:rPr>
                <w:rFonts w:ascii="맑은 고딕" w:cs="맑은 고딕" w:eastAsia="맑은 고딕" w:hAnsi="맑은 고딕"/>
                <w:sz w:val="18"/>
                <w:szCs w:val="18"/>
              </w:rPr>
              <w:t xml:space="preserve">같은 말통 안에 가정용 4L군과 업소용 19~20L군이 섞여 있어 가정용 4L군만 비교 대상으로 삼았다.</w:t>
            </w:r>
          </w:p>
        </w:tc>
      </w:tr>
    </w:tbl>
    <w:p>
      <w:pPr>
        <w:spacing w:after="12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19"/>
          <w:szCs w:val="19"/>
        </w:rPr>
        <w:t xml:space="preserve">비교 대상 (현재 쿠팡 판매 중)</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1600"/>
        <w:gridCol w:w="1800"/>
        <w:gridCol w:w="1400"/>
        <w:gridCol w:w="1400"/>
        <w:gridCol w:w="2026"/>
      </w:tblGrid>
      <w:tr>
        <w:trPr>
          <w:tblHeader/>
        </w:trPr>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순위</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브랜드</w:t>
            </w:r>
          </w:p>
        </w:tc>
        <w:tc>
          <w:tcPr>
            <w:tcW w:type="dxa" w:w="1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규격</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판매가</w:t>
            </w:r>
          </w:p>
        </w:tc>
        <w:tc>
          <w:tcPr>
            <w:tcW w:type="dxa" w:w="14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단위당</w:t>
            </w:r>
          </w:p>
        </w:tc>
        <w:tc>
          <w:tcPr>
            <w:tcW w:type="dxa" w:w="20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리뷰수</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탐사</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8,990원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224.8원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19,495</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아가페케어</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10,440원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261원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45,419</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메디록스</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445원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6,174</w:t>
            </w:r>
          </w:p>
        </w:tc>
      </w:tr>
      <w:tr>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21위</w:t>
            </w:r>
          </w:p>
        </w:tc>
        <w:tc>
          <w:tcPr>
            <w:tcW w:type="dxa" w:w="16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하이포메디</w:t>
            </w:r>
          </w:p>
        </w:tc>
        <w:tc>
          <w:tcPr>
            <w:tcW w:type="dxa" w:w="18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4L</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19,800원</w:t>
            </w:r>
          </w:p>
        </w:tc>
        <w:tc>
          <w:tcPr>
            <w:tcW w:type="dxa" w:w="14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495원</w:t>
            </w:r>
          </w:p>
        </w:tc>
        <w:tc>
          <w:tcPr>
            <w:tcW w:type="dxa" w:w="2026"/>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171</w:t>
            </w:r>
          </w:p>
        </w:tc>
      </w:tr>
      <w:tr>
        <w:tc>
          <w:tcPr>
            <w:tcW w:type="dxa" w:w="800"/>
            <w:shd w:fill="FFF2CC"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7"/>
                <w:szCs w:val="17"/>
              </w:rPr>
              <w:t xml:space="preserve">제안</w:t>
            </w:r>
          </w:p>
        </w:tc>
        <w:tc>
          <w:tcPr>
            <w:tcW w:type="dxa" w:w="16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신제품</w:t>
            </w:r>
          </w:p>
        </w:tc>
        <w:tc>
          <w:tcPr>
            <w:tcW w:type="dxa" w:w="1800"/>
            <w:shd w:fill="FFF2CC" w:color="auto" w:val="clear"/>
            <w:tcMar>
              <w:top w:type="dxa" w:w="70"/>
              <w:left w:type="dxa" w:w="110"/>
              <w:bottom w:type="dxa" w:w="70"/>
              <w:right w:type="dxa" w:w="110"/>
            </w:tcMar>
          </w:tcPr>
          <w:p>
            <w:pPr>
              <w:spacing w:after="0" w:before="0" w:line="280"/>
            </w:pPr>
            <w:r>
              <w:rPr>
                <w:rFonts w:ascii="맑은 고딕" w:cs="맑은 고딕" w:eastAsia="맑은 고딕" w:hAnsi="맑은 고딕"/>
                <w:b/>
                <w:bCs/>
                <w:sz w:val="17"/>
                <w:szCs w:val="17"/>
              </w:rPr>
              <w:t xml:space="preserve">4L</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8,500원</w:t>
            </w:r>
          </w:p>
        </w:tc>
        <w:tc>
          <w:tcPr>
            <w:tcW w:type="dxa" w:w="1400"/>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b/>
                <w:bCs/>
                <w:sz w:val="17"/>
                <w:szCs w:val="17"/>
              </w:rPr>
              <w:t xml:space="preserve">212.5원</w:t>
            </w:r>
          </w:p>
        </w:tc>
        <w:tc>
          <w:tcPr>
            <w:tcW w:type="dxa" w:w="2026"/>
            <w:shd w:fill="FFF2CC" w:color="auto" w:val="clear"/>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w:t>
            </w:r>
          </w:p>
        </w:tc>
      </w:tr>
    </w:tbl>
    <w:p>
      <w:pPr>
        <w:spacing w:after="100" w:before="0" w:line="280"/>
      </w:pPr>
      <w:r>
        <w:rPr>
          <w:rFonts w:ascii="맑은 고딕" w:cs="맑은 고딕" w:eastAsia="맑은 고딕" w:hAnsi="맑은 고딕"/>
          <w:sz w:val="20"/>
          <w:szCs w:val="20"/>
        </w:rPr>
        <w:t xml:space="preserve"/>
      </w:r>
    </w:p>
    <w:p>
      <w:pPr>
        <w:spacing w:after="120" w:before="0" w:line="280"/>
      </w:pPr>
      <w:r>
        <w:rPr>
          <w:rFonts w:ascii="맑은 고딕" w:cs="맑은 고딕" w:eastAsia="맑은 고딕" w:hAnsi="맑은 고딕"/>
          <w:sz w:val="20"/>
          <w:szCs w:val="20"/>
        </w:rPr>
        <w:t xml:space="preserve"/>
      </w:r>
    </w:p>
    <w:p>
      <w:r>
        <w:br w:type="page"/>
      </w:r>
    </w:p>
    <w:p>
      <w:pPr>
        <w:pStyle w:val="Heading1"/>
        <w:spacing w:after="150" w:before="380"/>
      </w:pPr>
      <w:r>
        <w:rPr>
          <w:rFonts w:ascii="맑은 고딕" w:cs="맑은 고딕" w:eastAsia="맑은 고딕" w:hAnsi="맑은 고딕"/>
          <w:b/>
          <w:bCs/>
          <w:color w:val="1F3864"/>
          <w:sz w:val="26"/>
          <w:szCs w:val="26"/>
        </w:rPr>
        <w:t xml:space="preserve">5. 확장 후보 (금회 생산 요청 대상 아님)</w:t>
      </w:r>
    </w:p>
    <w:p>
      <w:pPr>
        <w:spacing w:after="80" w:before="0" w:line="280"/>
      </w:pPr>
      <w:r>
        <w:rPr>
          <w:rFonts w:ascii="맑은 고딕" w:cs="맑은 고딕" w:eastAsia="맑은 고딕" w:hAnsi="맑은 고딕"/>
          <w:sz w:val="20"/>
          <w:szCs w:val="20"/>
        </w:rPr>
        <w:t xml:space="preserve">아래는 각 카테고리에서 생산하지 않기로 한 형태입니다. 참고용이며, 이번 견적 대상이 아닙니다.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900"/>
        <w:gridCol w:w="800"/>
        <w:gridCol w:w="1700"/>
        <w:gridCol w:w="1600"/>
        <w:gridCol w:w="2726"/>
      </w:tblGrid>
      <w:tr>
        <w:trPr>
          <w:tblHeader/>
        </w:trPr>
        <w:tc>
          <w:tcPr>
            <w:tcW w:type="dxa" w:w="13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카테고리</w:t>
            </w:r>
          </w:p>
        </w:tc>
        <w:tc>
          <w:tcPr>
            <w:tcW w:type="dxa" w:w="9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형태</w:t>
            </w:r>
          </w:p>
        </w:tc>
        <w:tc>
          <w:tcPr>
            <w:tcW w:type="dxa" w:w="8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제품수</w:t>
            </w:r>
          </w:p>
        </w:tc>
        <w:tc>
          <w:tcPr>
            <w:tcW w:type="dxa" w:w="17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최저 단위당가격</w:t>
            </w:r>
          </w:p>
        </w:tc>
        <w:tc>
          <w:tcPr>
            <w:tcW w:type="dxa" w:w="1600"/>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채택 형태 대비</w:t>
            </w:r>
          </w:p>
        </w:tc>
        <w:tc>
          <w:tcPr>
            <w:tcW w:type="dxa" w:w="2726"/>
            <w:shd w:fill="1F3864"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color w:val="FFFFFF"/>
                <w:sz w:val="17"/>
                <w:szCs w:val="17"/>
              </w:rPr>
              <w:t xml:space="preserve">비고</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세탁세제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8종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223.9원/100ml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3.2배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섬유유연제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307.4원/100ml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2.4배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섬유유연제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5종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280.4원/100ml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2.2배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주방세제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11종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248.4원/100ml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3.3배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주방세제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7종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178.3원/100ml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2.4배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살균소독제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18종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532.2원/100ml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말통의 3.1배</w:t>
            </w:r>
          </w:p>
        </w:tc>
        <w:tc>
          <w:tcPr>
            <w:tcW w:type="dxa" w:w="2726"/>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가격 경쟁력 없음</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캡슐세제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2종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214.2원/개</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파우치의 4.4배</w:t>
            </w:r>
          </w:p>
        </w:tc>
        <w:tc>
          <w:tcPr>
            <w:tcW w:type="dxa" w:w="27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판매 2종뿐 — 표본 부족</w:t>
            </w:r>
          </w:p>
        </w:tc>
      </w:tr>
      <w:tr>
        <w:tc>
          <w:tcPr>
            <w:tcW w:type="dxa" w:w="1300"/>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섬유탈취제</w:t>
            </w:r>
          </w:p>
        </w:tc>
        <w:tc>
          <w:tcPr>
            <w:tcW w:type="dxa" w:w="9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파우치</w:t>
            </w:r>
          </w:p>
        </w:tc>
        <w:tc>
          <w:tcPr>
            <w:tcW w:type="dxa" w:w="8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3종</w:t>
            </w:r>
          </w:p>
        </w:tc>
        <w:tc>
          <w:tcPr>
            <w:tcW w:type="dxa" w:w="1700"/>
            <w:tcMar>
              <w:top w:type="dxa" w:w="70"/>
              <w:left w:type="dxa" w:w="110"/>
              <w:bottom w:type="dxa" w:w="70"/>
              <w:right w:type="dxa" w:w="110"/>
            </w:tcMar>
          </w:tcPr>
          <w:p>
            <w:pPr>
              <w:spacing w:after="0" w:before="0" w:line="280"/>
              <w:jc w:val="right"/>
            </w:pPr>
            <w:r>
              <w:rPr>
                <w:rFonts w:ascii="맑은 고딕" w:cs="맑은 고딕" w:eastAsia="맑은 고딕" w:hAnsi="맑은 고딕"/>
                <w:sz w:val="17"/>
                <w:szCs w:val="17"/>
              </w:rPr>
              <w:t xml:space="preserve">906.2원/100ml</w:t>
            </w:r>
          </w:p>
        </w:tc>
        <w:tc>
          <w:tcPr>
            <w:tcW w:type="dxa" w:w="1600"/>
            <w:tcMar>
              <w:top w:type="dxa" w:w="70"/>
              <w:left w:type="dxa" w:w="110"/>
              <w:bottom w:type="dxa" w:w="70"/>
              <w:right w:type="dxa" w:w="110"/>
            </w:tcMar>
          </w:tcPr>
          <w:p>
            <w:pPr>
              <w:spacing w:after="0" w:before="0" w:line="280"/>
              <w:jc w:val="center"/>
            </w:pPr>
            <w:r>
              <w:rPr>
                <w:rFonts w:ascii="맑은 고딕" w:cs="맑은 고딕" w:eastAsia="맑은 고딕" w:hAnsi="맑은 고딕"/>
                <w:sz w:val="17"/>
                <w:szCs w:val="17"/>
              </w:rPr>
              <w:t xml:space="preserve">용기의 1배</w:t>
            </w:r>
          </w:p>
        </w:tc>
        <w:tc>
          <w:tcPr>
            <w:tcW w:type="dxa" w:w="2726"/>
            <w:shd w:fill="F2F2F2" w:color="auto" w:val="clear"/>
            <w:tcMar>
              <w:top w:type="dxa" w:w="70"/>
              <w:left w:type="dxa" w:w="110"/>
              <w:bottom w:type="dxa" w:w="70"/>
              <w:right w:type="dxa" w:w="110"/>
            </w:tcMar>
          </w:tcPr>
          <w:p>
            <w:pPr>
              <w:spacing w:after="0" w:before="0" w:line="280"/>
            </w:pPr>
            <w:r>
              <w:rPr>
                <w:rFonts w:ascii="맑은 고딕" w:cs="맑은 고딕" w:eastAsia="맑은 고딕" w:hAnsi="맑은 고딕"/>
                <w:sz w:val="17"/>
                <w:szCs w:val="17"/>
              </w:rPr>
              <w:t xml:space="preserve">판매 3종뿐 — 표본 부족</w:t>
            </w:r>
          </w:p>
        </w:tc>
      </w:tr>
    </w:tbl>
    <w:p>
      <w:pPr>
        <w:spacing w:after="140" w:before="0" w:line="280"/>
      </w:pPr>
      <w:r>
        <w:rPr>
          <w:rFonts w:ascii="맑은 고딕" w:cs="맑은 고딕" w:eastAsia="맑은 고딕" w:hAnsi="맑은 고딕"/>
          <w:sz w:val="20"/>
          <w:szCs w:val="20"/>
        </w:rPr>
        <w:t xml:space="preserve"/>
      </w:r>
    </w:p>
    <w:p>
      <w:pPr>
        <w:spacing w:after="50" w:before="0" w:line="280"/>
      </w:pPr>
      <w:r>
        <w:rPr>
          <w:rFonts w:ascii="맑은 고딕" w:cs="맑은 고딕" w:eastAsia="맑은 고딕" w:hAnsi="맑은 고딕"/>
          <w:b/>
          <w:bCs/>
          <w:color w:val="1F3864"/>
          <w:sz w:val="20"/>
          <w:szCs w:val="20"/>
        </w:rPr>
        <w:t xml:space="preserve">제외 이유</w:t>
      </w:r>
    </w:p>
    <w:p>
      <w:pPr>
        <w:spacing w:after="50" w:before="0" w:line="280"/>
        <w:ind w:left="200"/>
      </w:pPr>
      <w:r>
        <w:rPr>
          <w:rFonts w:ascii="맑은 고딕" w:cs="맑은 고딕" w:eastAsia="맑은 고딕" w:hAnsi="맑은 고딕"/>
          <w:b/>
          <w:bCs/>
          <w:sz w:val="18"/>
          <w:szCs w:val="18"/>
        </w:rPr>
        <w:t xml:space="preserve">• 가격 경쟁력 없음</w:t>
      </w:r>
      <w:r>
        <w:rPr>
          <w:rFonts w:ascii="맑은 고딕" w:cs="맑은 고딕" w:eastAsia="맑은 고딕" w:hAnsi="맑은 고딕"/>
          <w:sz w:val="18"/>
          <w:szCs w:val="18"/>
        </w:rPr>
        <w:t xml:space="preserve"> — 같은 카테고리에서 채택한 형태보다 단위당 가격이 2배 이상 비쌉니다. 이 형태로 가성비를 내세우기는 어렵고, 향후 기능·향·용도를 차별화한 프리미엄 라인으로 검토하는 것이 적합합니다.</w:t>
      </w:r>
    </w:p>
    <w:p>
      <w:pPr>
        <w:spacing w:after="50" w:before="0" w:line="280"/>
        <w:ind w:left="200"/>
      </w:pPr>
      <w:r>
        <w:rPr>
          <w:rFonts w:ascii="맑은 고딕" w:cs="맑은 고딕" w:eastAsia="맑은 고딕" w:hAnsi="맑은 고딕"/>
          <w:b/>
          <w:bCs/>
          <w:sz w:val="18"/>
          <w:szCs w:val="18"/>
        </w:rPr>
        <w:t xml:space="preserve">• 표본 부족</w:t>
      </w:r>
      <w:r>
        <w:rPr>
          <w:rFonts w:ascii="맑은 고딕" w:cs="맑은 고딕" w:eastAsia="맑은 고딕" w:hAnsi="맑은 고딕"/>
          <w:sz w:val="18"/>
          <w:szCs w:val="18"/>
        </w:rPr>
        <w:t xml:space="preserve"> — 쿠팡 상위권에 판매 제품이 4종 미만입니다. 캡슐세제 용기형은 2종, 섬유탈취제 파우치는 3종이며 모두 동일 브랜드에 가깝습니다. 시장 가격대를 판단할 근거가 부족해 제외했습니다.</w:t>
      </w:r>
    </w:p>
    <w:p>
      <w:pPr>
        <w:spacing w:after="50" w:before="0" w:line="280"/>
        <w:ind w:left="200"/>
      </w:pPr>
      <w:r>
        <w:rPr>
          <w:rFonts w:ascii="맑은 고딕" w:cs="맑은 고딕" w:eastAsia="맑은 고딕" w:hAnsi="맑은 고딕"/>
          <w:b/>
          <w:bCs/>
          <w:sz w:val="18"/>
          <w:szCs w:val="18"/>
        </w:rPr>
        <w:t xml:space="preserve">• 판매 제품 없음</w:t>
      </w:r>
      <w:r>
        <w:rPr>
          <w:rFonts w:ascii="맑은 고딕" w:cs="맑은 고딕" w:eastAsia="맑은 고딕" w:hAnsi="맑은 고딕"/>
          <w:sz w:val="18"/>
          <w:szCs w:val="18"/>
        </w:rPr>
        <w:t xml:space="preserve"> — 세탁세제·캡슐세제·섬유탈취제에는 말통 제품이, 살균소독제에는 파우치 제품이 쿠팡 상위권에 존재하지 않습니다. 수요가 확인되지 않은 형태이므로 제안에서 제외했습니다.</w:t>
      </w:r>
    </w:p>
    <w:p>
      <w:r>
        <w:br w:type="page"/>
      </w:r>
    </w:p>
    <w:p>
      <w:pPr>
        <w:pStyle w:val="Heading1"/>
        <w:spacing w:after="150" w:before="380"/>
      </w:pPr>
      <w:r>
        <w:rPr>
          <w:rFonts w:ascii="맑은 고딕" w:cs="맑은 고딕" w:eastAsia="맑은 고딕" w:hAnsi="맑은 고딕"/>
          <w:b/>
          <w:bCs/>
          <w:color w:val="1F3864"/>
          <w:sz w:val="26"/>
          <w:szCs w:val="26"/>
        </w:rPr>
        <w:t xml:space="preserve">6. 회신 요청 사항</w:t>
      </w:r>
    </w:p>
    <w:p>
      <w:pPr>
        <w:spacing w:after="80" w:before="0" w:line="280"/>
      </w:pPr>
      <w:r>
        <w:rPr>
          <w:rFonts w:ascii="맑은 고딕" w:cs="맑은 고딕" w:eastAsia="맑은 고딕" w:hAnsi="맑은 고딕"/>
          <w:sz w:val="20"/>
          <w:szCs w:val="20"/>
        </w:rPr>
        <w:t xml:space="preserve">아래 항목을 품목별로 회신해 주시면 감사하겠습니다.</w:t>
      </w:r>
    </w:p>
    <w:p>
      <w:pPr>
        <w:spacing w:after="100" w:before="0" w:line="280"/>
      </w:pPr>
      <w:r>
        <w:rPr>
          <w:rFonts w:ascii="맑은 고딕" w:cs="맑은 고딕" w:eastAsia="맑은 고딕" w:hAnsi="맑은 고딕"/>
          <w:sz w:val="20"/>
          <w:szCs w:val="20"/>
        </w:rPr>
        <w:t xml:space="preserve"/>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600"/>
        <w:gridCol w:w="2600"/>
        <w:gridCol w:w="5826"/>
      </w:tblGrid>
      <w:tr>
        <w:tc>
          <w:tcPr>
            <w:tcW w:type="dxa" w:w="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
            </w:r>
          </w:p>
        </w:tc>
        <w:tc>
          <w:tcPr>
            <w:tcW w:type="dxa" w:w="2600"/>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8"/>
                <w:szCs w:val="18"/>
              </w:rPr>
              <w:t xml:space="preserve">항목</w:t>
            </w:r>
          </w:p>
        </w:tc>
        <w:tc>
          <w:tcPr>
            <w:tcW w:type="dxa" w:w="5826"/>
            <w:shd w:fill="1F3864" w:color="auto" w:val="clear"/>
            <w:tcMar>
              <w:top w:type="dxa" w:w="70"/>
              <w:left w:type="dxa" w:w="110"/>
              <w:bottom w:type="dxa" w:w="70"/>
              <w:right w:type="dxa" w:w="110"/>
            </w:tcMar>
          </w:tcPr>
          <w:p>
            <w:pPr>
              <w:spacing w:after="0" w:before="0" w:line="280"/>
            </w:pPr>
            <w:r>
              <w:rPr>
                <w:rFonts w:ascii="맑은 고딕" w:cs="맑은 고딕" w:eastAsia="맑은 고딕" w:hAnsi="맑은 고딕"/>
                <w:b/>
                <w:bCs/>
                <w:color w:val="FFFFFF"/>
                <w:sz w:val="18"/>
                <w:szCs w:val="18"/>
              </w:rPr>
              <w:t xml:space="preserve">내용</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1</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제시 단가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완제품 1세트 기준 공급가 (부자재·포장·인쇄 포함 여부 명시)</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2</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목표 원가 충족 여부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본 문서의 목표 생산원가 이내 가능 여부. 불가 시 최소 가능 단가</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3</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최소 주문 수량 (MOQ)</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품목별 최소 생산 수량</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4</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리드타임</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발주 후 납품까지 소요 기간</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5</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수량별 단가</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MOQ / 3배 / 5배 수량 구간별 단가</w:t>
            </w:r>
          </w:p>
        </w:tc>
      </w:tr>
      <w:tr>
        <w:tc>
          <w:tcPr>
            <w:tcW w:type="dxa" w:w="600"/>
            <w:shd w:fill="F2F2F2" w:color="auto" w:val="clear"/>
            <w:tcMar>
              <w:top w:type="dxa" w:w="70"/>
              <w:left w:type="dxa" w:w="110"/>
              <w:bottom w:type="dxa" w:w="70"/>
              <w:right w:type="dxa" w:w="110"/>
            </w:tcMar>
          </w:tcPr>
          <w:p>
            <w:pPr>
              <w:spacing w:after="0" w:before="0" w:line="280"/>
              <w:jc w:val="center"/>
            </w:pPr>
            <w:r>
              <w:rPr>
                <w:rFonts w:ascii="맑은 고딕" w:cs="맑은 고딕" w:eastAsia="맑은 고딕" w:hAnsi="맑은 고딕"/>
                <w:b/>
                <w:bCs/>
                <w:sz w:val="18"/>
                <w:szCs w:val="18"/>
              </w:rPr>
              <w:t xml:space="preserve">6</w:t>
            </w:r>
          </w:p>
        </w:tc>
        <w:tc>
          <w:tcPr>
            <w:tcW w:type="dxa" w:w="2600"/>
            <w:tcMar>
              <w:top w:type="dxa" w:w="70"/>
              <w:left w:type="dxa" w:w="110"/>
              <w:bottom w:type="dxa" w:w="70"/>
              <w:right w:type="dxa" w:w="110"/>
            </w:tcMar>
          </w:tcPr>
          <w:p>
            <w:pPr>
              <w:spacing w:after="0" w:before="0" w:line="280"/>
            </w:pPr>
            <w:r>
              <w:rPr>
                <w:rFonts w:ascii="맑은 고딕" w:cs="맑은 고딕" w:eastAsia="맑은 고딕" w:hAnsi="맑은 고딕"/>
                <w:b/>
                <w:bCs/>
                <w:sz w:val="18"/>
                <w:szCs w:val="18"/>
              </w:rPr>
              <w:t xml:space="preserve">규격 조정 제안</w:t>
            </w:r>
          </w:p>
        </w:tc>
        <w:tc>
          <w:tcPr>
            <w:tcW w:type="dxa" w:w="5826"/>
            <w:tcMar>
              <w:top w:type="dxa" w:w="70"/>
              <w:left w:type="dxa" w:w="110"/>
              <w:bottom w:type="dxa" w:w="70"/>
              <w:right w:type="dxa" w:w="110"/>
            </w:tcMar>
          </w:tcPr>
          <w:p>
            <w:pPr>
              <w:spacing w:after="0" w:before="0" w:line="280"/>
            </w:pPr>
            <w:r>
              <w:rPr>
                <w:rFonts w:ascii="맑은 고딕" w:cs="맑은 고딕" w:eastAsia="맑은 고딕" w:hAnsi="맑은 고딕"/>
                <w:sz w:val="18"/>
                <w:szCs w:val="18"/>
              </w:rPr>
              <w:t xml:space="preserve">목표 원가를 맞추기 위해 조정 가능한 규격이 있다면 그 내용</w:t>
            </w:r>
          </w:p>
        </w:tc>
      </w:tr>
    </w:tbl>
    <w:p>
      <w:pPr>
        <w:spacing w:after="20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규격 조정에 대하여</w:t>
      </w:r>
    </w:p>
    <w:p>
      <w:pPr>
        <w:spacing w:after="80" w:before="0" w:line="280"/>
      </w:pPr>
      <w:r>
        <w:rPr>
          <w:rFonts w:ascii="맑은 고딕" w:cs="맑은 고딕" w:eastAsia="맑은 고딕" w:hAnsi="맑은 고딕"/>
          <w:sz w:val="20"/>
          <w:szCs w:val="20"/>
        </w:rPr>
        <w:t xml:space="preserve">목표 원가를 맞추기 어려운 경우, 무리한 단가 인하보다 규격 조정을 먼저 검토하고자 합니다. 다만 아래 두 가지는 시장 조사에서 확인된 제약이므로 조정 시 함께 고려 부탁드립니다.</w:t>
      </w:r>
    </w:p>
    <w:p>
      <w:pPr>
        <w:spacing w:after="50" w:before="0" w:line="280"/>
        <w:ind w:left="200"/>
      </w:pPr>
      <w:r>
        <w:rPr>
          <w:rFonts w:ascii="맑은 고딕" w:cs="맑은 고딕" w:eastAsia="맑은 고딕" w:hAnsi="맑은 고딕"/>
          <w:b/>
          <w:bCs/>
          <w:sz w:val="18"/>
          <w:szCs w:val="18"/>
        </w:rPr>
        <w:t xml:space="preserve">• 용량·수량 규격</w:t>
      </w:r>
      <w:r>
        <w:rPr>
          <w:rFonts w:ascii="맑은 고딕" w:cs="맑은 고딕" w:eastAsia="맑은 고딕" w:hAnsi="맑은 고딕"/>
          <w:sz w:val="18"/>
          <w:szCs w:val="18"/>
        </w:rPr>
        <w:t xml:space="preserve"> — 본 문서의 규격은 해당 카테고리에서 실제로 상위권에 올라 있는 제품들이 채택한 규격입니다. 크게 벗어나면 소비자가 가격을 비교하기 어려워집니다.</w:t>
      </w:r>
    </w:p>
    <w:p>
      <w:pPr>
        <w:spacing w:after="50" w:before="0" w:line="280"/>
        <w:ind w:left="200"/>
      </w:pPr>
      <w:r>
        <w:rPr>
          <w:rFonts w:ascii="맑은 고딕" w:cs="맑은 고딕" w:eastAsia="맑은 고딕" w:hAnsi="맑은 고딕"/>
          <w:b/>
          <w:bCs/>
          <w:sz w:val="18"/>
          <w:szCs w:val="18"/>
        </w:rPr>
        <w:t xml:space="preserve">• 단위당 가격</w:t>
      </w:r>
      <w:r>
        <w:rPr>
          <w:rFonts w:ascii="맑은 고딕" w:cs="맑은 고딕" w:eastAsia="맑은 고딕" w:hAnsi="맑은 고딕"/>
          <w:sz w:val="18"/>
          <w:szCs w:val="18"/>
        </w:rPr>
        <w:t xml:space="preserve"> — 쿠팡은 상품 페이지에 100ml당(또는 1개당) 가격을 자동으로 표시합니다. 소비자가 이 숫자로 직접 비교하므로, 총액보다 단위당 가격이 경쟁력을 좌우합니다.</w:t>
      </w:r>
    </w:p>
    <w:p>
      <w:pPr>
        <w:spacing w:after="200" w:before="0" w:line="280"/>
      </w:pPr>
      <w:r>
        <w:rPr>
          <w:rFonts w:ascii="맑은 고딕" w:cs="맑은 고딕" w:eastAsia="맑은 고딕" w:hAnsi="맑은 고딕"/>
          <w:sz w:val="20"/>
          <w:szCs w:val="20"/>
        </w:rPr>
        <w:t xml:space="preserve"/>
      </w:r>
    </w:p>
    <w:p>
      <w:pPr>
        <w:pStyle w:val="Heading2"/>
        <w:spacing w:after="110" w:before="260"/>
      </w:pPr>
      <w:r>
        <w:rPr>
          <w:rFonts w:ascii="맑은 고딕" w:cs="맑은 고딕" w:eastAsia="맑은 고딕" w:hAnsi="맑은 고딕"/>
          <w:b/>
          <w:bCs/>
          <w:color w:val="1F3864"/>
          <w:sz w:val="22"/>
          <w:szCs w:val="22"/>
        </w:rPr>
        <w:t xml:space="preserve">참고 사항</w:t>
      </w:r>
    </w:p>
    <w:p>
      <w:pPr>
        <w:spacing w:after="50" w:before="0" w:line="280"/>
        <w:ind w:left="200"/>
      </w:pPr>
      <w:r>
        <w:rPr>
          <w:rFonts w:ascii="맑은 고딕" w:cs="맑은 고딕" w:eastAsia="맑은 고딕" w:hAnsi="맑은 고딕"/>
          <w:b/>
          <w:bCs/>
          <w:sz w:val="18"/>
          <w:szCs w:val="18"/>
        </w:rPr>
        <w:t xml:space="preserve">• 시장 규모는 추정 하한값입니다.</w:t>
      </w:r>
      <w:r>
        <w:rPr>
          <w:rFonts w:ascii="맑은 고딕" w:cs="맑은 고딕" w:eastAsia="맑은 고딕" w:hAnsi="맑은 고딕"/>
          <w:sz w:val="18"/>
          <w:szCs w:val="18"/>
        </w:rPr>
        <w:t xml:space="preserve"> 쿠팡이 표시하는 월 구매자수를 근거로 계산했으며, "3만명 이상"과 같이 구간으로만 표시되므로 실제 규모는 이보다 클 수 있습니다. 품목 간 상대 비교 용도로만 참고 부탁드립니다.</w:t>
      </w:r>
    </w:p>
    <w:p>
      <w:pPr>
        <w:spacing w:after="50" w:before="0" w:line="280"/>
        <w:ind w:left="200"/>
      </w:pPr>
      <w:r>
        <w:rPr>
          <w:rFonts w:ascii="맑은 고딕" w:cs="맑은 고딕" w:eastAsia="맑은 고딕" w:hAnsi="맑은 고딕"/>
          <w:b/>
          <w:bCs/>
          <w:sz w:val="18"/>
          <w:szCs w:val="18"/>
        </w:rPr>
        <w:t xml:space="preserve">• 가격·순위 기준일</w:t>
      </w:r>
      <w:r>
        <w:rPr>
          <w:rFonts w:ascii="맑은 고딕" w:cs="맑은 고딕" w:eastAsia="맑은 고딕" w:hAnsi="맑은 고딕"/>
          <w:sz w:val="18"/>
          <w:szCs w:val="18"/>
        </w:rPr>
        <w:t xml:space="preserve"> — 2026년 9월 21일입니다. 쿠팡 순위와 할인가는 수시로 변동합니다.</w:t>
      </w:r>
    </w:p>
    <w:p>
      <w:pPr>
        <w:spacing w:after="50" w:before="0" w:line="280"/>
        <w:ind w:left="200"/>
      </w:pPr>
      <w:r>
        <w:rPr>
          <w:rFonts w:ascii="맑은 고딕" w:cs="맑은 고딕" w:eastAsia="맑은 고딕" w:hAnsi="맑은 고딕"/>
          <w:b/>
          <w:bCs/>
          <w:sz w:val="18"/>
          <w:szCs w:val="18"/>
        </w:rPr>
        <w:t xml:space="preserve">• 단위당 가격의 기준이 카테고리마다 다릅니다.</w:t>
      </w:r>
      <w:r>
        <w:rPr>
          <w:rFonts w:ascii="맑은 고딕" w:cs="맑은 고딕" w:eastAsia="맑은 고딕" w:hAnsi="맑은 고딕"/>
          <w:sz w:val="18"/>
          <w:szCs w:val="18"/>
        </w:rPr>
        <w:t xml:space="preserve"> 액체 제품은 100ml당, 캡슐세제는 1개당입니다. 기준이 다른 품목끼리 단위당 가격을 직접 비교하지 않도록 주의 부탁드립니다.</w:t>
      </w:r>
    </w:p>
    <w:sectPr>
      <w:pgSz w:w="11906" w:h="16838" w:orient="portrait"/>
      <w:pgMar w:top="1130" w:right="1130" w:bottom="1130" w:left="11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2026-09-26T13:34:23.237Z</dcterms:created>
  <dcterms:modified xsi:type="dcterms:W3CDTF">2026-09-26T13:34:23.238Z</dcterms:modified>
</cp:coreProperties>
</file>

<file path=docProps/custom.xml><?xml version="1.0" encoding="utf-8"?>
<Properties xmlns="http://schemas.openxmlformats.org/officeDocument/2006/custom-properties" xmlns:vt="http://schemas.openxmlformats.org/officeDocument/2006/docPropsVTypes"/>
</file>