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16" w:rsidRPr="00BF6F54" w:rsidRDefault="00585D4E" w:rsidP="00EA17D5">
      <w:pPr>
        <w:spacing w:after="80" w:line="240" w:lineRule="auto"/>
        <w:rPr>
          <w:sz w:val="18"/>
        </w:rPr>
      </w:pPr>
      <w:r w:rsidRPr="00BF6F54">
        <w:rPr>
          <w:sz w:val="18"/>
        </w:rPr>
        <w:t>Guy Incognito</w:t>
      </w:r>
    </w:p>
    <w:p w:rsidR="00585D4E" w:rsidRPr="00BF6F54" w:rsidRDefault="00585D4E" w:rsidP="00EA17D5">
      <w:pPr>
        <w:spacing w:after="80" w:line="240" w:lineRule="auto"/>
        <w:rPr>
          <w:sz w:val="18"/>
        </w:rPr>
      </w:pPr>
      <w:r w:rsidRPr="00BF6F54">
        <w:rPr>
          <w:sz w:val="18"/>
        </w:rPr>
        <w:t>30</w:t>
      </w:r>
      <w:r w:rsidR="002668A9" w:rsidRPr="00BF6F54">
        <w:rPr>
          <w:sz w:val="18"/>
        </w:rPr>
        <w:t xml:space="preserve"> years old – Date of Birth: 11/17/1988</w:t>
      </w:r>
    </w:p>
    <w:p w:rsidR="00585D4E" w:rsidRPr="00BF6F54" w:rsidRDefault="002668A9" w:rsidP="00EA17D5">
      <w:pPr>
        <w:spacing w:after="80" w:line="240" w:lineRule="auto"/>
        <w:rPr>
          <w:sz w:val="18"/>
        </w:rPr>
      </w:pPr>
      <w:r w:rsidRPr="00BF6F54">
        <w:rPr>
          <w:sz w:val="18"/>
        </w:rPr>
        <w:t>Single</w:t>
      </w:r>
    </w:p>
    <w:p w:rsidR="002668A9" w:rsidRPr="00BF6F54" w:rsidRDefault="00044E17" w:rsidP="00EA17D5">
      <w:pPr>
        <w:spacing w:after="80" w:line="240" w:lineRule="auto"/>
        <w:rPr>
          <w:sz w:val="18"/>
        </w:rPr>
      </w:pPr>
      <w:r w:rsidRPr="00BF6F54">
        <w:rPr>
          <w:sz w:val="18"/>
        </w:rPr>
        <w:t xml:space="preserve">Waxes boards at a surf shop </w:t>
      </w:r>
      <w:r w:rsidR="00042ABC" w:rsidRPr="00BF6F54">
        <w:rPr>
          <w:sz w:val="18"/>
        </w:rPr>
        <w:t>where he makes $80,000 annually</w:t>
      </w:r>
      <w:r w:rsidR="0016125C" w:rsidRPr="00BF6F54">
        <w:rPr>
          <w:sz w:val="18"/>
        </w:rPr>
        <w:t xml:space="preserve"> (See W-2</w:t>
      </w:r>
      <w:r w:rsidR="001245B8" w:rsidRPr="00BF6F54">
        <w:rPr>
          <w:sz w:val="18"/>
        </w:rPr>
        <w:t>)</w:t>
      </w:r>
      <w:r w:rsidR="00042ABC" w:rsidRPr="00BF6F54">
        <w:rPr>
          <w:sz w:val="18"/>
        </w:rPr>
        <w:t xml:space="preserve">. </w:t>
      </w:r>
    </w:p>
    <w:p w:rsidR="001505BB" w:rsidRPr="00BF6F54" w:rsidRDefault="001505BB" w:rsidP="009F6EE9">
      <w:pPr>
        <w:spacing w:line="240" w:lineRule="auto"/>
        <w:rPr>
          <w:sz w:val="18"/>
        </w:rPr>
      </w:pPr>
      <w:r w:rsidRPr="00BF6F54">
        <w:rPr>
          <w:sz w:val="18"/>
        </w:rPr>
        <w:t>Tito’s Surf Shop – 56-7894321</w:t>
      </w:r>
    </w:p>
    <w:tbl>
      <w:tblPr>
        <w:tblW w:w="8565" w:type="dxa"/>
        <w:tblLook w:val="04A0" w:firstRow="1" w:lastRow="0" w:firstColumn="1" w:lastColumn="0" w:noHBand="0" w:noVBand="1"/>
      </w:tblPr>
      <w:tblGrid>
        <w:gridCol w:w="2936"/>
        <w:gridCol w:w="1559"/>
        <w:gridCol w:w="2562"/>
        <w:gridCol w:w="1508"/>
      </w:tblGrid>
      <w:tr w:rsidR="001505BB" w:rsidRPr="00EA17D5" w:rsidTr="0016125C">
        <w:trPr>
          <w:trHeight w:val="181"/>
        </w:trPr>
        <w:tc>
          <w:tcPr>
            <w:tcW w:w="2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1. Wages, tips, other compensation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76,880.00 </w:t>
            </w:r>
          </w:p>
        </w:tc>
        <w:tc>
          <w:tcPr>
            <w:tcW w:w="25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2. Federal income tax withheld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 7,875.00 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3. Social security wages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81,000.00 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4. Social security tax withheld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 6,210.00 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5. Medicare wages and tips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81,000.00 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6. Medicate tax withheld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 1,410.00 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7. Social security tips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8. Allocated tips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9.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10. Dependent care benefits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11. Nonqualified plans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12a See </w:t>
            </w:r>
            <w:proofErr w:type="spellStart"/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insturctions</w:t>
            </w:r>
            <w:proofErr w:type="spellEnd"/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for box 12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12b Code-Amount</w:t>
            </w: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61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W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    900.00 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12c Code-Amount</w:t>
            </w: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61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 xml:space="preserve">                  4,400.00 </w:t>
            </w:r>
          </w:p>
        </w:tc>
      </w:tr>
      <w:tr w:rsidR="001505BB" w:rsidRPr="00EA17D5" w:rsidTr="0016125C">
        <w:trPr>
          <w:trHeight w:val="181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12d Code-Amount</w:t>
            </w: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505BB" w:rsidRPr="00EA17D5" w:rsidRDefault="001505BB" w:rsidP="00161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DD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5BB" w:rsidRPr="00EA17D5" w:rsidRDefault="001505BB" w:rsidP="00150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A17D5">
              <w:rPr>
                <w:rFonts w:ascii="Calibri" w:eastAsia="Times New Roman" w:hAnsi="Calibri" w:cs="Calibri"/>
                <w:color w:val="000000"/>
                <w:sz w:val="16"/>
              </w:rPr>
              <w:t> 1,000.00</w:t>
            </w:r>
          </w:p>
        </w:tc>
      </w:tr>
    </w:tbl>
    <w:p w:rsidR="00BE4494" w:rsidRDefault="00B574C2" w:rsidP="00EA17D5">
      <w:pPr>
        <w:spacing w:after="80" w:line="240" w:lineRule="auto"/>
      </w:pPr>
      <w:r>
        <w:t xml:space="preserve">Lives in </w:t>
      </w:r>
      <w:r w:rsidR="00EB1B61">
        <w:t>a beachfront shack in Santa Barbra, California where the property taxes on his relatively small property are outrageous</w:t>
      </w:r>
      <w:r w:rsidR="009F6EE9">
        <w:t xml:space="preserve"> ($</w:t>
      </w:r>
      <w:r w:rsidR="00AE3195">
        <w:t>1</w:t>
      </w:r>
      <w:r w:rsidR="001245B8">
        <w:t>6</w:t>
      </w:r>
      <w:r w:rsidR="009F6EE9">
        <w:t>,</w:t>
      </w:r>
      <w:r w:rsidR="000168F5">
        <w:t>500</w:t>
      </w:r>
      <w:r w:rsidR="009F6EE9">
        <w:t xml:space="preserve"> annually)</w:t>
      </w:r>
      <w:r w:rsidR="00EB1B61">
        <w:t>.</w:t>
      </w:r>
      <w:r w:rsidR="009F6EE9">
        <w:t xml:space="preserve"> Also paid $</w:t>
      </w:r>
      <w:r w:rsidR="000168F5">
        <w:t>7,000</w:t>
      </w:r>
      <w:r w:rsidR="009F6EE9">
        <w:t xml:space="preserve"> in State Income Taxes.</w:t>
      </w:r>
    </w:p>
    <w:p w:rsidR="00E836B4" w:rsidRDefault="00007E3E" w:rsidP="00EA17D5">
      <w:pPr>
        <w:spacing w:after="80" w:line="240" w:lineRule="auto"/>
      </w:pPr>
      <w:r>
        <w:t>Won $1</w:t>
      </w:r>
      <w:r w:rsidR="00BE4494">
        <w:t xml:space="preserve">,000 </w:t>
      </w:r>
      <w:r>
        <w:t>lottery ticket, lost $875</w:t>
      </w:r>
      <w:r w:rsidR="00E836B4">
        <w:t xml:space="preserve"> playing baccarat. </w:t>
      </w:r>
    </w:p>
    <w:p w:rsidR="00E478AA" w:rsidRDefault="000168F5" w:rsidP="00EA17D5">
      <w:pPr>
        <w:spacing w:after="80" w:line="240" w:lineRule="auto"/>
      </w:pPr>
      <w:r>
        <w:t xml:space="preserve">As a high school graduation gift he once received </w:t>
      </w:r>
      <w:r w:rsidR="00E836B4">
        <w:t>1</w:t>
      </w:r>
      <w:r>
        <w:t>0</w:t>
      </w:r>
      <w:r w:rsidR="00E836B4">
        <w:t xml:space="preserve">00 shares </w:t>
      </w:r>
      <w:r w:rsidR="00B574C2">
        <w:t xml:space="preserve">of a successful maple syrup </w:t>
      </w:r>
      <w:r w:rsidR="00E54CCC">
        <w:t>company</w:t>
      </w:r>
      <w:r>
        <w:t xml:space="preserve"> which he still owns</w:t>
      </w:r>
      <w:r w:rsidR="0016125C">
        <w:t xml:space="preserve"> (received dividends of $4,532 in 2018)</w:t>
      </w:r>
      <w:r w:rsidR="00B574C2">
        <w:t>. Occasionally buys and sells smaller quantities of stocks for kicks</w:t>
      </w:r>
      <w:r w:rsidR="00EB1B61">
        <w:t xml:space="preserve"> and makes memes about his egregious losses</w:t>
      </w:r>
      <w:r w:rsidR="0016125C">
        <w:t xml:space="preserve"> (Received 1099-MISC from </w:t>
      </w:r>
      <w:proofErr w:type="spellStart"/>
      <w:r w:rsidR="0016125C">
        <w:t>Robinhood</w:t>
      </w:r>
      <w:proofErr w:type="spellEnd"/>
      <w:r w:rsidR="0016125C">
        <w:t xml:space="preserve"> </w:t>
      </w:r>
      <w:proofErr w:type="spellStart"/>
      <w:r w:rsidR="0016125C">
        <w:t>Inc</w:t>
      </w:r>
      <w:proofErr w:type="spellEnd"/>
      <w:r w:rsidR="0016125C">
        <w:t xml:space="preserve"> showing Ordinary </w:t>
      </w:r>
      <w:proofErr w:type="spellStart"/>
      <w:r w:rsidR="0016125C">
        <w:t>Div</w:t>
      </w:r>
      <w:proofErr w:type="spellEnd"/>
      <w:r w:rsidR="0016125C">
        <w:t xml:space="preserve"> of 228 and Qualified </w:t>
      </w:r>
      <w:proofErr w:type="spellStart"/>
      <w:r w:rsidR="0016125C">
        <w:t>Div</w:t>
      </w:r>
      <w:proofErr w:type="spellEnd"/>
      <w:r w:rsidR="0016125C">
        <w:t xml:space="preserve"> of 183)</w:t>
      </w:r>
      <w:r w:rsidR="00B574C2">
        <w:t>.</w:t>
      </w:r>
      <w:r w:rsidR="0016125C">
        <w:t xml:space="preserve"> </w:t>
      </w:r>
      <w:r w:rsidR="000F4254">
        <w:t xml:space="preserve">His $4,456 long-term capital loss carryover more than covered the $1,200 capital gain from selling </w:t>
      </w:r>
      <w:r w:rsidR="0016125C">
        <w:t>shares</w:t>
      </w:r>
      <w:r w:rsidR="000F4254">
        <w:t xml:space="preserve"> during 2018 ($1,500 consideration, $300 basis). </w:t>
      </w:r>
    </w:p>
    <w:p w:rsidR="0016125C" w:rsidRDefault="0016125C" w:rsidP="00EA17D5">
      <w:pPr>
        <w:spacing w:after="80" w:line="240" w:lineRule="auto"/>
      </w:pPr>
      <w:r>
        <w:t>Received $2,400 from side business selling homemade surfboard wax to a local shop.</w:t>
      </w:r>
    </w:p>
    <w:p w:rsidR="00EA17D5" w:rsidRDefault="00EA17D5" w:rsidP="00EA17D5">
      <w:pPr>
        <w:spacing w:after="80" w:line="240" w:lineRule="auto"/>
      </w:pPr>
      <w:r>
        <w:t>Owns a small percentage of his brother’s partnership and received a K-1</w:t>
      </w:r>
      <w:r w:rsidR="00AE3195">
        <w:t xml:space="preserve"> (see pdf)</w:t>
      </w:r>
      <w:r>
        <w:t xml:space="preserve">. </w:t>
      </w:r>
    </w:p>
    <w:p w:rsidR="009F6EE9" w:rsidRDefault="00EB1B61" w:rsidP="00EA17D5">
      <w:pPr>
        <w:spacing w:after="80" w:line="240" w:lineRule="auto"/>
      </w:pPr>
      <w:r>
        <w:t>He i</w:t>
      </w:r>
      <w:r w:rsidR="00B574C2">
        <w:t xml:space="preserve">temized Deductions last year, so Guy </w:t>
      </w:r>
      <w:r>
        <w:t>provides you</w:t>
      </w:r>
      <w:r w:rsidR="00E478AA">
        <w:t xml:space="preserve"> with a disorganized box of medical bills and payment </w:t>
      </w:r>
      <w:r w:rsidR="003B5310">
        <w:t>receipts</w:t>
      </w:r>
      <w:r w:rsidR="00E478AA">
        <w:t>. Paid medical bills from his longboarding accident through contributions and distributions from Health Savings Account</w:t>
      </w:r>
      <w:r w:rsidR="009F6EE9">
        <w:t xml:space="preserve">. </w:t>
      </w:r>
      <w:r w:rsidR="000F4254">
        <w:t>In addition to $900 contributed by his employer</w:t>
      </w:r>
      <w:r w:rsidR="0016125C">
        <w:t xml:space="preserve"> (box W, Form W-2)</w:t>
      </w:r>
      <w:r w:rsidR="000F4254">
        <w:t>, Guy contributed $2,400 to his ‘HSA, a</w:t>
      </w:r>
      <w:r w:rsidR="000F4254">
        <w:t>nd paid all $2000 of his med</w:t>
      </w:r>
      <w:r w:rsidR="000F4254">
        <w:t xml:space="preserve"> expenses by withdrawing from</w:t>
      </w:r>
      <w:r w:rsidR="000F4254">
        <w:t xml:space="preserve"> the ‘HSA.</w:t>
      </w:r>
    </w:p>
    <w:p w:rsidR="008D08B7" w:rsidRDefault="0009637E" w:rsidP="00EA17D5">
      <w:pPr>
        <w:spacing w:after="80" w:line="240" w:lineRule="auto"/>
      </w:pPr>
      <w:r>
        <w:t>According to the 1098 he received from the bank, h</w:t>
      </w:r>
      <w:r w:rsidR="008D08B7">
        <w:t>e paid $1,100 in interest on his home mortgage.</w:t>
      </w:r>
    </w:p>
    <w:p w:rsidR="00B574C2" w:rsidRDefault="009F6EE9" w:rsidP="00EA17D5">
      <w:pPr>
        <w:spacing w:after="80" w:line="240" w:lineRule="auto"/>
      </w:pPr>
      <w:r>
        <w:t xml:space="preserve">Guy gives $500 annually to </w:t>
      </w:r>
      <w:r w:rsidR="00044E17">
        <w:t xml:space="preserve">a local clown college, which somehow counts as a charitable contribution. </w:t>
      </w:r>
      <w:r w:rsidR="00042ABC">
        <w:t>He is paying off a 10 year old student loan for one year of the aforementioned clown college. In 2018 he paid $</w:t>
      </w:r>
      <w:r w:rsidR="00BF6F54">
        <w:t>4</w:t>
      </w:r>
      <w:bookmarkStart w:id="0" w:name="_GoBack"/>
      <w:bookmarkEnd w:id="0"/>
      <w:r w:rsidR="00042ABC">
        <w:t>,345 of interest on</w:t>
      </w:r>
      <w:r w:rsidR="00BB1B5A">
        <w:t xml:space="preserve"> his</w:t>
      </w:r>
      <w:r w:rsidR="00042ABC">
        <w:t xml:space="preserve"> student loans</w:t>
      </w:r>
      <w:r w:rsidR="001245B8">
        <w:t>.</w:t>
      </w:r>
    </w:p>
    <w:p w:rsidR="00EB1B61" w:rsidRDefault="00BB1B5A" w:rsidP="00EA17D5">
      <w:pPr>
        <w:spacing w:after="80" w:line="240" w:lineRule="auto"/>
      </w:pPr>
      <w:r>
        <w:t>His wise accountant friend warned him that tax law changes from the TCJA might limit the deductibility of his state taxes. Trying to be proactive, Guy made $</w:t>
      </w:r>
      <w:r w:rsidR="00AE3195">
        <w:t>10</w:t>
      </w:r>
      <w:r>
        <w:t>00 in estimated pa</w:t>
      </w:r>
      <w:r w:rsidR="00E54CCC">
        <w:t>yments for the current tax year.</w:t>
      </w:r>
    </w:p>
    <w:p w:rsidR="00EB1B61" w:rsidRDefault="00EB1B61" w:rsidP="00EA17D5">
      <w:pPr>
        <w:spacing w:after="80" w:line="240" w:lineRule="auto"/>
      </w:pPr>
      <w:r>
        <w:t>Guy wants any overpayment refunded to him to help pay for entry to a high stakes baccarat tournament.</w:t>
      </w:r>
    </w:p>
    <w:p w:rsidR="00AE3195" w:rsidRDefault="00AE3195" w:rsidP="00EA17D5">
      <w:pPr>
        <w:spacing w:after="80" w:line="240" w:lineRule="auto"/>
      </w:pPr>
    </w:p>
    <w:p w:rsidR="00AE3195" w:rsidRDefault="00AE3195" w:rsidP="00EA17D5">
      <w:pPr>
        <w:spacing w:after="80" w:line="240" w:lineRule="auto"/>
      </w:pPr>
    </w:p>
    <w:sectPr w:rsidR="00AE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4E"/>
    <w:rsid w:val="00007E3E"/>
    <w:rsid w:val="000168F5"/>
    <w:rsid w:val="00042ABC"/>
    <w:rsid w:val="00044E17"/>
    <w:rsid w:val="0009637E"/>
    <w:rsid w:val="000F4254"/>
    <w:rsid w:val="001245B8"/>
    <w:rsid w:val="001505BB"/>
    <w:rsid w:val="0016125C"/>
    <w:rsid w:val="002668A9"/>
    <w:rsid w:val="003B5310"/>
    <w:rsid w:val="00407E16"/>
    <w:rsid w:val="00585D4E"/>
    <w:rsid w:val="008D08B7"/>
    <w:rsid w:val="009F6EE9"/>
    <w:rsid w:val="00A1608B"/>
    <w:rsid w:val="00AE3195"/>
    <w:rsid w:val="00B574C2"/>
    <w:rsid w:val="00BB1B5A"/>
    <w:rsid w:val="00BE4494"/>
    <w:rsid w:val="00BF6F54"/>
    <w:rsid w:val="00E478AA"/>
    <w:rsid w:val="00E54CCC"/>
    <w:rsid w:val="00E836B4"/>
    <w:rsid w:val="00EA17D5"/>
    <w:rsid w:val="00E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555A3-64BD-4AE2-B5F2-7EE5C4C3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1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9778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McCoy</dc:creator>
  <cp:keywords/>
  <dc:description/>
  <cp:lastModifiedBy>John McCoy</cp:lastModifiedBy>
  <cp:revision>2</cp:revision>
  <dcterms:created xsi:type="dcterms:W3CDTF">2019-04-07T15:57:00Z</dcterms:created>
  <dcterms:modified xsi:type="dcterms:W3CDTF">2019-05-05T01:29:00Z</dcterms:modified>
</cp:coreProperties>
</file>