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77DA" w14:textId="3FE483D7" w:rsidR="008A27B5" w:rsidRPr="004B38B1" w:rsidRDefault="008A27B5" w:rsidP="004B38B1">
      <w:pPr>
        <w:jc w:val="center"/>
        <w:rPr>
          <w:rFonts w:ascii="Times New Roman" w:hAnsi="Times New Roman" w:cs="Times New Roman"/>
          <w:b/>
          <w:bCs/>
          <w:sz w:val="28"/>
          <w:szCs w:val="28"/>
          <w:lang w:eastAsia="en-GB" w:bidi="en-GB"/>
        </w:rPr>
      </w:pPr>
      <w:r w:rsidRPr="004B38B1">
        <w:rPr>
          <w:rFonts w:ascii="Times New Roman" w:hAnsi="Times New Roman" w:cs="Times New Roman"/>
          <w:b/>
          <w:bCs/>
          <w:sz w:val="28"/>
          <w:szCs w:val="28"/>
          <w:lang w:eastAsia="en-GB" w:bidi="en-GB"/>
        </w:rPr>
        <w:t>Form 2a- Research Master’s Psychology Thesis Research Proposal</w:t>
      </w:r>
    </w:p>
    <w:p w14:paraId="38CED2BB" w14:textId="77777777" w:rsidR="008A27B5" w:rsidRPr="0065542E" w:rsidRDefault="008A27B5" w:rsidP="002F5CD5">
      <w:pPr>
        <w:widowControl w:val="0"/>
        <w:autoSpaceDE w:val="0"/>
        <w:autoSpaceDN w:val="0"/>
        <w:adjustRightInd w:val="0"/>
        <w:rPr>
          <w:rFonts w:ascii="Times New Roman" w:eastAsia="SimSun" w:hAnsi="Times New Roman" w:cs="Times New Roman"/>
          <w:b/>
          <w:smallCaps/>
          <w:color w:val="000000"/>
          <w:kern w:val="0"/>
          <w:lang w:eastAsia="en-GB" w:bidi="en-GB"/>
          <w14:ligatures w14:val="none"/>
        </w:rPr>
      </w:pPr>
    </w:p>
    <w:p w14:paraId="1BDAF6E9" w14:textId="77777777" w:rsidR="004B38B1" w:rsidRDefault="004B38B1" w:rsidP="4A2FEA44">
      <w:pPr>
        <w:widowControl w:val="0"/>
        <w:autoSpaceDE w:val="0"/>
        <w:autoSpaceDN w:val="0"/>
        <w:adjustRightInd w:val="0"/>
        <w:rPr>
          <w:rFonts w:ascii="Times New Roman" w:eastAsia="SimSun" w:hAnsi="Times New Roman" w:cs="Times New Roman"/>
          <w:b/>
          <w:bCs/>
          <w:color w:val="000000"/>
          <w:kern w:val="0"/>
          <w:lang w:eastAsia="en-GB" w:bidi="en-GB"/>
          <w14:ligatures w14:val="none"/>
        </w:rPr>
      </w:pPr>
    </w:p>
    <w:p w14:paraId="71771AB6" w14:textId="5F214EDA" w:rsidR="008A27B5" w:rsidRPr="0065542E" w:rsidRDefault="008A27B5" w:rsidP="4A2FEA44">
      <w:pPr>
        <w:widowControl w:val="0"/>
        <w:autoSpaceDE w:val="0"/>
        <w:autoSpaceDN w:val="0"/>
        <w:adjustRightInd w:val="0"/>
        <w:rPr>
          <w:rFonts w:ascii="Times New Roman" w:eastAsia="SimSun" w:hAnsi="Times New Roman" w:cs="Times New Roman"/>
          <w:b/>
          <w:bCs/>
          <w:color w:val="000000"/>
          <w:kern w:val="0"/>
          <w:lang w:eastAsia="en-GB" w:bidi="en-GB"/>
          <w14:ligatures w14:val="none"/>
        </w:rPr>
      </w:pPr>
      <w:r w:rsidRPr="4A2FEA44">
        <w:rPr>
          <w:rFonts w:ascii="Times New Roman" w:eastAsia="SimSun" w:hAnsi="Times New Roman" w:cs="Times New Roman"/>
          <w:b/>
          <w:bCs/>
          <w:color w:val="000000"/>
          <w:kern w:val="0"/>
          <w:lang w:eastAsia="en-GB" w:bidi="en-GB"/>
          <w14:ligatures w14:val="none"/>
        </w:rPr>
        <w:t>1. GENERAL INFORMATION</w:t>
      </w:r>
    </w:p>
    <w:p w14:paraId="01489C9A" w14:textId="77777777" w:rsidR="008A27B5" w:rsidRPr="00B52B22" w:rsidRDefault="008A27B5" w:rsidP="002F5CD5">
      <w:pPr>
        <w:widowControl w:val="0"/>
        <w:autoSpaceDE w:val="0"/>
        <w:autoSpaceDN w:val="0"/>
        <w:adjustRightInd w:val="0"/>
        <w:rPr>
          <w:rFonts w:ascii="Times New Roman" w:eastAsia="SimSun" w:hAnsi="Times New Roman" w:cs="Times New Roman"/>
          <w:b/>
          <w:color w:val="000000"/>
          <w:kern w:val="0"/>
          <w:sz w:val="18"/>
          <w:szCs w:val="18"/>
          <w:lang w:eastAsia="en-GB" w:bidi="en-GB"/>
          <w14:ligatures w14:val="none"/>
        </w:rPr>
      </w:pPr>
    </w:p>
    <w:p w14:paraId="59AC6363" w14:textId="77777777" w:rsidR="008A27B5" w:rsidRPr="0065542E" w:rsidRDefault="6A6D4E3B" w:rsidP="292D7DE1">
      <w:pPr>
        <w:widowControl w:val="0"/>
        <w:autoSpaceDE w:val="0"/>
        <w:autoSpaceDN w:val="0"/>
        <w:adjustRightInd w:val="0"/>
        <w:rPr>
          <w:rFonts w:ascii="Times New Roman" w:eastAsia="SimSun" w:hAnsi="Times New Roman" w:cs="Times New Roman"/>
          <w:b/>
          <w:bCs/>
          <w:color w:val="000000"/>
          <w:kern w:val="0"/>
          <w:lang w:eastAsia="en-GB" w:bidi="en-GB"/>
          <w14:ligatures w14:val="none"/>
        </w:rPr>
      </w:pPr>
      <w:r w:rsidRPr="292D7DE1">
        <w:rPr>
          <w:rFonts w:ascii="Times New Roman" w:eastAsia="SimSun" w:hAnsi="Times New Roman" w:cs="Times New Roman"/>
          <w:b/>
          <w:bCs/>
          <w:color w:val="000000"/>
          <w:kern w:val="0"/>
          <w:lang w:eastAsia="en-GB" w:bidi="en-GB"/>
          <w14:ligatures w14:val="none"/>
        </w:rPr>
        <w:t xml:space="preserve">1.1 Student </w:t>
      </w:r>
      <w:r w:rsidRPr="292D7DE1">
        <w:rPr>
          <w:rFonts w:ascii="Times New Roman" w:eastAsia="SimSun" w:hAnsi="Times New Roman" w:cs="Times New Roman"/>
          <w:b/>
          <w:bCs/>
          <w:color w:val="000000" w:themeColor="text1"/>
          <w:lang w:eastAsia="en-GB" w:bidi="en-GB"/>
        </w:rPr>
        <w:t>information</w:t>
      </w:r>
    </w:p>
    <w:tbl>
      <w:tblPr>
        <w:tblStyle w:val="Tabelraster"/>
        <w:tblpPr w:leftFromText="180" w:rightFromText="180" w:vertAnchor="text" w:horzAnchor="margin" w:tblpY="220"/>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6662"/>
      </w:tblGrid>
      <w:tr w:rsidR="008A27B5" w:rsidRPr="0065542E" w14:paraId="42A89D88" w14:textId="77777777" w:rsidTr="52EFA02C">
        <w:tc>
          <w:tcPr>
            <w:tcW w:w="2802" w:type="dxa"/>
          </w:tcPr>
          <w:p w14:paraId="456DA395"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r w:rsidRPr="0065542E">
              <w:rPr>
                <w:rFonts w:ascii="Times New Roman" w:eastAsia="SimSun" w:hAnsi="Times New Roman"/>
                <w:color w:val="000000"/>
                <w:lang w:val="en-US" w:eastAsia="en-GB" w:bidi="en-GB"/>
              </w:rPr>
              <w:t>Student name:</w:t>
            </w:r>
          </w:p>
        </w:tc>
        <w:tc>
          <w:tcPr>
            <w:tcW w:w="6662" w:type="dxa"/>
            <w:tcBorders>
              <w:bottom w:val="dashed" w:sz="4" w:space="0" w:color="auto"/>
            </w:tcBorders>
          </w:tcPr>
          <w:p w14:paraId="1A296F89" w14:textId="6A586147" w:rsidR="008A27B5" w:rsidRPr="0065542E" w:rsidRDefault="00201BF1" w:rsidP="002F5CD5">
            <w:pPr>
              <w:widowControl w:val="0"/>
              <w:autoSpaceDE w:val="0"/>
              <w:autoSpaceDN w:val="0"/>
              <w:adjustRightInd w:val="0"/>
              <w:jc w:val="both"/>
              <w:rPr>
                <w:rFonts w:ascii="Times New Roman" w:eastAsia="SimSun" w:hAnsi="Times New Roman"/>
                <w:color w:val="000000"/>
                <w:lang w:val="en-US" w:eastAsia="en-GB" w:bidi="en-GB"/>
              </w:rPr>
            </w:pPr>
            <w:r>
              <w:rPr>
                <w:rFonts w:ascii="Times New Roman" w:eastAsia="SimSun" w:hAnsi="Times New Roman"/>
                <w:color w:val="000000"/>
                <w:lang w:val="en-US" w:eastAsia="en-GB" w:bidi="en-GB"/>
              </w:rPr>
              <w:t>Julio Smidi</w:t>
            </w:r>
          </w:p>
        </w:tc>
      </w:tr>
      <w:tr w:rsidR="008A27B5" w:rsidRPr="0065542E" w14:paraId="25562432" w14:textId="77777777" w:rsidTr="52EFA02C">
        <w:tc>
          <w:tcPr>
            <w:tcW w:w="2802" w:type="dxa"/>
          </w:tcPr>
          <w:p w14:paraId="59B03E2D"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c>
          <w:tcPr>
            <w:tcW w:w="6662" w:type="dxa"/>
            <w:tcBorders>
              <w:top w:val="dashed" w:sz="4" w:space="0" w:color="auto"/>
            </w:tcBorders>
          </w:tcPr>
          <w:p w14:paraId="594E2108"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r>
      <w:tr w:rsidR="008A27B5" w:rsidRPr="0065542E" w14:paraId="51203BE8" w14:textId="77777777" w:rsidTr="52EFA02C">
        <w:tc>
          <w:tcPr>
            <w:tcW w:w="2802" w:type="dxa"/>
          </w:tcPr>
          <w:p w14:paraId="74B76867"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r w:rsidRPr="0065542E">
              <w:rPr>
                <w:rFonts w:ascii="Times New Roman" w:eastAsia="SimSun" w:hAnsi="Times New Roman"/>
                <w:lang w:val="en-US" w:eastAsia="en-GB" w:bidi="en-GB"/>
              </w:rPr>
              <w:t>Student ID card number:</w:t>
            </w:r>
          </w:p>
        </w:tc>
        <w:tc>
          <w:tcPr>
            <w:tcW w:w="6662" w:type="dxa"/>
            <w:tcBorders>
              <w:bottom w:val="dashed" w:sz="4" w:space="0" w:color="auto"/>
            </w:tcBorders>
          </w:tcPr>
          <w:p w14:paraId="3B2D3A3E" w14:textId="6DD19200" w:rsidR="008A27B5" w:rsidRPr="0065542E" w:rsidRDefault="00201BF1" w:rsidP="002F5CD5">
            <w:pPr>
              <w:widowControl w:val="0"/>
              <w:autoSpaceDE w:val="0"/>
              <w:autoSpaceDN w:val="0"/>
              <w:adjustRightInd w:val="0"/>
              <w:jc w:val="both"/>
              <w:rPr>
                <w:rFonts w:ascii="Times New Roman" w:eastAsia="SimSun" w:hAnsi="Times New Roman"/>
                <w:color w:val="000000"/>
                <w:lang w:val="en-US" w:eastAsia="en-GB" w:bidi="en-GB"/>
              </w:rPr>
            </w:pPr>
            <w:r>
              <w:rPr>
                <w:rFonts w:ascii="Times New Roman" w:eastAsia="SimSun" w:hAnsi="Times New Roman"/>
                <w:color w:val="000000"/>
                <w:lang w:val="en-US" w:eastAsia="en-GB" w:bidi="en-GB"/>
              </w:rPr>
              <w:t>11307943</w:t>
            </w:r>
          </w:p>
        </w:tc>
      </w:tr>
      <w:tr w:rsidR="008A27B5" w:rsidRPr="0065542E" w14:paraId="34FD226C" w14:textId="77777777" w:rsidTr="52EFA02C">
        <w:tc>
          <w:tcPr>
            <w:tcW w:w="2802" w:type="dxa"/>
          </w:tcPr>
          <w:p w14:paraId="5CA715E3"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c>
          <w:tcPr>
            <w:tcW w:w="6662" w:type="dxa"/>
            <w:tcBorders>
              <w:top w:val="dashed" w:sz="4" w:space="0" w:color="auto"/>
            </w:tcBorders>
          </w:tcPr>
          <w:p w14:paraId="10FF80CE"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r>
      <w:tr w:rsidR="008A27B5" w:rsidRPr="0065542E" w14:paraId="64404D44" w14:textId="77777777" w:rsidTr="52EFA02C">
        <w:tc>
          <w:tcPr>
            <w:tcW w:w="2802" w:type="dxa"/>
          </w:tcPr>
          <w:p w14:paraId="4AC65E4E" w14:textId="77777777" w:rsidR="008A27B5" w:rsidRPr="0065542E" w:rsidRDefault="008A27B5" w:rsidP="002F5CD5">
            <w:pPr>
              <w:widowControl w:val="0"/>
              <w:autoSpaceDE w:val="0"/>
              <w:autoSpaceDN w:val="0"/>
              <w:adjustRightInd w:val="0"/>
              <w:jc w:val="both"/>
              <w:rPr>
                <w:rFonts w:ascii="Times New Roman" w:eastAsia="SimSun" w:hAnsi="Times New Roman"/>
                <w:lang w:val="en-US" w:eastAsia="en-GB" w:bidi="en-GB"/>
              </w:rPr>
            </w:pPr>
            <w:r w:rsidRPr="0065542E">
              <w:rPr>
                <w:rFonts w:ascii="Times New Roman" w:eastAsia="SimSun" w:hAnsi="Times New Roman"/>
                <w:lang w:val="en-US" w:eastAsia="en-GB" w:bidi="en-GB"/>
              </w:rPr>
              <w:t>Email address:</w:t>
            </w:r>
          </w:p>
        </w:tc>
        <w:tc>
          <w:tcPr>
            <w:tcW w:w="6662" w:type="dxa"/>
            <w:tcBorders>
              <w:bottom w:val="dashed" w:sz="4" w:space="0" w:color="auto"/>
            </w:tcBorders>
          </w:tcPr>
          <w:p w14:paraId="371CBB0A" w14:textId="581C41DE" w:rsidR="008A27B5" w:rsidRPr="0065542E" w:rsidRDefault="00201BF1" w:rsidP="002F5CD5">
            <w:pPr>
              <w:widowControl w:val="0"/>
              <w:autoSpaceDE w:val="0"/>
              <w:autoSpaceDN w:val="0"/>
              <w:adjustRightInd w:val="0"/>
              <w:jc w:val="both"/>
              <w:rPr>
                <w:rFonts w:ascii="Times New Roman" w:eastAsia="SimSun" w:hAnsi="Times New Roman"/>
                <w:color w:val="000000"/>
                <w:lang w:val="en-US" w:eastAsia="en-GB" w:bidi="en-GB"/>
              </w:rPr>
            </w:pPr>
            <w:hyperlink r:id="rId8" w:history="1">
              <w:r w:rsidRPr="00D7232D">
                <w:rPr>
                  <w:rStyle w:val="Hyperlink"/>
                  <w:rFonts w:ascii="Times New Roman" w:eastAsia="SimSun" w:hAnsi="Times New Roman"/>
                  <w:lang w:val="en-US" w:eastAsia="en-GB" w:bidi="en-GB"/>
                </w:rPr>
                <w:t>julio.smidi@student.uva.nl</w:t>
              </w:r>
            </w:hyperlink>
          </w:p>
        </w:tc>
      </w:tr>
      <w:tr w:rsidR="008A27B5" w:rsidRPr="0065542E" w14:paraId="3EDC3AF1" w14:textId="77777777" w:rsidTr="52EFA02C">
        <w:tc>
          <w:tcPr>
            <w:tcW w:w="2802" w:type="dxa"/>
          </w:tcPr>
          <w:p w14:paraId="11E1135B" w14:textId="77777777" w:rsidR="008A27B5" w:rsidRPr="00A063DC" w:rsidRDefault="008A27B5" w:rsidP="002F5CD5">
            <w:pPr>
              <w:widowControl w:val="0"/>
              <w:autoSpaceDE w:val="0"/>
              <w:autoSpaceDN w:val="0"/>
              <w:adjustRightInd w:val="0"/>
              <w:jc w:val="both"/>
              <w:rPr>
                <w:rFonts w:ascii="Times New Roman" w:eastAsia="SimSun" w:hAnsi="Times New Roman"/>
                <w:sz w:val="16"/>
                <w:szCs w:val="16"/>
                <w:lang w:val="en-US" w:eastAsia="en-GB" w:bidi="en-GB"/>
              </w:rPr>
            </w:pPr>
          </w:p>
        </w:tc>
        <w:tc>
          <w:tcPr>
            <w:tcW w:w="6662" w:type="dxa"/>
            <w:tcBorders>
              <w:top w:val="dashed" w:sz="4" w:space="0" w:color="auto"/>
            </w:tcBorders>
          </w:tcPr>
          <w:p w14:paraId="02B041E2"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r>
      <w:tr w:rsidR="008A27B5" w:rsidRPr="0065542E" w14:paraId="0C7BEE3F" w14:textId="77777777" w:rsidTr="52EFA02C">
        <w:tc>
          <w:tcPr>
            <w:tcW w:w="2802" w:type="dxa"/>
          </w:tcPr>
          <w:p w14:paraId="21CE001A"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r w:rsidRPr="52EFA02C">
              <w:rPr>
                <w:rFonts w:ascii="Times New Roman" w:eastAsia="SimSun" w:hAnsi="Times New Roman"/>
                <w:lang w:val="en-US" w:eastAsia="en-GB" w:bidi="en-GB"/>
              </w:rPr>
              <w:t>Major:</w:t>
            </w:r>
          </w:p>
        </w:tc>
        <w:tc>
          <w:tcPr>
            <w:tcW w:w="6662" w:type="dxa"/>
            <w:tcBorders>
              <w:bottom w:val="dashed" w:sz="4" w:space="0" w:color="auto"/>
            </w:tcBorders>
          </w:tcPr>
          <w:p w14:paraId="76E6BA09" w14:textId="6AAD134F" w:rsidR="008A27B5" w:rsidRPr="0065542E" w:rsidRDefault="00201BF1" w:rsidP="002F5CD5">
            <w:pPr>
              <w:widowControl w:val="0"/>
              <w:autoSpaceDE w:val="0"/>
              <w:autoSpaceDN w:val="0"/>
              <w:adjustRightInd w:val="0"/>
              <w:jc w:val="both"/>
              <w:rPr>
                <w:rFonts w:ascii="Times New Roman" w:eastAsia="SimSun" w:hAnsi="Times New Roman"/>
                <w:color w:val="000000"/>
                <w:lang w:val="en-US" w:eastAsia="en-GB" w:bidi="en-GB"/>
              </w:rPr>
            </w:pPr>
            <w:r>
              <w:rPr>
                <w:rFonts w:ascii="Times New Roman" w:eastAsia="SimSun" w:hAnsi="Times New Roman"/>
                <w:color w:val="000000"/>
                <w:lang w:val="en-US" w:eastAsia="en-GB" w:bidi="en-GB"/>
              </w:rPr>
              <w:t>Brain &amp; Cognition</w:t>
            </w:r>
          </w:p>
        </w:tc>
      </w:tr>
    </w:tbl>
    <w:p w14:paraId="261C5C23" w14:textId="77777777" w:rsidR="008A27B5" w:rsidRPr="00B52B22" w:rsidRDefault="008A27B5" w:rsidP="002F5CD5">
      <w:pPr>
        <w:jc w:val="both"/>
        <w:rPr>
          <w:rFonts w:ascii="Times New Roman" w:eastAsia="Calibri" w:hAnsi="Times New Roman" w:cs="Times New Roman"/>
          <w:b/>
          <w:kern w:val="0"/>
          <w:sz w:val="12"/>
          <w:szCs w:val="12"/>
          <w14:ligatures w14:val="none"/>
        </w:rPr>
      </w:pPr>
    </w:p>
    <w:p w14:paraId="1DDAA353" w14:textId="7D933646" w:rsidR="00AC3748" w:rsidRDefault="143B8182" w:rsidP="292D7DE1">
      <w:pPr>
        <w:widowControl w:val="0"/>
        <w:jc w:val="both"/>
        <w:rPr>
          <w:rFonts w:ascii="Times New Roman" w:eastAsia="SimSun" w:hAnsi="Times New Roman"/>
          <w:color w:val="000000" w:themeColor="text1"/>
          <w:sz w:val="18"/>
          <w:szCs w:val="18"/>
          <w:lang w:eastAsia="en-GB" w:bidi="en-GB"/>
        </w:rPr>
      </w:pPr>
      <w:r w:rsidRPr="7813B308">
        <w:rPr>
          <w:rFonts w:ascii="Times New Roman" w:eastAsia="SimSun" w:hAnsi="Times New Roman"/>
          <w:i/>
          <w:iCs/>
          <w:color w:val="000000" w:themeColor="text1"/>
          <w:sz w:val="18"/>
          <w:szCs w:val="18"/>
          <w:lang w:eastAsia="en-GB" w:bidi="en-GB"/>
        </w:rPr>
        <w:t>Note</w:t>
      </w:r>
      <w:r w:rsidRPr="7813B308">
        <w:rPr>
          <w:rFonts w:ascii="Times New Roman" w:eastAsia="SimSun" w:hAnsi="Times New Roman"/>
          <w:color w:val="000000" w:themeColor="text1"/>
          <w:sz w:val="18"/>
          <w:szCs w:val="18"/>
          <w:lang w:eastAsia="en-GB" w:bidi="en-GB"/>
        </w:rPr>
        <w:t xml:space="preserve">. </w:t>
      </w:r>
      <w:r w:rsidR="257C5F49" w:rsidRPr="7813B308">
        <w:rPr>
          <w:rFonts w:ascii="Times New Roman" w:eastAsia="SimSun" w:hAnsi="Times New Roman"/>
          <w:color w:val="000000" w:themeColor="text1"/>
          <w:sz w:val="18"/>
          <w:szCs w:val="18"/>
          <w:lang w:eastAsia="en-GB" w:bidi="en-GB"/>
        </w:rPr>
        <w:t xml:space="preserve">Fill out the chosen major. </w:t>
      </w:r>
      <w:r w:rsidR="2F14B809" w:rsidRPr="7813B308">
        <w:rPr>
          <w:rFonts w:ascii="Times New Roman" w:eastAsia="SimSun" w:hAnsi="Times New Roman"/>
          <w:color w:val="000000" w:themeColor="text1"/>
          <w:sz w:val="18"/>
          <w:szCs w:val="18"/>
          <w:lang w:eastAsia="en-GB" w:bidi="en-GB"/>
        </w:rPr>
        <w:t>Please note that t</w:t>
      </w:r>
      <w:r w:rsidR="29B474FC" w:rsidRPr="7813B308">
        <w:rPr>
          <w:rFonts w:ascii="Times New Roman" w:eastAsia="SimSun" w:hAnsi="Times New Roman"/>
          <w:color w:val="000000" w:themeColor="text1"/>
          <w:sz w:val="18"/>
          <w:szCs w:val="18"/>
          <w:lang w:eastAsia="en-GB" w:bidi="en-GB"/>
        </w:rPr>
        <w:t>h</w:t>
      </w:r>
      <w:r w:rsidR="0B26D5AC" w:rsidRPr="7813B308">
        <w:rPr>
          <w:rFonts w:ascii="Times New Roman" w:eastAsia="SimSun" w:hAnsi="Times New Roman"/>
          <w:color w:val="000000" w:themeColor="text1"/>
          <w:sz w:val="18"/>
          <w:szCs w:val="18"/>
          <w:lang w:eastAsia="en-GB" w:bidi="en-GB"/>
        </w:rPr>
        <w:t xml:space="preserve">e supervisor </w:t>
      </w:r>
      <w:r w:rsidR="1AFFED8C" w:rsidRPr="7813B308">
        <w:rPr>
          <w:rFonts w:ascii="Times New Roman" w:eastAsia="SimSun" w:hAnsi="Times New Roman"/>
          <w:color w:val="000000" w:themeColor="text1"/>
          <w:sz w:val="18"/>
          <w:szCs w:val="18"/>
          <w:lang w:eastAsia="en-GB" w:bidi="en-GB"/>
        </w:rPr>
        <w:t>could be</w:t>
      </w:r>
      <w:r w:rsidR="0B26D5AC" w:rsidRPr="7813B308">
        <w:rPr>
          <w:rFonts w:ascii="Times New Roman" w:eastAsia="SimSun" w:hAnsi="Times New Roman"/>
          <w:color w:val="000000" w:themeColor="text1"/>
          <w:sz w:val="18"/>
          <w:szCs w:val="18"/>
          <w:lang w:eastAsia="en-GB" w:bidi="en-GB"/>
        </w:rPr>
        <w:t xml:space="preserve"> from a different program group</w:t>
      </w:r>
      <w:r w:rsidR="5888A897" w:rsidRPr="7813B308">
        <w:rPr>
          <w:rFonts w:ascii="Times New Roman" w:eastAsia="SimSun" w:hAnsi="Times New Roman"/>
          <w:color w:val="000000" w:themeColor="text1"/>
          <w:sz w:val="18"/>
          <w:szCs w:val="18"/>
          <w:lang w:eastAsia="en-GB" w:bidi="en-GB"/>
        </w:rPr>
        <w:t xml:space="preserve"> than the major</w:t>
      </w:r>
      <w:r w:rsidR="0B26D5AC" w:rsidRPr="7813B308">
        <w:rPr>
          <w:rFonts w:ascii="Times New Roman" w:eastAsia="SimSun" w:hAnsi="Times New Roman"/>
          <w:color w:val="000000" w:themeColor="text1"/>
          <w:sz w:val="18"/>
          <w:szCs w:val="18"/>
          <w:lang w:eastAsia="en-GB" w:bidi="en-GB"/>
        </w:rPr>
        <w:t xml:space="preserve">. </w:t>
      </w:r>
      <w:r w:rsidR="4627B4C0" w:rsidRPr="7813B308">
        <w:rPr>
          <w:rFonts w:ascii="Times New Roman" w:eastAsia="SimSun" w:hAnsi="Times New Roman"/>
          <w:color w:val="000000" w:themeColor="text1"/>
          <w:sz w:val="18"/>
          <w:szCs w:val="18"/>
          <w:lang w:eastAsia="en-GB" w:bidi="en-GB"/>
        </w:rPr>
        <w:t>I</w:t>
      </w:r>
      <w:r w:rsidR="244C1B9C" w:rsidRPr="7813B308">
        <w:rPr>
          <w:rFonts w:ascii="Times New Roman" w:eastAsia="SimSun" w:hAnsi="Times New Roman"/>
          <w:color w:val="000000" w:themeColor="text1"/>
          <w:sz w:val="18"/>
          <w:szCs w:val="18"/>
          <w:lang w:eastAsia="en-GB" w:bidi="en-GB"/>
        </w:rPr>
        <w:t>n this case</w:t>
      </w:r>
      <w:r w:rsidR="5E5F941A" w:rsidRPr="7813B308">
        <w:rPr>
          <w:rFonts w:ascii="Times New Roman" w:eastAsia="SimSun" w:hAnsi="Times New Roman"/>
          <w:color w:val="000000" w:themeColor="text1"/>
          <w:sz w:val="18"/>
          <w:szCs w:val="18"/>
          <w:lang w:eastAsia="en-GB" w:bidi="en-GB"/>
        </w:rPr>
        <w:t>,</w:t>
      </w:r>
      <w:r w:rsidR="244C1B9C" w:rsidRPr="7813B308">
        <w:rPr>
          <w:rFonts w:ascii="Times New Roman" w:eastAsia="SimSun" w:hAnsi="Times New Roman"/>
          <w:color w:val="000000" w:themeColor="text1"/>
          <w:sz w:val="18"/>
          <w:szCs w:val="18"/>
          <w:lang w:eastAsia="en-GB" w:bidi="en-GB"/>
        </w:rPr>
        <w:t xml:space="preserve"> t</w:t>
      </w:r>
      <w:r w:rsidR="0B26D5AC" w:rsidRPr="7813B308">
        <w:rPr>
          <w:rFonts w:ascii="Times New Roman" w:eastAsia="SimSun" w:hAnsi="Times New Roman"/>
          <w:color w:val="000000" w:themeColor="text1"/>
          <w:sz w:val="18"/>
          <w:szCs w:val="18"/>
          <w:lang w:eastAsia="en-GB" w:bidi="en-GB"/>
        </w:rPr>
        <w:t xml:space="preserve">he thesis topic </w:t>
      </w:r>
      <w:r w:rsidR="7E170B2E" w:rsidRPr="7813B308">
        <w:rPr>
          <w:rFonts w:ascii="Times New Roman" w:eastAsia="SimSun" w:hAnsi="Times New Roman"/>
          <w:color w:val="000000" w:themeColor="text1"/>
          <w:sz w:val="18"/>
          <w:szCs w:val="18"/>
          <w:lang w:eastAsia="en-GB" w:bidi="en-GB"/>
        </w:rPr>
        <w:t>should be</w:t>
      </w:r>
      <w:r w:rsidR="26A083B0" w:rsidRPr="7813B308">
        <w:rPr>
          <w:rFonts w:ascii="Times New Roman" w:eastAsia="SimSun" w:hAnsi="Times New Roman"/>
          <w:color w:val="000000" w:themeColor="text1"/>
          <w:sz w:val="18"/>
          <w:szCs w:val="18"/>
          <w:lang w:eastAsia="en-GB" w:bidi="en-GB"/>
        </w:rPr>
        <w:t xml:space="preserve"> appropriate for the chosen major</w:t>
      </w:r>
      <w:r w:rsidR="59A54259" w:rsidRPr="7813B308">
        <w:rPr>
          <w:rFonts w:ascii="Times New Roman" w:eastAsia="SimSun" w:hAnsi="Times New Roman"/>
          <w:color w:val="000000" w:themeColor="text1"/>
          <w:sz w:val="18"/>
          <w:szCs w:val="18"/>
          <w:lang w:eastAsia="en-GB" w:bidi="en-GB"/>
        </w:rPr>
        <w:t xml:space="preserve"> and the supervisor </w:t>
      </w:r>
      <w:r w:rsidR="16570BD7" w:rsidRPr="7813B308">
        <w:rPr>
          <w:rFonts w:ascii="Times New Roman" w:eastAsia="SimSun" w:hAnsi="Times New Roman"/>
          <w:color w:val="000000" w:themeColor="text1"/>
          <w:sz w:val="18"/>
          <w:szCs w:val="18"/>
          <w:lang w:eastAsia="en-GB" w:bidi="en-GB"/>
        </w:rPr>
        <w:t>should have</w:t>
      </w:r>
      <w:r w:rsidR="59A54259" w:rsidRPr="7813B308">
        <w:rPr>
          <w:rFonts w:ascii="Times New Roman" w:eastAsia="SimSun" w:hAnsi="Times New Roman"/>
          <w:color w:val="000000" w:themeColor="text1"/>
          <w:sz w:val="18"/>
          <w:szCs w:val="18"/>
          <w:lang w:eastAsia="en-GB" w:bidi="en-GB"/>
        </w:rPr>
        <w:t xml:space="preserve"> </w:t>
      </w:r>
      <w:r w:rsidR="61A08E42" w:rsidRPr="7813B308">
        <w:rPr>
          <w:rFonts w:ascii="Times New Roman" w:eastAsia="SimSun" w:hAnsi="Times New Roman"/>
          <w:color w:val="000000" w:themeColor="text1"/>
          <w:sz w:val="18"/>
          <w:szCs w:val="18"/>
          <w:lang w:eastAsia="en-GB" w:bidi="en-GB"/>
        </w:rPr>
        <w:t xml:space="preserve">topic </w:t>
      </w:r>
      <w:r w:rsidR="59A54259" w:rsidRPr="7813B308">
        <w:rPr>
          <w:rFonts w:ascii="Times New Roman" w:eastAsia="SimSun" w:hAnsi="Times New Roman"/>
          <w:color w:val="000000" w:themeColor="text1"/>
          <w:sz w:val="18"/>
          <w:szCs w:val="18"/>
          <w:lang w:eastAsia="en-GB" w:bidi="en-GB"/>
        </w:rPr>
        <w:t>expertise</w:t>
      </w:r>
      <w:r w:rsidR="26A083B0" w:rsidRPr="7813B308">
        <w:rPr>
          <w:rFonts w:ascii="Times New Roman" w:eastAsia="SimSun" w:hAnsi="Times New Roman"/>
          <w:color w:val="000000" w:themeColor="text1"/>
          <w:sz w:val="18"/>
          <w:szCs w:val="18"/>
          <w:lang w:eastAsia="en-GB" w:bidi="en-GB"/>
        </w:rPr>
        <w:t>.</w:t>
      </w:r>
      <w:r w:rsidR="53A6DD50" w:rsidRPr="7813B308">
        <w:rPr>
          <w:rFonts w:ascii="Times New Roman" w:eastAsia="SimSun" w:hAnsi="Times New Roman"/>
          <w:color w:val="000000" w:themeColor="text1"/>
          <w:sz w:val="18"/>
          <w:szCs w:val="18"/>
          <w:lang w:eastAsia="en-GB" w:bidi="en-GB"/>
        </w:rPr>
        <w:t xml:space="preserve"> </w:t>
      </w:r>
      <w:r w:rsidR="58D05C75" w:rsidRPr="7813B308">
        <w:rPr>
          <w:rFonts w:ascii="Times New Roman" w:eastAsia="SimSun" w:hAnsi="Times New Roman"/>
          <w:color w:val="000000" w:themeColor="text1"/>
          <w:sz w:val="18"/>
          <w:szCs w:val="18"/>
          <w:lang w:eastAsia="en-GB" w:bidi="en-GB"/>
        </w:rPr>
        <w:t>Consult with the thesis coordinator in case of doubt.</w:t>
      </w:r>
    </w:p>
    <w:p w14:paraId="7DAA9C4F" w14:textId="19F51E2F" w:rsidR="00AC3748" w:rsidRDefault="00AC3748" w:rsidP="292D7DE1">
      <w:pPr>
        <w:jc w:val="both"/>
        <w:rPr>
          <w:rFonts w:ascii="Times New Roman" w:eastAsia="Calibri" w:hAnsi="Times New Roman" w:cs="Times New Roman"/>
          <w:b/>
          <w:bCs/>
          <w:kern w:val="0"/>
          <w:sz w:val="18"/>
          <w:szCs w:val="18"/>
          <w14:ligatures w14:val="none"/>
        </w:rPr>
      </w:pPr>
    </w:p>
    <w:p w14:paraId="70A197B1" w14:textId="77777777" w:rsidR="00B52B22" w:rsidRPr="00B52B22" w:rsidRDefault="00B52B22" w:rsidP="002F5CD5">
      <w:pPr>
        <w:jc w:val="both"/>
        <w:rPr>
          <w:rFonts w:ascii="Times New Roman" w:eastAsia="Calibri" w:hAnsi="Times New Roman" w:cs="Times New Roman"/>
          <w:b/>
          <w:kern w:val="0"/>
          <w:sz w:val="18"/>
          <w:szCs w:val="18"/>
          <w14:ligatures w14:val="none"/>
        </w:rPr>
      </w:pPr>
    </w:p>
    <w:p w14:paraId="29077B90" w14:textId="77777777" w:rsidR="008A27B5" w:rsidRPr="0065542E" w:rsidRDefault="008A27B5" w:rsidP="002F5CD5">
      <w:pPr>
        <w:jc w:val="both"/>
        <w:rPr>
          <w:rFonts w:ascii="Times New Roman" w:eastAsia="Calibri" w:hAnsi="Times New Roman" w:cs="Times New Roman"/>
          <w:b/>
          <w:kern w:val="0"/>
          <w14:ligatures w14:val="none"/>
        </w:rPr>
      </w:pPr>
      <w:r w:rsidRPr="0065542E">
        <w:rPr>
          <w:rFonts w:ascii="Times New Roman" w:eastAsia="Calibri" w:hAnsi="Times New Roman" w:cs="Times New Roman"/>
          <w:b/>
          <w:kern w:val="0"/>
          <w14:ligatures w14:val="none"/>
        </w:rPr>
        <w:t>1.2 Supervisor information</w:t>
      </w:r>
    </w:p>
    <w:p w14:paraId="1F1C1CC7" w14:textId="77777777" w:rsidR="008A27B5" w:rsidRPr="00AC3748" w:rsidRDefault="008A27B5" w:rsidP="002F5CD5">
      <w:pPr>
        <w:rPr>
          <w:rFonts w:ascii="Times New Roman" w:eastAsia="MS Mincho" w:hAnsi="Times New Roman" w:cs="Times New Roman"/>
          <w:kern w:val="0"/>
          <w:sz w:val="12"/>
          <w:szCs w:val="12"/>
          <w:lang w:eastAsia="nl-NL"/>
          <w14:ligatures w14:val="none"/>
        </w:rPr>
      </w:pPr>
    </w:p>
    <w:tbl>
      <w:tblPr>
        <w:tblStyle w:val="Tabel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211"/>
      </w:tblGrid>
      <w:tr w:rsidR="008A27B5" w:rsidRPr="0065542E" w14:paraId="3327B459" w14:textId="77777777" w:rsidTr="25A5E9C0">
        <w:tc>
          <w:tcPr>
            <w:tcW w:w="4253" w:type="dxa"/>
          </w:tcPr>
          <w:p w14:paraId="1488D37D"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r w:rsidRPr="0065542E">
              <w:rPr>
                <w:rFonts w:ascii="Times New Roman" w:eastAsia="SimSun" w:hAnsi="Times New Roman"/>
                <w:color w:val="000000"/>
                <w:lang w:val="en-US" w:eastAsia="en-GB" w:bidi="en-GB"/>
              </w:rPr>
              <w:t xml:space="preserve">Supervisor </w:t>
            </w:r>
          </w:p>
        </w:tc>
        <w:tc>
          <w:tcPr>
            <w:tcW w:w="5211" w:type="dxa"/>
            <w:tcBorders>
              <w:bottom w:val="dashed" w:sz="4" w:space="0" w:color="auto"/>
            </w:tcBorders>
          </w:tcPr>
          <w:p w14:paraId="60262A0A" w14:textId="4B2C5F1A" w:rsidR="008A27B5" w:rsidRPr="0065542E" w:rsidRDefault="00201BF1" w:rsidP="002F5CD5">
            <w:pPr>
              <w:widowControl w:val="0"/>
              <w:autoSpaceDE w:val="0"/>
              <w:autoSpaceDN w:val="0"/>
              <w:adjustRightInd w:val="0"/>
              <w:jc w:val="both"/>
              <w:rPr>
                <w:rFonts w:ascii="Times New Roman" w:eastAsia="SimSun" w:hAnsi="Times New Roman"/>
                <w:color w:val="000000"/>
                <w:lang w:val="en-US" w:eastAsia="en-GB" w:bidi="en-GB"/>
              </w:rPr>
            </w:pPr>
            <w:r>
              <w:rPr>
                <w:rFonts w:ascii="Times New Roman" w:eastAsia="SimSun" w:hAnsi="Times New Roman"/>
                <w:color w:val="000000"/>
                <w:lang w:val="en-US" w:eastAsia="en-GB" w:bidi="en-GB"/>
              </w:rPr>
              <w:t>Claire Stevenson</w:t>
            </w:r>
          </w:p>
        </w:tc>
      </w:tr>
      <w:tr w:rsidR="008A27B5" w:rsidRPr="0065542E" w14:paraId="5F1CD048" w14:textId="77777777" w:rsidTr="25A5E9C0">
        <w:tc>
          <w:tcPr>
            <w:tcW w:w="4253" w:type="dxa"/>
          </w:tcPr>
          <w:p w14:paraId="153E97B2"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c>
          <w:tcPr>
            <w:tcW w:w="5211" w:type="dxa"/>
            <w:tcBorders>
              <w:top w:val="dashed" w:sz="4" w:space="0" w:color="auto"/>
            </w:tcBorders>
          </w:tcPr>
          <w:p w14:paraId="1D4E4795"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r>
      <w:tr w:rsidR="008A27B5" w:rsidRPr="0065542E" w14:paraId="29C9BA58" w14:textId="77777777" w:rsidTr="25A5E9C0">
        <w:tc>
          <w:tcPr>
            <w:tcW w:w="4253" w:type="dxa"/>
          </w:tcPr>
          <w:p w14:paraId="6F6F39FD"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r w:rsidRPr="0065542E">
              <w:rPr>
                <w:rFonts w:ascii="Times New Roman" w:eastAsia="SimSun" w:hAnsi="Times New Roman"/>
                <w:lang w:val="en-US" w:eastAsia="en-GB" w:bidi="en-GB"/>
              </w:rPr>
              <w:t>Second assessor:</w:t>
            </w:r>
          </w:p>
        </w:tc>
        <w:tc>
          <w:tcPr>
            <w:tcW w:w="5211" w:type="dxa"/>
            <w:tcBorders>
              <w:bottom w:val="dashed" w:sz="4" w:space="0" w:color="auto"/>
            </w:tcBorders>
          </w:tcPr>
          <w:p w14:paraId="191084F7" w14:textId="028C02BB" w:rsidR="008A27B5" w:rsidRPr="0065542E" w:rsidRDefault="00201BF1" w:rsidP="002F5CD5">
            <w:pPr>
              <w:widowControl w:val="0"/>
              <w:autoSpaceDE w:val="0"/>
              <w:autoSpaceDN w:val="0"/>
              <w:adjustRightInd w:val="0"/>
              <w:jc w:val="both"/>
              <w:rPr>
                <w:rFonts w:ascii="Times New Roman" w:eastAsia="SimSun" w:hAnsi="Times New Roman"/>
                <w:color w:val="000000"/>
                <w:lang w:val="en-US" w:eastAsia="en-GB" w:bidi="en-GB"/>
              </w:rPr>
            </w:pPr>
            <w:r>
              <w:rPr>
                <w:rFonts w:ascii="Times New Roman" w:eastAsia="SimSun" w:hAnsi="Times New Roman"/>
                <w:color w:val="000000"/>
                <w:lang w:val="en-US" w:eastAsia="en-GB" w:bidi="en-GB"/>
              </w:rPr>
              <w:t>Micha Heilbron</w:t>
            </w:r>
          </w:p>
        </w:tc>
      </w:tr>
      <w:tr w:rsidR="008A27B5" w:rsidRPr="0065542E" w14:paraId="67C54498" w14:textId="77777777" w:rsidTr="25A5E9C0">
        <w:tc>
          <w:tcPr>
            <w:tcW w:w="9464" w:type="dxa"/>
            <w:gridSpan w:val="2"/>
          </w:tcPr>
          <w:p w14:paraId="3AFE87CD" w14:textId="77777777" w:rsidR="008A27B5" w:rsidRPr="00AC3748" w:rsidRDefault="008A27B5" w:rsidP="002F5CD5">
            <w:pPr>
              <w:widowControl w:val="0"/>
              <w:autoSpaceDE w:val="0"/>
              <w:autoSpaceDN w:val="0"/>
              <w:adjustRightInd w:val="0"/>
              <w:jc w:val="both"/>
              <w:rPr>
                <w:rFonts w:ascii="Times New Roman" w:eastAsia="SimSun" w:hAnsi="Times New Roman"/>
                <w:color w:val="000000"/>
                <w:sz w:val="18"/>
                <w:szCs w:val="18"/>
                <w:lang w:val="en-US" w:eastAsia="en-GB" w:bidi="en-GB"/>
              </w:rPr>
            </w:pPr>
            <w:r w:rsidRPr="00AC3748">
              <w:rPr>
                <w:rFonts w:ascii="Times New Roman" w:eastAsia="SimSun" w:hAnsi="Times New Roman"/>
                <w:i/>
                <w:color w:val="000000"/>
                <w:sz w:val="18"/>
                <w:szCs w:val="18"/>
                <w:lang w:val="en-US" w:eastAsia="en-GB" w:bidi="en-GB"/>
              </w:rPr>
              <w:t>Note</w:t>
            </w:r>
            <w:r w:rsidRPr="00AC3748">
              <w:rPr>
                <w:rFonts w:ascii="Times New Roman" w:eastAsia="SimSun" w:hAnsi="Times New Roman"/>
                <w:color w:val="000000"/>
                <w:sz w:val="18"/>
                <w:szCs w:val="18"/>
                <w:lang w:val="en-US" w:eastAsia="en-GB" w:bidi="en-GB"/>
              </w:rPr>
              <w:t>. If either the supervisor or the second assessor is not exam certified, please also fill in the name of the formal supervisor/formal second assessor.</w:t>
            </w:r>
          </w:p>
          <w:p w14:paraId="51ACA866"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p>
        </w:tc>
      </w:tr>
      <w:tr w:rsidR="008A27B5" w:rsidRPr="0065542E" w14:paraId="68886F9F" w14:textId="77777777" w:rsidTr="25A5E9C0">
        <w:tc>
          <w:tcPr>
            <w:tcW w:w="4253" w:type="dxa"/>
          </w:tcPr>
          <w:p w14:paraId="15E55882" w14:textId="48D8379C" w:rsidR="008A27B5" w:rsidRPr="0065542E" w:rsidRDefault="007F5489" w:rsidP="002F5CD5">
            <w:pPr>
              <w:widowControl w:val="0"/>
              <w:autoSpaceDE w:val="0"/>
              <w:autoSpaceDN w:val="0"/>
              <w:adjustRightInd w:val="0"/>
              <w:jc w:val="both"/>
              <w:rPr>
                <w:rFonts w:ascii="Times New Roman" w:eastAsia="SimSun" w:hAnsi="Times New Roman"/>
                <w:color w:val="000000"/>
                <w:lang w:val="en-US" w:eastAsia="en-GB" w:bidi="en-GB"/>
              </w:rPr>
            </w:pPr>
            <w:r w:rsidRPr="0065542E">
              <w:rPr>
                <w:rFonts w:ascii="Times New Roman" w:eastAsia="SimSun" w:hAnsi="Times New Roman"/>
                <w:lang w:val="en-US" w:eastAsia="en-GB" w:bidi="en-GB"/>
              </w:rPr>
              <w:t>For external projects, external advisor</w:t>
            </w:r>
            <w:r w:rsidR="008A27B5" w:rsidRPr="0065542E">
              <w:rPr>
                <w:rFonts w:ascii="Times New Roman" w:eastAsia="SimSun" w:hAnsi="Times New Roman"/>
                <w:lang w:val="en-US" w:eastAsia="en-GB" w:bidi="en-GB"/>
              </w:rPr>
              <w:t>:</w:t>
            </w:r>
          </w:p>
        </w:tc>
        <w:tc>
          <w:tcPr>
            <w:tcW w:w="5211" w:type="dxa"/>
            <w:tcBorders>
              <w:bottom w:val="dashed" w:sz="4" w:space="0" w:color="auto"/>
            </w:tcBorders>
          </w:tcPr>
          <w:p w14:paraId="1A812C2D"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p>
        </w:tc>
      </w:tr>
      <w:tr w:rsidR="008A27B5" w:rsidRPr="0065542E" w14:paraId="2EB4BD97" w14:textId="77777777" w:rsidTr="25A5E9C0">
        <w:tc>
          <w:tcPr>
            <w:tcW w:w="4253" w:type="dxa"/>
          </w:tcPr>
          <w:p w14:paraId="552F0638"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c>
          <w:tcPr>
            <w:tcW w:w="5211" w:type="dxa"/>
            <w:tcBorders>
              <w:top w:val="dashed" w:sz="4" w:space="0" w:color="auto"/>
            </w:tcBorders>
          </w:tcPr>
          <w:p w14:paraId="080E7BEC"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r>
    </w:tbl>
    <w:p w14:paraId="66DA0DD0" w14:textId="77777777" w:rsidR="008A27B5" w:rsidRPr="00B52B22" w:rsidRDefault="008A27B5" w:rsidP="002F5CD5">
      <w:pPr>
        <w:jc w:val="both"/>
        <w:rPr>
          <w:rFonts w:ascii="Times New Roman" w:eastAsia="Calibri" w:hAnsi="Times New Roman" w:cs="Times New Roman"/>
          <w:b/>
          <w:kern w:val="0"/>
          <w:sz w:val="18"/>
          <w:szCs w:val="18"/>
          <w14:ligatures w14:val="none"/>
        </w:rPr>
      </w:pPr>
    </w:p>
    <w:p w14:paraId="5650DB19" w14:textId="77777777" w:rsidR="008A27B5" w:rsidRPr="0065542E" w:rsidRDefault="008A27B5" w:rsidP="0065542E">
      <w:pPr>
        <w:numPr>
          <w:ilvl w:val="1"/>
          <w:numId w:val="8"/>
        </w:numPr>
        <w:contextualSpacing/>
        <w:jc w:val="both"/>
        <w:rPr>
          <w:rFonts w:ascii="Times New Roman" w:eastAsia="Calibri" w:hAnsi="Times New Roman" w:cs="Times New Roman"/>
          <w:b/>
          <w:kern w:val="0"/>
          <w14:ligatures w14:val="none"/>
        </w:rPr>
      </w:pPr>
      <w:r w:rsidRPr="0065542E">
        <w:rPr>
          <w:rFonts w:ascii="Times New Roman" w:eastAsia="Calibri" w:hAnsi="Times New Roman" w:cs="Times New Roman"/>
          <w:b/>
          <w:kern w:val="0"/>
          <w14:ligatures w14:val="none"/>
        </w:rPr>
        <w:t>Other information</w:t>
      </w:r>
    </w:p>
    <w:p w14:paraId="76F2358E" w14:textId="77777777" w:rsidR="008A27B5" w:rsidRPr="00B52B22" w:rsidRDefault="008A27B5" w:rsidP="002F5CD5">
      <w:pPr>
        <w:ind w:left="360"/>
        <w:contextualSpacing/>
        <w:jc w:val="both"/>
        <w:rPr>
          <w:rFonts w:ascii="Times New Roman" w:eastAsia="Calibri" w:hAnsi="Times New Roman" w:cs="Times New Roman"/>
          <w:b/>
          <w:kern w:val="0"/>
          <w:sz w:val="12"/>
          <w:szCs w:val="12"/>
          <w14:ligatures w14:val="none"/>
        </w:rPr>
      </w:pPr>
    </w:p>
    <w:tbl>
      <w:tblPr>
        <w:tblStyle w:val="Tabel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211"/>
      </w:tblGrid>
      <w:tr w:rsidR="008A27B5" w:rsidRPr="0065542E" w14:paraId="27DD681D" w14:textId="77777777" w:rsidTr="7813B308">
        <w:tc>
          <w:tcPr>
            <w:tcW w:w="4253" w:type="dxa"/>
          </w:tcPr>
          <w:p w14:paraId="44FD82DE"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r w:rsidRPr="0065542E">
              <w:rPr>
                <w:rFonts w:ascii="Times New Roman" w:eastAsia="SimSun" w:hAnsi="Times New Roman"/>
                <w:color w:val="000000" w:themeColor="text1"/>
                <w:lang w:val="en-US" w:eastAsia="en-GB" w:bidi="en-GB"/>
              </w:rPr>
              <w:t>Date of proposal submission:</w:t>
            </w:r>
          </w:p>
        </w:tc>
        <w:tc>
          <w:tcPr>
            <w:tcW w:w="5211" w:type="dxa"/>
            <w:tcBorders>
              <w:bottom w:val="dashed" w:sz="4" w:space="0" w:color="auto"/>
            </w:tcBorders>
          </w:tcPr>
          <w:p w14:paraId="4C926945" w14:textId="2472536F" w:rsidR="008A27B5" w:rsidRPr="0065542E" w:rsidRDefault="00201BF1" w:rsidP="002F5CD5">
            <w:pPr>
              <w:widowControl w:val="0"/>
              <w:autoSpaceDE w:val="0"/>
              <w:autoSpaceDN w:val="0"/>
              <w:adjustRightInd w:val="0"/>
              <w:jc w:val="both"/>
              <w:rPr>
                <w:rFonts w:ascii="Times New Roman" w:eastAsia="SimSun" w:hAnsi="Times New Roman"/>
                <w:color w:val="000000"/>
                <w:lang w:val="en-US" w:eastAsia="en-GB" w:bidi="en-GB"/>
              </w:rPr>
            </w:pPr>
            <w:r>
              <w:rPr>
                <w:rFonts w:ascii="Times New Roman" w:eastAsia="SimSun" w:hAnsi="Times New Roman"/>
                <w:color w:val="000000"/>
                <w:lang w:val="en-US" w:eastAsia="en-GB" w:bidi="en-GB"/>
              </w:rPr>
              <w:t>20-09-2026</w:t>
            </w:r>
          </w:p>
        </w:tc>
      </w:tr>
      <w:tr w:rsidR="008A27B5" w:rsidRPr="0065542E" w14:paraId="58454A67" w14:textId="77777777" w:rsidTr="7813B308">
        <w:tc>
          <w:tcPr>
            <w:tcW w:w="4253" w:type="dxa"/>
          </w:tcPr>
          <w:p w14:paraId="73EFF786"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c>
          <w:tcPr>
            <w:tcW w:w="5211" w:type="dxa"/>
            <w:tcBorders>
              <w:top w:val="dashed" w:sz="4" w:space="0" w:color="auto"/>
            </w:tcBorders>
          </w:tcPr>
          <w:p w14:paraId="57F7CB76" w14:textId="77777777" w:rsidR="008A27B5" w:rsidRPr="00A063DC" w:rsidRDefault="008A27B5" w:rsidP="002F5CD5">
            <w:pPr>
              <w:widowControl w:val="0"/>
              <w:autoSpaceDE w:val="0"/>
              <w:autoSpaceDN w:val="0"/>
              <w:adjustRightInd w:val="0"/>
              <w:jc w:val="both"/>
              <w:rPr>
                <w:rFonts w:ascii="Times New Roman" w:eastAsia="SimSun" w:hAnsi="Times New Roman"/>
                <w:color w:val="000000"/>
                <w:sz w:val="16"/>
                <w:szCs w:val="16"/>
                <w:lang w:val="en-US" w:eastAsia="en-GB" w:bidi="en-GB"/>
              </w:rPr>
            </w:pPr>
          </w:p>
        </w:tc>
      </w:tr>
      <w:tr w:rsidR="008A27B5" w:rsidRPr="0065542E" w14:paraId="3C775183" w14:textId="77777777" w:rsidTr="7813B308">
        <w:tc>
          <w:tcPr>
            <w:tcW w:w="4253" w:type="dxa"/>
          </w:tcPr>
          <w:p w14:paraId="754437C4"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r w:rsidRPr="0065542E">
              <w:rPr>
                <w:rFonts w:ascii="Times New Roman" w:eastAsia="SimSun" w:hAnsi="Times New Roman"/>
                <w:lang w:val="en-US" w:eastAsia="en-GB" w:bidi="en-GB"/>
              </w:rPr>
              <w:t>Status:</w:t>
            </w:r>
          </w:p>
        </w:tc>
        <w:tc>
          <w:tcPr>
            <w:tcW w:w="5211" w:type="dxa"/>
            <w:tcBorders>
              <w:bottom w:val="dashed" w:sz="4" w:space="0" w:color="auto"/>
            </w:tcBorders>
          </w:tcPr>
          <w:p w14:paraId="551C5F0D" w14:textId="30174E96" w:rsidR="008A27B5" w:rsidRPr="0065542E" w:rsidRDefault="00201BF1" w:rsidP="002F5CD5">
            <w:pPr>
              <w:widowControl w:val="0"/>
              <w:autoSpaceDE w:val="0"/>
              <w:autoSpaceDN w:val="0"/>
              <w:adjustRightInd w:val="0"/>
              <w:jc w:val="both"/>
              <w:rPr>
                <w:rFonts w:ascii="Times New Roman" w:eastAsia="SimSun" w:hAnsi="Times New Roman"/>
                <w:color w:val="000000"/>
                <w:lang w:val="en-US" w:eastAsia="en-GB" w:bidi="en-GB"/>
              </w:rPr>
            </w:pPr>
            <w:r>
              <w:rPr>
                <w:rFonts w:ascii="Times New Roman" w:eastAsia="SimSun" w:hAnsi="Times New Roman"/>
                <w:color w:val="000000"/>
                <w:lang w:val="en-US" w:eastAsia="en-GB" w:bidi="en-GB"/>
              </w:rPr>
              <w:t>R</w:t>
            </w:r>
            <w:r w:rsidR="008A27B5" w:rsidRPr="0065542E">
              <w:rPr>
                <w:rFonts w:ascii="Times New Roman" w:eastAsia="SimSun" w:hAnsi="Times New Roman"/>
                <w:color w:val="000000"/>
                <w:lang w:val="en-US" w:eastAsia="en-GB" w:bidi="en-GB"/>
              </w:rPr>
              <w:t>evision</w:t>
            </w:r>
          </w:p>
        </w:tc>
      </w:tr>
      <w:tr w:rsidR="000D603E" w:rsidRPr="0065542E" w14:paraId="5A44BB32" w14:textId="77777777" w:rsidTr="7813B308">
        <w:tc>
          <w:tcPr>
            <w:tcW w:w="4253" w:type="dxa"/>
          </w:tcPr>
          <w:p w14:paraId="1DF35015" w14:textId="77777777" w:rsidR="000D603E" w:rsidRDefault="000D603E" w:rsidP="002F5CD5">
            <w:pPr>
              <w:widowControl w:val="0"/>
              <w:autoSpaceDE w:val="0"/>
              <w:autoSpaceDN w:val="0"/>
              <w:adjustRightInd w:val="0"/>
              <w:jc w:val="both"/>
              <w:rPr>
                <w:rFonts w:ascii="Times New Roman" w:eastAsia="SimSun" w:hAnsi="Times New Roman"/>
                <w:lang w:eastAsia="en-GB" w:bidi="en-GB"/>
              </w:rPr>
            </w:pPr>
          </w:p>
          <w:p w14:paraId="438BDB52" w14:textId="5C7924E6" w:rsidR="000D603E" w:rsidRPr="00201BF1" w:rsidRDefault="000D603E" w:rsidP="002F5CD5">
            <w:pPr>
              <w:widowControl w:val="0"/>
              <w:autoSpaceDE w:val="0"/>
              <w:autoSpaceDN w:val="0"/>
              <w:adjustRightInd w:val="0"/>
              <w:jc w:val="both"/>
              <w:rPr>
                <w:rFonts w:ascii="Times New Roman" w:eastAsia="SimSun" w:hAnsi="Times New Roman"/>
                <w:lang w:val="en-US" w:eastAsia="en-GB" w:bidi="en-GB"/>
              </w:rPr>
            </w:pPr>
            <w:r w:rsidRPr="7813B308">
              <w:rPr>
                <w:rFonts w:ascii="Times New Roman" w:eastAsia="SimSun" w:hAnsi="Times New Roman"/>
                <w:lang w:val="en-US" w:eastAsia="en-GB" w:bidi="en-GB"/>
              </w:rPr>
              <w:t>Total number of EC for the thesis:</w:t>
            </w:r>
          </w:p>
        </w:tc>
        <w:tc>
          <w:tcPr>
            <w:tcW w:w="5211" w:type="dxa"/>
            <w:tcBorders>
              <w:bottom w:val="dashed" w:sz="4" w:space="0" w:color="auto"/>
            </w:tcBorders>
          </w:tcPr>
          <w:p w14:paraId="13E8390C" w14:textId="77777777" w:rsidR="000D603E" w:rsidRDefault="000D603E" w:rsidP="002F5CD5">
            <w:pPr>
              <w:widowControl w:val="0"/>
              <w:autoSpaceDE w:val="0"/>
              <w:autoSpaceDN w:val="0"/>
              <w:adjustRightInd w:val="0"/>
              <w:jc w:val="both"/>
              <w:rPr>
                <w:rFonts w:ascii="Times New Roman" w:eastAsia="SimSun" w:hAnsi="Times New Roman"/>
                <w:color w:val="000000"/>
                <w:lang w:val="en-US" w:eastAsia="en-GB" w:bidi="en-GB"/>
              </w:rPr>
            </w:pPr>
          </w:p>
          <w:p w14:paraId="6769A0A5" w14:textId="0222681E" w:rsidR="00201BF1" w:rsidRPr="00201BF1" w:rsidRDefault="00201BF1" w:rsidP="002F5CD5">
            <w:pPr>
              <w:widowControl w:val="0"/>
              <w:autoSpaceDE w:val="0"/>
              <w:autoSpaceDN w:val="0"/>
              <w:adjustRightInd w:val="0"/>
              <w:jc w:val="both"/>
              <w:rPr>
                <w:rFonts w:ascii="Times New Roman" w:eastAsia="SimSun" w:hAnsi="Times New Roman"/>
                <w:color w:val="000000"/>
                <w:lang w:val="en-US" w:eastAsia="en-GB" w:bidi="en-GB"/>
              </w:rPr>
            </w:pPr>
            <w:r>
              <w:rPr>
                <w:rFonts w:ascii="Times New Roman" w:eastAsia="SimSun" w:hAnsi="Times New Roman"/>
                <w:color w:val="000000"/>
                <w:lang w:val="en-US" w:eastAsia="en-GB" w:bidi="en-GB"/>
              </w:rPr>
              <w:t>26 EC</w:t>
            </w:r>
          </w:p>
        </w:tc>
      </w:tr>
      <w:tr w:rsidR="008A27B5" w:rsidRPr="0065542E" w14:paraId="641A6EAF" w14:textId="77777777" w:rsidTr="7813B308">
        <w:tc>
          <w:tcPr>
            <w:tcW w:w="4253" w:type="dxa"/>
          </w:tcPr>
          <w:p w14:paraId="487ED59F"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p>
        </w:tc>
        <w:tc>
          <w:tcPr>
            <w:tcW w:w="5211" w:type="dxa"/>
            <w:tcBorders>
              <w:top w:val="dashed" w:sz="4" w:space="0" w:color="auto"/>
            </w:tcBorders>
          </w:tcPr>
          <w:p w14:paraId="44D61618" w14:textId="182D469D"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p>
        </w:tc>
      </w:tr>
      <w:tr w:rsidR="008A27B5" w:rsidRPr="0065542E" w14:paraId="394C417E" w14:textId="77777777" w:rsidTr="7813B308">
        <w:tc>
          <w:tcPr>
            <w:tcW w:w="4253" w:type="dxa"/>
          </w:tcPr>
          <w:p w14:paraId="49E99CC8" w14:textId="77777777" w:rsidR="008A27B5" w:rsidRPr="0065542E" w:rsidRDefault="008A27B5" w:rsidP="002F5CD5">
            <w:pPr>
              <w:widowControl w:val="0"/>
              <w:autoSpaceDE w:val="0"/>
              <w:autoSpaceDN w:val="0"/>
              <w:adjustRightInd w:val="0"/>
              <w:jc w:val="both"/>
              <w:rPr>
                <w:rFonts w:ascii="Times New Roman" w:eastAsia="SimSun" w:hAnsi="Times New Roman"/>
                <w:color w:val="000000"/>
                <w:lang w:val="en-US" w:eastAsia="en-GB" w:bidi="en-GB"/>
              </w:rPr>
            </w:pPr>
            <w:r w:rsidRPr="0065542E">
              <w:rPr>
                <w:rFonts w:ascii="Times New Roman" w:eastAsia="SimSun" w:hAnsi="Times New Roman"/>
                <w:color w:val="000000"/>
                <w:lang w:val="en-US" w:eastAsia="en-GB" w:bidi="en-GB"/>
              </w:rPr>
              <w:t>Ethics Review Board (ERB) code:</w:t>
            </w:r>
          </w:p>
        </w:tc>
        <w:tc>
          <w:tcPr>
            <w:tcW w:w="5211" w:type="dxa"/>
            <w:tcBorders>
              <w:bottom w:val="dashed" w:sz="4" w:space="0" w:color="auto"/>
            </w:tcBorders>
          </w:tcPr>
          <w:p w14:paraId="22307D86" w14:textId="0F9A52DA" w:rsidR="008A27B5" w:rsidRPr="0065542E" w:rsidRDefault="00201BF1" w:rsidP="002F5CD5">
            <w:pPr>
              <w:widowControl w:val="0"/>
              <w:autoSpaceDE w:val="0"/>
              <w:autoSpaceDN w:val="0"/>
              <w:adjustRightInd w:val="0"/>
              <w:jc w:val="both"/>
              <w:rPr>
                <w:rFonts w:ascii="Times New Roman" w:eastAsia="SimSun" w:hAnsi="Times New Roman"/>
                <w:color w:val="000000"/>
                <w:lang w:val="en-US" w:eastAsia="en-GB" w:bidi="en-GB"/>
              </w:rPr>
            </w:pPr>
            <w:r>
              <w:rPr>
                <w:rFonts w:ascii="Times New Roman" w:eastAsia="SimSun" w:hAnsi="Times New Roman"/>
                <w:color w:val="000000"/>
                <w:lang w:val="en-US" w:eastAsia="en-GB" w:bidi="en-GB"/>
              </w:rPr>
              <w:t>Not applicable</w:t>
            </w:r>
          </w:p>
        </w:tc>
      </w:tr>
      <w:tr w:rsidR="008A27B5" w:rsidRPr="0065542E" w14:paraId="2D46EECC" w14:textId="77777777" w:rsidTr="7813B308">
        <w:tc>
          <w:tcPr>
            <w:tcW w:w="9464" w:type="dxa"/>
            <w:gridSpan w:val="2"/>
          </w:tcPr>
          <w:p w14:paraId="2E05BD96" w14:textId="2C642CC8" w:rsidR="008A27B5" w:rsidRPr="00B55589" w:rsidRDefault="5086BB55" w:rsidP="611B7871">
            <w:pPr>
              <w:widowControl w:val="0"/>
              <w:autoSpaceDE w:val="0"/>
              <w:autoSpaceDN w:val="0"/>
              <w:adjustRightInd w:val="0"/>
              <w:jc w:val="both"/>
              <w:rPr>
                <w:rFonts w:ascii="Times New Roman" w:eastAsia="SimSun" w:hAnsi="Times New Roman"/>
                <w:lang w:val="en-US" w:eastAsia="en-GB" w:bidi="en-GB"/>
              </w:rPr>
            </w:pPr>
            <w:r w:rsidRPr="00B55589">
              <w:rPr>
                <w:rFonts w:ascii="Times New Roman" w:eastAsia="SimSun" w:hAnsi="Times New Roman"/>
                <w:i/>
                <w:iCs/>
                <w:sz w:val="18"/>
                <w:szCs w:val="18"/>
                <w:lang w:val="en-US" w:eastAsia="en-GB" w:bidi="en-GB"/>
              </w:rPr>
              <w:t>Note</w:t>
            </w:r>
            <w:r w:rsidRPr="00B55589">
              <w:rPr>
                <w:rFonts w:ascii="Times New Roman" w:eastAsia="SimSun" w:hAnsi="Times New Roman"/>
                <w:sz w:val="18"/>
                <w:szCs w:val="18"/>
                <w:lang w:val="en-US" w:eastAsia="en-GB" w:bidi="en-GB"/>
              </w:rPr>
              <w:t xml:space="preserve">. See </w:t>
            </w:r>
            <w:hyperlink r:id="rId9" w:history="1">
              <w:r w:rsidR="4DD978F2" w:rsidRPr="611B7871">
                <w:rPr>
                  <w:rStyle w:val="Hyperlink"/>
                  <w:rFonts w:ascii="Times New Roman" w:eastAsia="Calibri" w:hAnsi="Times New Roman"/>
                  <w:color w:val="auto"/>
                  <w:sz w:val="18"/>
                  <w:szCs w:val="18"/>
                  <w:lang w:val="en-US"/>
                </w:rPr>
                <w:t>https://rms.uva.nl</w:t>
              </w:r>
            </w:hyperlink>
            <w:r w:rsidR="2B2B693B" w:rsidRPr="611B7871">
              <w:rPr>
                <w:rFonts w:ascii="Times New Roman" w:hAnsi="Times New Roman"/>
                <w:sz w:val="18"/>
                <w:szCs w:val="18"/>
                <w:lang w:val="en-US"/>
              </w:rPr>
              <w:t xml:space="preserve">. </w:t>
            </w:r>
            <w:r w:rsidRPr="00B55589">
              <w:rPr>
                <w:rFonts w:ascii="Times New Roman" w:eastAsia="SimSun" w:hAnsi="Times New Roman"/>
                <w:sz w:val="18"/>
                <w:szCs w:val="18"/>
                <w:shd w:val="clear" w:color="auto" w:fill="FFFFFF"/>
                <w:lang w:val="en-GB" w:eastAsia="en-GB" w:bidi="en-GB"/>
              </w:rPr>
              <w:t xml:space="preserve">If you do not have the ERB code yet, please explain </w:t>
            </w:r>
            <w:r w:rsidR="0E880EF7" w:rsidRPr="00B55589">
              <w:rPr>
                <w:rFonts w:ascii="Times New Roman" w:eastAsia="SimSun" w:hAnsi="Times New Roman"/>
                <w:sz w:val="18"/>
                <w:szCs w:val="18"/>
                <w:shd w:val="clear" w:color="auto" w:fill="FFFFFF"/>
                <w:lang w:val="en-GB" w:eastAsia="en-GB" w:bidi="en-GB"/>
              </w:rPr>
              <w:t xml:space="preserve">in </w:t>
            </w:r>
            <w:r w:rsidR="00F20663">
              <w:rPr>
                <w:rFonts w:ascii="Times New Roman" w:eastAsia="SimSun" w:hAnsi="Times New Roman"/>
                <w:sz w:val="18"/>
                <w:szCs w:val="18"/>
                <w:shd w:val="clear" w:color="auto" w:fill="FFFFFF"/>
                <w:lang w:val="en-GB" w:eastAsia="en-GB" w:bidi="en-GB"/>
              </w:rPr>
              <w:t>S</w:t>
            </w:r>
            <w:r w:rsidR="00F20663" w:rsidRPr="00B55589">
              <w:rPr>
                <w:rFonts w:ascii="Times New Roman" w:eastAsia="SimSun" w:hAnsi="Times New Roman"/>
                <w:sz w:val="18"/>
                <w:szCs w:val="18"/>
                <w:shd w:val="clear" w:color="auto" w:fill="FFFFFF"/>
                <w:lang w:val="en-GB" w:eastAsia="en-GB" w:bidi="en-GB"/>
              </w:rPr>
              <w:t xml:space="preserve">ection </w:t>
            </w:r>
            <w:r w:rsidR="00AA7682">
              <w:rPr>
                <w:rFonts w:ascii="Times New Roman" w:eastAsia="SimSun" w:hAnsi="Times New Roman"/>
                <w:sz w:val="18"/>
                <w:szCs w:val="18"/>
                <w:shd w:val="clear" w:color="auto" w:fill="FFFFFF"/>
                <w:lang w:val="en-GB" w:eastAsia="en-GB" w:bidi="en-GB"/>
              </w:rPr>
              <w:t>5</w:t>
            </w:r>
            <w:r w:rsidR="0E880EF7" w:rsidRPr="00B55589">
              <w:rPr>
                <w:rFonts w:ascii="Times New Roman" w:eastAsia="SimSun" w:hAnsi="Times New Roman"/>
                <w:sz w:val="18"/>
                <w:szCs w:val="18"/>
                <w:shd w:val="clear" w:color="auto" w:fill="FFFFFF"/>
                <w:lang w:val="en-GB" w:eastAsia="en-GB" w:bidi="en-GB"/>
              </w:rPr>
              <w:t xml:space="preserve"> </w:t>
            </w:r>
            <w:r w:rsidRPr="00B55589">
              <w:rPr>
                <w:rFonts w:ascii="Times New Roman" w:eastAsia="SimSun" w:hAnsi="Times New Roman"/>
                <w:sz w:val="18"/>
                <w:szCs w:val="18"/>
                <w:shd w:val="clear" w:color="auto" w:fill="FFFFFF"/>
                <w:lang w:val="en-GB" w:eastAsia="en-GB" w:bidi="en-GB"/>
              </w:rPr>
              <w:t>how far in the process of submitting you are and when you plan to have filed the full ERB application in the RMS system.</w:t>
            </w:r>
          </w:p>
        </w:tc>
      </w:tr>
    </w:tbl>
    <w:p w14:paraId="1543D0A5" w14:textId="77777777" w:rsidR="008A27B5" w:rsidRPr="0065542E" w:rsidRDefault="008A27B5" w:rsidP="002F5CD5">
      <w:pPr>
        <w:jc w:val="both"/>
        <w:rPr>
          <w:rFonts w:ascii="Times New Roman" w:eastAsia="Calibri" w:hAnsi="Times New Roman" w:cs="Times New Roman"/>
          <w:b/>
          <w:kern w:val="0"/>
          <w14:ligatures w14:val="none"/>
        </w:rPr>
      </w:pPr>
    </w:p>
    <w:p w14:paraId="65A7F6D2" w14:textId="4FFDE38F" w:rsidR="008A27B5" w:rsidRPr="0065542E" w:rsidRDefault="008A27B5" w:rsidP="002F5CD5">
      <w:pPr>
        <w:tabs>
          <w:tab w:val="left" w:pos="567"/>
        </w:tabs>
        <w:rPr>
          <w:rFonts w:ascii="Times New Roman" w:eastAsia="Calibri" w:hAnsi="Times New Roman" w:cs="Times New Roman"/>
          <w:i/>
          <w:kern w:val="0"/>
          <w14:ligatures w14:val="none"/>
        </w:rPr>
      </w:pPr>
      <w:r w:rsidRPr="0065542E">
        <w:rPr>
          <w:rFonts w:ascii="Times New Roman" w:eastAsia="Calibri" w:hAnsi="Times New Roman" w:cs="Times New Roman"/>
          <w:i/>
          <w:kern w:val="0"/>
          <w14:ligatures w14:val="none"/>
        </w:rPr>
        <w:t xml:space="preserve">Have your research proposal approved and signed by your supervisor (see Section </w:t>
      </w:r>
      <w:r w:rsidR="00F20663">
        <w:rPr>
          <w:rFonts w:ascii="Times New Roman" w:eastAsia="Calibri" w:hAnsi="Times New Roman" w:cs="Times New Roman"/>
          <w:i/>
          <w:kern w:val="0"/>
          <w14:ligatures w14:val="none"/>
        </w:rPr>
        <w:t>8</w:t>
      </w:r>
      <w:r w:rsidRPr="0065542E">
        <w:rPr>
          <w:rFonts w:ascii="Times New Roman" w:eastAsia="Calibri" w:hAnsi="Times New Roman" w:cs="Times New Roman"/>
          <w:i/>
          <w:kern w:val="0"/>
          <w14:ligatures w14:val="none"/>
        </w:rPr>
        <w:t xml:space="preserve">) and submit the signed research proposal </w:t>
      </w:r>
      <w:r w:rsidR="00B61117" w:rsidRPr="0065542E">
        <w:rPr>
          <w:rFonts w:ascii="Times New Roman" w:eastAsia="Calibri" w:hAnsi="Times New Roman" w:cs="Times New Roman"/>
          <w:i/>
          <w:kern w:val="0"/>
          <w14:ligatures w14:val="none"/>
        </w:rPr>
        <w:t xml:space="preserve">(as a .docx-file) </w:t>
      </w:r>
      <w:r w:rsidRPr="0065542E">
        <w:rPr>
          <w:rFonts w:ascii="Times New Roman" w:eastAsia="Calibri" w:hAnsi="Times New Roman" w:cs="Times New Roman"/>
          <w:i/>
          <w:kern w:val="0"/>
          <w14:ligatures w14:val="none"/>
        </w:rPr>
        <w:t xml:space="preserve">and </w:t>
      </w:r>
      <w:r w:rsidR="007F5489" w:rsidRPr="0065542E">
        <w:rPr>
          <w:rFonts w:ascii="Times New Roman" w:eastAsia="Calibri" w:hAnsi="Times New Roman" w:cs="Times New Roman"/>
          <w:i/>
          <w:kern w:val="0"/>
          <w14:ligatures w14:val="none"/>
        </w:rPr>
        <w:t xml:space="preserve">one </w:t>
      </w:r>
      <w:r w:rsidRPr="0065542E">
        <w:rPr>
          <w:rFonts w:ascii="Times New Roman" w:eastAsia="Calibri" w:hAnsi="Times New Roman" w:cs="Times New Roman"/>
          <w:i/>
          <w:kern w:val="0"/>
          <w14:ligatures w14:val="none"/>
        </w:rPr>
        <w:t xml:space="preserve">peer review via CANVAS. </w:t>
      </w:r>
      <w:r w:rsidR="008661ED">
        <w:rPr>
          <w:rFonts w:ascii="Times New Roman" w:eastAsia="Calibri" w:hAnsi="Times New Roman" w:cs="Times New Roman"/>
          <w:i/>
          <w:kern w:val="0"/>
          <w14:ligatures w14:val="none"/>
        </w:rPr>
        <w:t xml:space="preserve">You can delete the explanatory text in the final version of your proposal. </w:t>
      </w:r>
      <w:r w:rsidRPr="0065542E">
        <w:rPr>
          <w:rFonts w:ascii="Times New Roman" w:eastAsia="Calibri" w:hAnsi="Times New Roman" w:cs="Times New Roman"/>
          <w:i/>
          <w:kern w:val="0"/>
          <w14:ligatures w14:val="none"/>
        </w:rPr>
        <w:t>Please inform your supervisor</w:t>
      </w:r>
      <w:r w:rsidR="00E07434">
        <w:rPr>
          <w:rFonts w:ascii="Times New Roman" w:eastAsia="Calibri" w:hAnsi="Times New Roman" w:cs="Times New Roman"/>
          <w:i/>
          <w:kern w:val="0"/>
          <w14:ligatures w14:val="none"/>
        </w:rPr>
        <w:t xml:space="preserve"> and the</w:t>
      </w:r>
      <w:r w:rsidRPr="0065542E">
        <w:rPr>
          <w:rFonts w:ascii="Times New Roman" w:eastAsia="Calibri" w:hAnsi="Times New Roman" w:cs="Times New Roman"/>
          <w:i/>
          <w:kern w:val="0"/>
          <w14:ligatures w14:val="none"/>
        </w:rPr>
        <w:t xml:space="preserve"> </w:t>
      </w:r>
      <w:r w:rsidR="007F5489" w:rsidRPr="0065542E">
        <w:rPr>
          <w:rFonts w:ascii="Times New Roman" w:eastAsia="Calibri" w:hAnsi="Times New Roman" w:cs="Times New Roman"/>
          <w:i/>
          <w:kern w:val="0"/>
          <w14:ligatures w14:val="none"/>
        </w:rPr>
        <w:t xml:space="preserve">thesis coordinator </w:t>
      </w:r>
      <w:r w:rsidRPr="0065542E">
        <w:rPr>
          <w:rFonts w:ascii="Times New Roman" w:eastAsia="Calibri" w:hAnsi="Times New Roman" w:cs="Times New Roman"/>
          <w:i/>
          <w:kern w:val="0"/>
          <w14:ligatures w14:val="none"/>
        </w:rPr>
        <w:t>(</w:t>
      </w:r>
      <w:hyperlink r:id="rId10" w:history="1">
        <w:r w:rsidRPr="0065542E">
          <w:rPr>
            <w:rFonts w:ascii="Times New Roman" w:eastAsia="Calibri" w:hAnsi="Times New Roman" w:cs="Times New Roman"/>
            <w:color w:val="0000FF"/>
            <w:kern w:val="0"/>
            <w:u w:val="single"/>
            <w14:ligatures w14:val="none"/>
          </w:rPr>
          <w:t>thesis-researchmaster-psy-fmg@uva.nl</w:t>
        </w:r>
      </w:hyperlink>
      <w:r w:rsidRPr="0065542E">
        <w:rPr>
          <w:rFonts w:ascii="Times New Roman" w:eastAsia="Calibri" w:hAnsi="Times New Roman" w:cs="Times New Roman"/>
          <w:kern w:val="0"/>
          <w14:ligatures w14:val="none"/>
        </w:rPr>
        <w:t xml:space="preserve">) </w:t>
      </w:r>
      <w:r w:rsidR="00E07434" w:rsidRPr="0065542E">
        <w:rPr>
          <w:rFonts w:ascii="Times New Roman" w:eastAsia="Calibri" w:hAnsi="Times New Roman" w:cs="Times New Roman"/>
          <w:i/>
          <w:kern w:val="0"/>
          <w14:ligatures w14:val="none"/>
        </w:rPr>
        <w:t xml:space="preserve">by e-mail </w:t>
      </w:r>
      <w:r w:rsidRPr="0065542E">
        <w:rPr>
          <w:rFonts w:ascii="Times New Roman" w:eastAsia="Calibri" w:hAnsi="Times New Roman" w:cs="Times New Roman"/>
          <w:i/>
          <w:kern w:val="0"/>
          <w14:ligatures w14:val="none"/>
        </w:rPr>
        <w:t>that you submitted your research proposal.</w:t>
      </w:r>
    </w:p>
    <w:p w14:paraId="77B4CEEC" w14:textId="77777777" w:rsidR="008A27B5" w:rsidRPr="0065542E" w:rsidRDefault="008A27B5" w:rsidP="002F5CD5">
      <w:pPr>
        <w:tabs>
          <w:tab w:val="left" w:pos="567"/>
        </w:tabs>
        <w:rPr>
          <w:rFonts w:ascii="Times New Roman" w:eastAsia="Calibri" w:hAnsi="Times New Roman" w:cs="Times New Roman"/>
          <w:kern w:val="0"/>
          <w14:ligatures w14:val="none"/>
        </w:rPr>
      </w:pPr>
    </w:p>
    <w:p w14:paraId="0F2C2ADC" w14:textId="4A8B4BC1" w:rsidR="00B61117" w:rsidRPr="0065542E" w:rsidRDefault="4546AF44" w:rsidP="52EFA02C">
      <w:pPr>
        <w:rPr>
          <w:rFonts w:ascii="Times New Roman" w:eastAsia="Calibri" w:hAnsi="Times New Roman" w:cs="Times New Roman"/>
          <w:b/>
          <w:bCs/>
          <w:kern w:val="0"/>
          <w14:ligatures w14:val="none"/>
        </w:rPr>
      </w:pPr>
      <w:r w:rsidRPr="0065542E">
        <w:rPr>
          <w:rFonts w:ascii="Times New Roman" w:eastAsia="Calibri" w:hAnsi="Times New Roman" w:cs="Times New Roman"/>
          <w:kern w:val="0"/>
          <w14:ligatures w14:val="none"/>
        </w:rPr>
        <w:t xml:space="preserve">A response </w:t>
      </w:r>
      <w:r w:rsidR="768BD60D" w:rsidRPr="0065542E">
        <w:rPr>
          <w:rFonts w:ascii="Times New Roman" w:eastAsia="Calibri" w:hAnsi="Times New Roman" w:cs="Times New Roman"/>
          <w:kern w:val="0"/>
          <w14:ligatures w14:val="none"/>
        </w:rPr>
        <w:t>from</w:t>
      </w:r>
      <w:r w:rsidRPr="0065542E">
        <w:rPr>
          <w:rFonts w:ascii="Times New Roman" w:eastAsia="Calibri" w:hAnsi="Times New Roman" w:cs="Times New Roman"/>
          <w:kern w:val="0"/>
          <w14:ligatures w14:val="none"/>
        </w:rPr>
        <w:t xml:space="preserve"> the Research Master's Thesis Committee can be </w:t>
      </w:r>
      <w:r w:rsidR="373D04AB" w:rsidRPr="0065542E">
        <w:rPr>
          <w:rFonts w:ascii="Times New Roman" w:eastAsia="Calibri" w:hAnsi="Times New Roman" w:cs="Times New Roman"/>
          <w:kern w:val="0"/>
          <w14:ligatures w14:val="none"/>
        </w:rPr>
        <w:t>expected</w:t>
      </w:r>
      <w:r w:rsidR="2D0DC412" w:rsidRPr="0065542E">
        <w:rPr>
          <w:rFonts w:ascii="Times New Roman" w:eastAsia="Calibri" w:hAnsi="Times New Roman" w:cs="Times New Roman"/>
          <w:kern w:val="0"/>
          <w14:ligatures w14:val="none"/>
        </w:rPr>
        <w:t xml:space="preserve"> </w:t>
      </w:r>
      <w:r w:rsidRPr="0065542E">
        <w:rPr>
          <w:rFonts w:ascii="Times New Roman" w:eastAsia="Calibri" w:hAnsi="Times New Roman" w:cs="Times New Roman"/>
          <w:kern w:val="0"/>
          <w14:ligatures w14:val="none"/>
        </w:rPr>
        <w:t>within 15 workdays (i.e., three weeks) after handing in the proposal</w:t>
      </w:r>
      <w:r w:rsidR="3924EBF8" w:rsidRPr="611B7871">
        <w:rPr>
          <w:rFonts w:ascii="Times New Roman" w:eastAsia="Calibri" w:hAnsi="Times New Roman" w:cs="Times New Roman"/>
        </w:rPr>
        <w:t xml:space="preserve"> before/no later than the proposal deadline</w:t>
      </w:r>
      <w:r w:rsidRPr="0065542E">
        <w:rPr>
          <w:rFonts w:ascii="Times New Roman" w:eastAsia="Calibri" w:hAnsi="Times New Roman" w:cs="Times New Roman"/>
          <w:kern w:val="0"/>
          <w14:ligatures w14:val="none"/>
        </w:rPr>
        <w:t xml:space="preserve">. </w:t>
      </w:r>
      <w:r w:rsidR="00B61117" w:rsidRPr="52EFA02C">
        <w:rPr>
          <w:rFonts w:ascii="Times New Roman" w:eastAsia="Calibri" w:hAnsi="Times New Roman" w:cs="Times New Roman"/>
          <w:b/>
          <w:bCs/>
          <w:kern w:val="0"/>
          <w14:ligatures w14:val="none"/>
        </w:rPr>
        <w:br w:type="page"/>
      </w:r>
    </w:p>
    <w:p w14:paraId="59091787" w14:textId="63780A33" w:rsidR="008A27B5" w:rsidRPr="0065542E" w:rsidRDefault="4546AF44" w:rsidP="292D7DE1">
      <w:pPr>
        <w:tabs>
          <w:tab w:val="left" w:pos="567"/>
        </w:tabs>
        <w:rPr>
          <w:rFonts w:ascii="Times New Roman" w:eastAsia="Calibri" w:hAnsi="Times New Roman" w:cs="Times New Roman"/>
          <w:b/>
          <w:bCs/>
          <w:kern w:val="0"/>
          <w14:ligatures w14:val="none"/>
        </w:rPr>
      </w:pPr>
      <w:r w:rsidRPr="292D7DE1">
        <w:rPr>
          <w:rFonts w:ascii="Times New Roman" w:eastAsia="Calibri" w:hAnsi="Times New Roman" w:cs="Times New Roman"/>
          <w:b/>
          <w:bCs/>
          <w:kern w:val="0"/>
          <w14:ligatures w14:val="none"/>
        </w:rPr>
        <w:lastRenderedPageBreak/>
        <w:t>2.</w:t>
      </w:r>
      <w:r w:rsidR="008A27B5" w:rsidRPr="0065542E">
        <w:rPr>
          <w:rFonts w:ascii="Times New Roman" w:eastAsia="Calibri" w:hAnsi="Times New Roman" w:cs="Times New Roman"/>
          <w:b/>
          <w:kern w:val="0"/>
          <w14:ligatures w14:val="none"/>
        </w:rPr>
        <w:tab/>
      </w:r>
      <w:r w:rsidRPr="292D7DE1">
        <w:rPr>
          <w:rFonts w:ascii="Times New Roman" w:eastAsia="Calibri" w:hAnsi="Times New Roman" w:cs="Times New Roman"/>
          <w:b/>
          <w:bCs/>
          <w:kern w:val="0"/>
          <w14:ligatures w14:val="none"/>
        </w:rPr>
        <w:t>TITLE AND SUMMARY OF THE RESEARCH PROJECT</w:t>
      </w:r>
    </w:p>
    <w:p w14:paraId="4CD86F0F" w14:textId="77777777" w:rsidR="008A27B5" w:rsidRPr="00AC3748" w:rsidRDefault="008A27B5" w:rsidP="002F5CD5">
      <w:pPr>
        <w:tabs>
          <w:tab w:val="left" w:pos="567"/>
        </w:tabs>
        <w:rPr>
          <w:rFonts w:ascii="Times New Roman" w:eastAsia="Calibri" w:hAnsi="Times New Roman" w:cs="Times New Roman"/>
          <w:kern w:val="0"/>
          <w:sz w:val="16"/>
          <w:szCs w:val="16"/>
          <w14:ligatures w14:val="none"/>
        </w:rPr>
      </w:pPr>
    </w:p>
    <w:p w14:paraId="26296433" w14:textId="77777777" w:rsidR="008A27B5" w:rsidRDefault="008A27B5" w:rsidP="002F5CD5">
      <w:pPr>
        <w:tabs>
          <w:tab w:val="left" w:pos="567"/>
        </w:tabs>
        <w:rPr>
          <w:rFonts w:ascii="Times New Roman" w:eastAsia="Calibri" w:hAnsi="Times New Roman" w:cs="Times New Roman"/>
          <w:b/>
          <w:kern w:val="0"/>
          <w14:ligatures w14:val="none"/>
        </w:rPr>
      </w:pPr>
      <w:r w:rsidRPr="0065542E">
        <w:rPr>
          <w:rFonts w:ascii="Times New Roman" w:eastAsia="Calibri" w:hAnsi="Times New Roman" w:cs="Times New Roman"/>
          <w:b/>
          <w:kern w:val="0"/>
          <w14:ligatures w14:val="none"/>
        </w:rPr>
        <w:t>2.1</w:t>
      </w:r>
      <w:r w:rsidRPr="0065542E">
        <w:rPr>
          <w:rFonts w:ascii="Times New Roman" w:eastAsia="Calibri" w:hAnsi="Times New Roman" w:cs="Times New Roman"/>
          <w:b/>
          <w:kern w:val="0"/>
          <w14:ligatures w14:val="none"/>
        </w:rPr>
        <w:tab/>
        <w:t>Title</w:t>
      </w:r>
    </w:p>
    <w:p w14:paraId="278F7DB3" w14:textId="6989098A" w:rsidR="00201BF1" w:rsidRPr="00201BF1" w:rsidRDefault="00201BF1" w:rsidP="002F5CD5">
      <w:pPr>
        <w:tabs>
          <w:tab w:val="left" w:pos="567"/>
        </w:tabs>
        <w:rPr>
          <w:rFonts w:ascii="Times New Roman" w:eastAsia="Calibri" w:hAnsi="Times New Roman" w:cs="Times New Roman"/>
          <w:bCs/>
          <w:kern w:val="0"/>
          <w14:ligatures w14:val="none"/>
        </w:rPr>
      </w:pPr>
      <w:r w:rsidRPr="00201BF1">
        <w:rPr>
          <w:rFonts w:ascii="Times New Roman" w:eastAsia="Calibri" w:hAnsi="Times New Roman" w:cs="Times New Roman"/>
          <w:bCs/>
          <w:kern w:val="0"/>
          <w14:ligatures w14:val="none"/>
        </w:rPr>
        <w:t>Which underlying processes do LLMs use to “Be Creative”?</w:t>
      </w:r>
    </w:p>
    <w:p w14:paraId="1CF5B286" w14:textId="77777777" w:rsidR="008A27B5" w:rsidRPr="0065542E" w:rsidRDefault="008A27B5" w:rsidP="002F5CD5">
      <w:pPr>
        <w:tabs>
          <w:tab w:val="left" w:pos="567"/>
        </w:tabs>
        <w:rPr>
          <w:rFonts w:ascii="Times New Roman" w:eastAsia="Calibri" w:hAnsi="Times New Roman" w:cs="Times New Roman"/>
          <w:kern w:val="0"/>
          <w14:ligatures w14:val="none"/>
        </w:rPr>
      </w:pPr>
    </w:p>
    <w:p w14:paraId="58919C00" w14:textId="5EC3B3A4" w:rsidR="008F4FF9" w:rsidRDefault="008A27B5" w:rsidP="002F5CD5">
      <w:pPr>
        <w:tabs>
          <w:tab w:val="left" w:pos="567"/>
        </w:tabs>
        <w:rPr>
          <w:rFonts w:ascii="Times New Roman" w:eastAsia="Calibri" w:hAnsi="Times New Roman" w:cs="Times New Roman"/>
          <w:kern w:val="0"/>
          <w14:ligatures w14:val="none"/>
        </w:rPr>
      </w:pPr>
      <w:r w:rsidRPr="0065542E">
        <w:rPr>
          <w:rFonts w:ascii="Times New Roman" w:eastAsia="Calibri" w:hAnsi="Times New Roman" w:cs="Times New Roman"/>
          <w:b/>
          <w:kern w:val="0"/>
          <w14:ligatures w14:val="none"/>
        </w:rPr>
        <w:t xml:space="preserve">2.2 </w:t>
      </w:r>
      <w:r w:rsidRPr="0065542E">
        <w:rPr>
          <w:rFonts w:ascii="Times New Roman" w:eastAsia="Calibri" w:hAnsi="Times New Roman" w:cs="Times New Roman"/>
          <w:b/>
          <w:kern w:val="0"/>
          <w14:ligatures w14:val="none"/>
        </w:rPr>
        <w:tab/>
        <w:t>Summary of proposal</w:t>
      </w:r>
      <w:r w:rsidRPr="0065542E">
        <w:rPr>
          <w:rFonts w:ascii="Times New Roman" w:eastAsia="Calibri" w:hAnsi="Times New Roman" w:cs="Times New Roman"/>
          <w:kern w:val="0"/>
          <w14:ligatures w14:val="none"/>
        </w:rPr>
        <w:t xml:space="preserve"> – max 150 words</w:t>
      </w:r>
    </w:p>
    <w:p w14:paraId="28F56FC2" w14:textId="146DFE0C" w:rsidR="008C43B8" w:rsidRPr="008430D9" w:rsidRDefault="00201BF1" w:rsidP="0065542E">
      <w:pPr>
        <w:tabs>
          <w:tab w:val="num" w:pos="0"/>
          <w:tab w:val="left" w:pos="567"/>
        </w:tabs>
        <w:rPr>
          <w:rFonts w:ascii="Times New Roman" w:eastAsia="Calibri" w:hAnsi="Times New Roman" w:cs="Times New Roman"/>
          <w:bCs/>
          <w:i/>
          <w:iCs/>
          <w:kern w:val="0"/>
          <w14:ligatures w14:val="none"/>
        </w:rPr>
      </w:pPr>
      <w:r w:rsidRPr="00201BF1">
        <w:rPr>
          <w:rFonts w:ascii="Times New Roman" w:eastAsia="Calibri" w:hAnsi="Times New Roman" w:cs="Times New Roman"/>
          <w:bCs/>
          <w:kern w:val="0"/>
          <w14:ligatures w14:val="none"/>
        </w:rPr>
        <w:t>While Large Language Models (LLMs) demonstrate increasingly creative behavior, the mechanisms driving creative behavior in AI remain unknown. Based on the findings that a general creativity factor (</w:t>
      </w:r>
      <w:r w:rsidRPr="00201BF1">
        <w:rPr>
          <w:rFonts w:ascii="Times New Roman" w:eastAsia="Calibri" w:hAnsi="Times New Roman" w:cs="Times New Roman"/>
          <w:bCs/>
          <w:i/>
          <w:iCs/>
          <w:kern w:val="0"/>
          <w14:ligatures w14:val="none"/>
        </w:rPr>
        <w:t>C</w:t>
      </w:r>
      <w:r w:rsidRPr="00201BF1">
        <w:rPr>
          <w:rFonts w:ascii="Times New Roman" w:eastAsia="Calibri" w:hAnsi="Times New Roman" w:cs="Times New Roman"/>
          <w:bCs/>
          <w:kern w:val="0"/>
          <w14:ligatures w14:val="none"/>
        </w:rPr>
        <w:t>) exists in LLMs, and prompting models to "be creative" enhances divergent performance more than enabling step-by-step reasoning (Beaty et al., 2026), we attempt to find the internal transformations that drive this instruction-induced shift. We hypothesize that creative prompting operates through internal vector arithmetic, in that the model calculates and injects a distinct "concept vector" into the residual stream, analogous to how LLMs use vector arithmetic internally to resolve relational tasks (Merullo et al., 2024). To test this, we apply mechanistic interpretability to open-weight LLMs performing AGC-Bench verbal divergent thinking tasks (Beaty et al., 2026). By contrasting internal activations under "be creative" versus standard (non-creative) prompting, we aim to isolate the mechanisms that allow for creative behavio</w:t>
      </w:r>
      <w:r>
        <w:rPr>
          <w:rFonts w:ascii="Times New Roman" w:eastAsia="Calibri" w:hAnsi="Times New Roman" w:cs="Times New Roman"/>
          <w:bCs/>
          <w:kern w:val="0"/>
          <w14:ligatures w14:val="none"/>
        </w:rPr>
        <w:t>r</w:t>
      </w:r>
      <w:r w:rsidRPr="00201BF1">
        <w:rPr>
          <w:rFonts w:ascii="Times New Roman" w:eastAsia="Calibri" w:hAnsi="Times New Roman" w:cs="Times New Roman"/>
          <w:bCs/>
          <w:kern w:val="0"/>
          <w14:ligatures w14:val="none"/>
        </w:rPr>
        <w:t>.</w:t>
      </w:r>
    </w:p>
    <w:p w14:paraId="451CA143" w14:textId="2C9336FA" w:rsidR="008A27B5" w:rsidRPr="0065542E" w:rsidRDefault="6A6D4E3B" w:rsidP="292D7DE1">
      <w:pPr>
        <w:pBdr>
          <w:bottom w:val="single" w:sz="6" w:space="1" w:color="auto"/>
        </w:pBdr>
        <w:tabs>
          <w:tab w:val="left" w:pos="567"/>
        </w:tabs>
        <w:rPr>
          <w:rFonts w:ascii="Times New Roman" w:eastAsia="Calibri" w:hAnsi="Times New Roman" w:cs="Times New Roman"/>
          <w:kern w:val="0"/>
          <w:bdr w:val="single" w:sz="4" w:space="0" w:color="auto"/>
          <w14:ligatures w14:val="none"/>
        </w:rPr>
      </w:pPr>
      <w:r w:rsidRPr="0065542E">
        <w:rPr>
          <w:rFonts w:ascii="Times New Roman" w:eastAsia="Calibri" w:hAnsi="Times New Roman" w:cs="Times New Roman"/>
          <w:kern w:val="0"/>
          <w14:ligatures w14:val="none"/>
        </w:rPr>
        <w:t xml:space="preserve">Word count </w:t>
      </w:r>
      <w:r w:rsidR="364232B4" w:rsidRPr="0065542E">
        <w:rPr>
          <w:rFonts w:ascii="Times New Roman" w:eastAsia="Calibri" w:hAnsi="Times New Roman" w:cs="Times New Roman"/>
          <w:kern w:val="0"/>
          <w14:ligatures w14:val="none"/>
        </w:rPr>
        <w:t>S</w:t>
      </w:r>
      <w:r w:rsidR="526DF8BA" w:rsidRPr="0065542E">
        <w:rPr>
          <w:rFonts w:ascii="Times New Roman" w:eastAsia="Calibri" w:hAnsi="Times New Roman" w:cs="Times New Roman"/>
          <w:kern w:val="0"/>
          <w14:ligatures w14:val="none"/>
        </w:rPr>
        <w:t xml:space="preserve">ummary </w:t>
      </w:r>
      <w:r w:rsidRPr="0065542E">
        <w:rPr>
          <w:rFonts w:ascii="Times New Roman" w:eastAsia="Calibri" w:hAnsi="Times New Roman" w:cs="Times New Roman"/>
          <w:kern w:val="0"/>
          <w14:ligatures w14:val="none"/>
        </w:rPr>
        <w:t>=</w:t>
      </w:r>
      <w:r w:rsidRPr="0065542E">
        <w:rPr>
          <w:rFonts w:ascii="Times New Roman" w:eastAsia="Calibri" w:hAnsi="Times New Roman" w:cs="Times New Roman"/>
          <w:kern w:val="0"/>
          <w:bdr w:val="single" w:sz="4" w:space="0" w:color="auto"/>
          <w14:ligatures w14:val="none"/>
        </w:rPr>
        <w:t xml:space="preserve"> </w:t>
      </w:r>
      <w:r w:rsidR="00201BF1">
        <w:rPr>
          <w:rFonts w:ascii="Times New Roman" w:eastAsia="Calibri" w:hAnsi="Times New Roman" w:cs="Times New Roman"/>
          <w:kern w:val="0"/>
          <w:bdr w:val="single" w:sz="4" w:space="0" w:color="auto"/>
          <w14:ligatures w14:val="none"/>
        </w:rPr>
        <w:t>144</w:t>
      </w:r>
    </w:p>
    <w:p w14:paraId="5B8BAACA" w14:textId="77777777" w:rsidR="008A27B5" w:rsidRPr="00B52B22" w:rsidRDefault="008A27B5" w:rsidP="002F5CD5">
      <w:pPr>
        <w:pBdr>
          <w:bottom w:val="single" w:sz="6" w:space="1" w:color="auto"/>
        </w:pBdr>
        <w:tabs>
          <w:tab w:val="left" w:pos="567"/>
        </w:tabs>
        <w:rPr>
          <w:rFonts w:ascii="Times New Roman" w:eastAsia="Calibri" w:hAnsi="Times New Roman" w:cs="Times New Roman"/>
          <w:kern w:val="0"/>
          <w:sz w:val="18"/>
          <w:szCs w:val="18"/>
          <w14:ligatures w14:val="none"/>
        </w:rPr>
      </w:pPr>
    </w:p>
    <w:p w14:paraId="0FC0E659" w14:textId="49478FE5" w:rsidR="292D7DE1" w:rsidRDefault="292D7DE1" w:rsidP="292D7DE1">
      <w:pPr>
        <w:tabs>
          <w:tab w:val="left" w:pos="567"/>
        </w:tabs>
        <w:rPr>
          <w:rFonts w:ascii="Times New Roman" w:eastAsia="Calibri" w:hAnsi="Times New Roman" w:cs="Times New Roman"/>
          <w:sz w:val="16"/>
          <w:szCs w:val="16"/>
        </w:rPr>
      </w:pPr>
    </w:p>
    <w:p w14:paraId="36023CAB" w14:textId="186CA6C4" w:rsidR="008A27B5" w:rsidRPr="0065542E" w:rsidRDefault="6A6D4E3B" w:rsidP="5E1D2FBE">
      <w:pPr>
        <w:tabs>
          <w:tab w:val="left" w:pos="567"/>
        </w:tabs>
        <w:rPr>
          <w:rFonts w:ascii="Times New Roman" w:eastAsia="Calibri" w:hAnsi="Times New Roman" w:cs="Times New Roman"/>
          <w:b/>
          <w:bCs/>
          <w:kern w:val="0"/>
          <w14:ligatures w14:val="none"/>
        </w:rPr>
      </w:pPr>
      <w:r w:rsidRPr="5E1D2FBE">
        <w:rPr>
          <w:rFonts w:ascii="Times New Roman" w:eastAsia="Calibri" w:hAnsi="Times New Roman" w:cs="Times New Roman"/>
          <w:b/>
          <w:bCs/>
          <w:kern w:val="0"/>
          <w14:ligatures w14:val="none"/>
        </w:rPr>
        <w:t>3.</w:t>
      </w:r>
      <w:r w:rsidR="008A27B5" w:rsidRPr="0065542E">
        <w:rPr>
          <w:rFonts w:ascii="Times New Roman" w:eastAsia="Calibri" w:hAnsi="Times New Roman" w:cs="Times New Roman"/>
          <w:b/>
          <w:kern w:val="0"/>
          <w14:ligatures w14:val="none"/>
        </w:rPr>
        <w:tab/>
      </w:r>
      <w:r w:rsidRPr="5E1D2FBE">
        <w:rPr>
          <w:rFonts w:ascii="Times New Roman" w:eastAsia="Calibri" w:hAnsi="Times New Roman" w:cs="Times New Roman"/>
          <w:b/>
          <w:bCs/>
          <w:kern w:val="0"/>
          <w14:ligatures w14:val="none"/>
        </w:rPr>
        <w:t>PROJECT DESCRIPTION</w:t>
      </w:r>
      <w:r w:rsidR="00B55589" w:rsidRPr="5E1D2FBE">
        <w:rPr>
          <w:rFonts w:ascii="Times New Roman" w:eastAsia="Calibri" w:hAnsi="Times New Roman" w:cs="Times New Roman"/>
          <w:b/>
          <w:bCs/>
          <w:kern w:val="0"/>
          <w14:ligatures w14:val="none"/>
        </w:rPr>
        <w:t xml:space="preserve"> –</w:t>
      </w:r>
      <w:r w:rsidR="008B4A90">
        <w:rPr>
          <w:rFonts w:ascii="Times New Roman" w:eastAsia="Calibri" w:hAnsi="Times New Roman" w:cs="Times New Roman"/>
        </w:rPr>
        <w:t xml:space="preserve"> max 2500 words (strict limit)</w:t>
      </w:r>
    </w:p>
    <w:p w14:paraId="0EDE4B5C" w14:textId="77777777" w:rsidR="008A27B5" w:rsidRPr="0065542E" w:rsidRDefault="008A27B5" w:rsidP="002F5CD5">
      <w:pPr>
        <w:tabs>
          <w:tab w:val="left" w:pos="567"/>
        </w:tabs>
        <w:rPr>
          <w:rFonts w:ascii="Times New Roman" w:eastAsia="Calibri" w:hAnsi="Times New Roman" w:cs="Times New Roman"/>
          <w:b/>
          <w:kern w:val="0"/>
          <w14:ligatures w14:val="none"/>
        </w:rPr>
      </w:pPr>
    </w:p>
    <w:p w14:paraId="00FDB6BB" w14:textId="4780D648" w:rsidR="008A27B5" w:rsidRPr="0065542E" w:rsidRDefault="008A27B5" w:rsidP="611B7871">
      <w:pPr>
        <w:tabs>
          <w:tab w:val="left" w:pos="567"/>
        </w:tabs>
        <w:rPr>
          <w:rFonts w:ascii="Times New Roman" w:eastAsia="Calibri" w:hAnsi="Times New Roman" w:cs="Times New Roman"/>
          <w:b/>
          <w:bCs/>
          <w:kern w:val="0"/>
          <w14:ligatures w14:val="none"/>
        </w:rPr>
      </w:pPr>
      <w:r w:rsidRPr="611B7871">
        <w:rPr>
          <w:rFonts w:ascii="Times New Roman" w:eastAsia="Calibri" w:hAnsi="Times New Roman" w:cs="Times New Roman"/>
          <w:b/>
          <w:bCs/>
          <w:kern w:val="0"/>
          <w14:ligatures w14:val="none"/>
        </w:rPr>
        <w:t>3.1</w:t>
      </w:r>
      <w:r w:rsidRPr="0065542E">
        <w:rPr>
          <w:rFonts w:ascii="Times New Roman" w:eastAsia="Calibri" w:hAnsi="Times New Roman" w:cs="Times New Roman"/>
          <w:b/>
          <w:kern w:val="0"/>
          <w14:ligatures w14:val="none"/>
        </w:rPr>
        <w:tab/>
      </w:r>
      <w:r w:rsidRPr="611B7871">
        <w:rPr>
          <w:rFonts w:ascii="Times New Roman" w:eastAsia="Calibri" w:hAnsi="Times New Roman" w:cs="Times New Roman"/>
          <w:b/>
          <w:bCs/>
          <w:kern w:val="0"/>
          <w14:ligatures w14:val="none"/>
        </w:rPr>
        <w:t>Prior research</w:t>
      </w:r>
      <w:r w:rsidR="621FBDA4" w:rsidRPr="611B7871">
        <w:rPr>
          <w:rFonts w:ascii="Times New Roman" w:eastAsia="Calibri" w:hAnsi="Times New Roman" w:cs="Times New Roman"/>
          <w:b/>
          <w:bCs/>
          <w:kern w:val="0"/>
          <w14:ligatures w14:val="none"/>
        </w:rPr>
        <w:t xml:space="preserve"> and research objectives</w:t>
      </w:r>
    </w:p>
    <w:p w14:paraId="325A6215" w14:textId="5297DAA0"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 xml:space="preserve">Currently available Large Language Models (LLMs) are able to generate creative output, but the internal computational mechanisms that enable this artificial creativity remain for the most part unknown. Recent behavioral studies into creativity show that while LLMs generally outperform average human baselines on divergent thinking tasks, their outputs often lack the variance in creativity and true diversity exhibited by highly creative individuals (Moon et al., 2025; Haase et al., 2025). This ceiling on originality is driven by mode collapse—a technical phenomenon where models increasingly restrict their output distributions to high-probability, homogenized token sequences, effectively losing the "tails" of the distribution where novel outputs exist. During pre-training and fine-tuning stages like Reinforcement Learning from Human Feedback (RLHF), models are optimized for expected human </w:t>
      </w:r>
      <w:r w:rsidR="0062711F">
        <w:rPr>
          <w:rFonts w:ascii="Times New Roman" w:eastAsia="Calibri" w:hAnsi="Times New Roman" w:cs="Times New Roman"/>
          <w:kern w:val="0"/>
          <w14:ligatures w14:val="none"/>
        </w:rPr>
        <w:t>agreement</w:t>
      </w:r>
      <w:r w:rsidRPr="00201BF1">
        <w:rPr>
          <w:rFonts w:ascii="Times New Roman" w:eastAsia="Calibri" w:hAnsi="Times New Roman" w:cs="Times New Roman"/>
          <w:kern w:val="0"/>
          <w14:ligatures w14:val="none"/>
        </w:rPr>
        <w:t>, which degrades output diversity (Kirk et al., 2024; Shumailov et al., 2024). Despite these constraints, behavioral research shows that models can overcome mode-seeking tendencies and generate more divergent responses when explicitly instructed to do so (Beaty et al., 2026; Tian et al., 2024). However, the exact internal transformations as to how a prompt shifts the network from its default state to generate a more creative and diverse set of answers remain unknown.</w:t>
      </w:r>
    </w:p>
    <w:p w14:paraId="0D078444" w14:textId="77777777" w:rsidR="0062711F" w:rsidRDefault="0062711F" w:rsidP="00201BF1">
      <w:pPr>
        <w:tabs>
          <w:tab w:val="left" w:pos="567"/>
        </w:tabs>
        <w:rPr>
          <w:rFonts w:ascii="Times New Roman" w:eastAsia="Calibri" w:hAnsi="Times New Roman" w:cs="Times New Roman"/>
          <w:kern w:val="0"/>
          <w14:ligatures w14:val="none"/>
        </w:rPr>
      </w:pPr>
    </w:p>
    <w:p w14:paraId="50719319" w14:textId="26AB19BF"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Recently, Beaty et al. (2026) introduced AGC-Bench, which was used to demonstrate that AI creativity can be explained by a general creativity factor (</w:t>
      </w:r>
      <w:r w:rsidRPr="00201BF1">
        <w:rPr>
          <w:rFonts w:ascii="Times New Roman" w:eastAsia="Calibri" w:hAnsi="Times New Roman" w:cs="Times New Roman"/>
          <w:i/>
          <w:iCs/>
          <w:kern w:val="0"/>
          <w14:ligatures w14:val="none"/>
        </w:rPr>
        <w:t>C</w:t>
      </w:r>
      <w:r w:rsidRPr="00201BF1">
        <w:rPr>
          <w:rFonts w:ascii="Times New Roman" w:eastAsia="Calibri" w:hAnsi="Times New Roman" w:cs="Times New Roman"/>
          <w:kern w:val="0"/>
          <w14:ligatures w14:val="none"/>
        </w:rPr>
        <w:t xml:space="preserve">) that accounts for 81.5% of variance across models and tasks. Importantly, the </w:t>
      </w:r>
      <w:r w:rsidRPr="00201BF1">
        <w:rPr>
          <w:rFonts w:ascii="Times New Roman" w:eastAsia="Calibri" w:hAnsi="Times New Roman" w:cs="Times New Roman"/>
          <w:i/>
          <w:iCs/>
          <w:kern w:val="0"/>
          <w14:ligatures w14:val="none"/>
        </w:rPr>
        <w:t>C</w:t>
      </w:r>
      <w:r w:rsidRPr="00201BF1">
        <w:rPr>
          <w:rFonts w:ascii="Times New Roman" w:eastAsia="Calibri" w:hAnsi="Times New Roman" w:cs="Times New Roman"/>
          <w:kern w:val="0"/>
          <w14:ligatures w14:val="none"/>
        </w:rPr>
        <w:t>-factor remains even when controlling for fluid and crystallized intelligence and scale. In within-model manipulations, Beaty et al. (2026) further showed that prompting models explicitly to "be creative" boosted divergent thinking performance significantly. In mechanistic interpretability (MI) literature, this is understood as a behavioral shift, that can be manipulated through Activation Addition (Turner et al., 2023) or Contrastive Activation Addition (Rimsky et al., 2024), where steering vectors are extracted and injected during the forward pass to alter model behavior. However, some challenges remain: recent work by Schapiro et al. (2026) found that simple prompt-derived activation vectors for creativity performed no better than plain prompting, and that divergent thinking and factual reasoning appear to be non-separable in model weight space. To address this, the current study utilizes perplexity metrics to explicitly test if this entanglement persists when steering the activation space. Furthermore, rather than using raw uncontrasted activations, we aim to isolate a cleaner geometric shift using contrastive methods to understand how the network calculates original concepts rather than highest-probability tokens.</w:t>
      </w:r>
    </w:p>
    <w:p w14:paraId="197506F5" w14:textId="77777777" w:rsidR="0062711F" w:rsidRDefault="0062711F" w:rsidP="00201BF1">
      <w:pPr>
        <w:tabs>
          <w:tab w:val="left" w:pos="567"/>
        </w:tabs>
        <w:rPr>
          <w:rFonts w:ascii="Times New Roman" w:eastAsia="Calibri" w:hAnsi="Times New Roman" w:cs="Times New Roman"/>
          <w:kern w:val="0"/>
          <w14:ligatures w14:val="none"/>
        </w:rPr>
      </w:pPr>
    </w:p>
    <w:p w14:paraId="30250D42" w14:textId="7469C9F1"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lastRenderedPageBreak/>
        <w:t xml:space="preserve">MI gives us the mathematical tools to inspect these internal representations. Top-down approaches like Representation Engineering (RepE) show that broader cognitive behaviors are encoded as linear vectors distributed across the intermediate layers of the residual stream (Hernandez et al., 2024; Zou et al., 2023). Alternatively, Todd et al. (2024) and Opielka et al. (2025) demonstrated that localized </w:t>
      </w:r>
      <w:r w:rsidRPr="00201BF1">
        <w:rPr>
          <w:rFonts w:ascii="Times New Roman" w:eastAsia="Calibri" w:hAnsi="Times New Roman" w:cs="Times New Roman"/>
          <w:i/>
          <w:iCs/>
          <w:kern w:val="0"/>
          <w14:ligatures w14:val="none"/>
        </w:rPr>
        <w:t>function vectors</w:t>
      </w:r>
      <w:r w:rsidRPr="00201BF1">
        <w:rPr>
          <w:rFonts w:ascii="Times New Roman" w:eastAsia="Calibri" w:hAnsi="Times New Roman" w:cs="Times New Roman"/>
          <w:kern w:val="0"/>
          <w14:ligatures w14:val="none"/>
        </w:rPr>
        <w:t xml:space="preserve"> (FVs) and </w:t>
      </w:r>
      <w:r w:rsidRPr="00201BF1">
        <w:rPr>
          <w:rFonts w:ascii="Times New Roman" w:eastAsia="Calibri" w:hAnsi="Times New Roman" w:cs="Times New Roman"/>
          <w:i/>
          <w:iCs/>
          <w:kern w:val="0"/>
          <w14:ligatures w14:val="none"/>
        </w:rPr>
        <w:t>concept vectors</w:t>
      </w:r>
      <w:r w:rsidRPr="00201BF1">
        <w:rPr>
          <w:rFonts w:ascii="Times New Roman" w:eastAsia="Calibri" w:hAnsi="Times New Roman" w:cs="Times New Roman"/>
          <w:kern w:val="0"/>
          <w14:ligatures w14:val="none"/>
        </w:rPr>
        <w:t xml:space="preserve"> (CVs) can be extracted from specific attention heads. Because divergent thinking represents a broad shift in cognitive state, we hypothesize that artificial creativity operates via a measurable geometric translation.</w:t>
      </w:r>
    </w:p>
    <w:p w14:paraId="187A7B64" w14:textId="77777777"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To avoid the algorithmic biases of LLMs-as-a-judge (Saito et al., 2023; Koo et al., 2024; Wu et al., 2025), this study relies on semantic distance to measure conceptual dissimilarity and inverse frequency to measure novelty (Kenett, 2019). We aim to find the mechanisms behind artificial creativity by testing the following hypotheses:</w:t>
      </w:r>
    </w:p>
    <w:p w14:paraId="2DDC59B6" w14:textId="77777777" w:rsidR="00201BF1" w:rsidRPr="00201BF1" w:rsidRDefault="00201BF1" w:rsidP="00201BF1">
      <w:pPr>
        <w:numPr>
          <w:ilvl w:val="0"/>
          <w:numId w:val="10"/>
        </w:num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b/>
          <w:bCs/>
          <w:kern w:val="0"/>
          <w14:ligatures w14:val="none"/>
        </w:rPr>
        <w:t>Hypothesis 1 (Behavioral Shift):</w:t>
      </w:r>
      <w:r w:rsidRPr="00201BF1">
        <w:rPr>
          <w:rFonts w:ascii="Times New Roman" w:eastAsia="Calibri" w:hAnsi="Times New Roman" w:cs="Times New Roman"/>
          <w:kern w:val="0"/>
          <w14:ligatures w14:val="none"/>
        </w:rPr>
        <w:t xml:space="preserve"> In line with Beaty et al. (2026), LLM divergent thinking performance on AGC-Bench tasks will be significantly higher under "be creative" prompts compared to standard analytical/effective prompts, avoiding the mode collapse typically induced by default decoding pathways.</w:t>
      </w:r>
    </w:p>
    <w:p w14:paraId="796A5F4C" w14:textId="77777777" w:rsidR="00201BF1" w:rsidRPr="00201BF1" w:rsidRDefault="00201BF1" w:rsidP="00201BF1">
      <w:pPr>
        <w:numPr>
          <w:ilvl w:val="0"/>
          <w:numId w:val="10"/>
        </w:num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b/>
          <w:bCs/>
          <w:kern w:val="0"/>
          <w14:ligatures w14:val="none"/>
        </w:rPr>
        <w:t>Hypothesis 2 (Residual Stream Steering Vector):</w:t>
      </w:r>
      <w:r w:rsidRPr="00201BF1">
        <w:rPr>
          <w:rFonts w:ascii="Times New Roman" w:eastAsia="Calibri" w:hAnsi="Times New Roman" w:cs="Times New Roman"/>
          <w:kern w:val="0"/>
          <w14:ligatures w14:val="none"/>
        </w:rPr>
        <w:t xml:space="preserve"> Because divergent thinking is a broad shift applied over an entire generation, we hypothesize the creative cognitive shift is most likely represented globally in the residual stream. Following Zou et al. (2023), we will apply contrastive activation patching to intermediate residual stream layers to extract a global "creative steering vector." Artificially injecting this vector during a standard prompt will causally shift the model's output toward higher divergent creativity.</w:t>
      </w:r>
    </w:p>
    <w:p w14:paraId="00D6F20E" w14:textId="77777777" w:rsidR="00201BF1" w:rsidRPr="00201BF1" w:rsidRDefault="00201BF1" w:rsidP="00201BF1">
      <w:pPr>
        <w:numPr>
          <w:ilvl w:val="0"/>
          <w:numId w:val="10"/>
        </w:num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b/>
          <w:bCs/>
          <w:kern w:val="0"/>
          <w14:ligatures w14:val="none"/>
        </w:rPr>
        <w:t>Hypothesis 3 (Attention Head Vector):</w:t>
      </w:r>
      <w:r w:rsidRPr="00201BF1">
        <w:rPr>
          <w:rFonts w:ascii="Times New Roman" w:eastAsia="Calibri" w:hAnsi="Times New Roman" w:cs="Times New Roman"/>
          <w:kern w:val="0"/>
          <w14:ligatures w14:val="none"/>
        </w:rPr>
        <w:t xml:space="preserve"> While Schapiro et al. (2026) suggests broad styles are difficult to capture, abstract cognitive tasks can sometimes be localized to specific attention heads (Opielka et al., 2025). We will explore whether the more global creative steering vector (H2) originates from a localized "creative concept vector" in a specific subset of attention heads. We explore whether this localized injection effect is present if the residual stream steering vector is not present.</w:t>
      </w:r>
    </w:p>
    <w:p w14:paraId="258F0826" w14:textId="77777777" w:rsidR="00B55589" w:rsidRPr="008C43B8" w:rsidRDefault="00B55589" w:rsidP="52EFA02C">
      <w:pPr>
        <w:tabs>
          <w:tab w:val="left" w:pos="567"/>
        </w:tabs>
        <w:rPr>
          <w:rFonts w:ascii="Times New Roman" w:eastAsia="Calibri" w:hAnsi="Times New Roman" w:cs="Times New Roman"/>
          <w:b/>
          <w:bCs/>
          <w:i/>
          <w:iCs/>
          <w:kern w:val="0"/>
          <w14:ligatures w14:val="none"/>
        </w:rPr>
      </w:pPr>
    </w:p>
    <w:p w14:paraId="016A6BE4" w14:textId="1C1C53E7" w:rsidR="00B61117" w:rsidRPr="0065542E" w:rsidRDefault="364208E3" w:rsidP="611B7871">
      <w:pPr>
        <w:tabs>
          <w:tab w:val="left" w:pos="567"/>
        </w:tabs>
        <w:rPr>
          <w:rFonts w:ascii="Times New Roman" w:eastAsia="Calibri" w:hAnsi="Times New Roman" w:cs="Times New Roman"/>
          <w:b/>
          <w:bCs/>
        </w:rPr>
      </w:pPr>
      <w:r w:rsidRPr="0065542E">
        <w:rPr>
          <w:rFonts w:ascii="Times New Roman" w:eastAsia="Calibri" w:hAnsi="Times New Roman" w:cs="Times New Roman"/>
          <w:b/>
          <w:bCs/>
          <w:kern w:val="0"/>
          <w14:ligatures w14:val="none"/>
        </w:rPr>
        <w:t>3</w:t>
      </w:r>
      <w:r w:rsidR="00B61117" w:rsidRPr="0065542E">
        <w:rPr>
          <w:rFonts w:ascii="Times New Roman" w:eastAsia="Calibri" w:hAnsi="Times New Roman" w:cs="Times New Roman"/>
          <w:b/>
          <w:bCs/>
          <w:kern w:val="0"/>
          <w14:ligatures w14:val="none"/>
        </w:rPr>
        <w:t>.</w:t>
      </w:r>
      <w:r w:rsidR="253C4371" w:rsidRPr="0065542E">
        <w:rPr>
          <w:rFonts w:ascii="Times New Roman" w:eastAsia="Calibri" w:hAnsi="Times New Roman" w:cs="Times New Roman"/>
          <w:b/>
          <w:bCs/>
          <w:kern w:val="0"/>
          <w14:ligatures w14:val="none"/>
        </w:rPr>
        <w:t>2</w:t>
      </w:r>
      <w:r w:rsidR="5A5A63E8" w:rsidRPr="0065542E">
        <w:rPr>
          <w:rFonts w:ascii="Times New Roman" w:eastAsia="Calibri" w:hAnsi="Times New Roman" w:cs="Times New Roman"/>
          <w:b/>
          <w:bCs/>
          <w:kern w:val="0"/>
          <w14:ligatures w14:val="none"/>
        </w:rPr>
        <w:t xml:space="preserve"> </w:t>
      </w:r>
      <w:r w:rsidR="00B55589">
        <w:rPr>
          <w:rFonts w:ascii="Times New Roman" w:eastAsia="Calibri" w:hAnsi="Times New Roman" w:cs="Times New Roman"/>
          <w:b/>
          <w:bCs/>
          <w:kern w:val="0"/>
          <w14:ligatures w14:val="none"/>
        </w:rPr>
        <w:tab/>
      </w:r>
      <w:r w:rsidR="5A5A63E8" w:rsidRPr="0065542E">
        <w:rPr>
          <w:rFonts w:ascii="Times New Roman" w:eastAsia="Calibri" w:hAnsi="Times New Roman" w:cs="Times New Roman"/>
          <w:b/>
          <w:bCs/>
          <w:kern w:val="0"/>
          <w14:ligatures w14:val="none"/>
        </w:rPr>
        <w:t>Research plan</w:t>
      </w:r>
    </w:p>
    <w:p w14:paraId="7F834D51" w14:textId="122273D5" w:rsidR="00B61117" w:rsidRDefault="7E1FE9A3" w:rsidP="002F5CD5">
      <w:pPr>
        <w:tabs>
          <w:tab w:val="left" w:pos="567"/>
        </w:tabs>
        <w:rPr>
          <w:rFonts w:ascii="Times New Roman" w:eastAsia="Calibri" w:hAnsi="Times New Roman" w:cs="Times New Roman"/>
          <w:b/>
          <w:bCs/>
        </w:rPr>
      </w:pPr>
      <w:r w:rsidRPr="0065542E">
        <w:rPr>
          <w:rFonts w:ascii="Times New Roman" w:eastAsia="Calibri" w:hAnsi="Times New Roman" w:cs="Times New Roman"/>
          <w:b/>
          <w:bCs/>
          <w:kern w:val="0"/>
          <w14:ligatures w14:val="none"/>
        </w:rPr>
        <w:t xml:space="preserve">3.2.1 </w:t>
      </w:r>
      <w:r w:rsidR="00B61117" w:rsidRPr="0065542E">
        <w:rPr>
          <w:rFonts w:ascii="Times New Roman" w:eastAsia="Calibri" w:hAnsi="Times New Roman" w:cs="Times New Roman"/>
          <w:b/>
          <w:bCs/>
          <w:kern w:val="0"/>
          <w14:ligatures w14:val="none"/>
        </w:rPr>
        <w:t>Sample characteristics</w:t>
      </w:r>
      <w:r w:rsidR="00B61117" w:rsidRPr="0065542E">
        <w:rPr>
          <w:rFonts w:ascii="Times New Roman" w:eastAsia="Calibri" w:hAnsi="Times New Roman" w:cs="Times New Roman"/>
          <w:b/>
          <w:bCs/>
        </w:rPr>
        <w:t xml:space="preserve"> (if applicable)</w:t>
      </w:r>
    </w:p>
    <w:p w14:paraId="4ABDCEFF" w14:textId="77777777" w:rsidR="00201BF1" w:rsidRPr="00201BF1" w:rsidRDefault="00201BF1" w:rsidP="00201BF1">
      <w:pPr>
        <w:tabs>
          <w:tab w:val="left" w:pos="567"/>
        </w:tabs>
        <w:rPr>
          <w:rFonts w:ascii="Times New Roman" w:eastAsia="Calibri" w:hAnsi="Times New Roman" w:cs="Times New Roman"/>
        </w:rPr>
      </w:pPr>
      <w:r w:rsidRPr="00201BF1">
        <w:rPr>
          <w:rFonts w:ascii="Times New Roman" w:eastAsia="Calibri" w:hAnsi="Times New Roman" w:cs="Times New Roman"/>
        </w:rPr>
        <w:t>As this is a computational simulation project involving artificial neural networks (ANNs), our sample consists of open-weight large language models on which MI is possible, and closed-weight frontier models used for behavioral benchmarking. The main sample for MI will consist of sub-14B parameter open-weight transformer models, specifically Llama-3.1-8B, Gemma-4-12B, and Qwen-2.5-7B. These models will be run locally on the Snellius supercomputer (utilizing H100 or A100 GPU nodes). Relying on local open-weight models is necessary, as API wrappers only return output tokens and do not provide access to the internal network states required to extract intermediate residual stream activations and perform causal forward-pass interventions.</w:t>
      </w:r>
    </w:p>
    <w:p w14:paraId="6EBAF59C" w14:textId="77777777" w:rsidR="00201BF1" w:rsidRPr="00201BF1" w:rsidRDefault="00201BF1" w:rsidP="00201BF1">
      <w:pPr>
        <w:tabs>
          <w:tab w:val="left" w:pos="567"/>
        </w:tabs>
        <w:rPr>
          <w:rFonts w:ascii="Times New Roman" w:eastAsia="Calibri" w:hAnsi="Times New Roman" w:cs="Times New Roman"/>
        </w:rPr>
      </w:pPr>
      <w:r w:rsidRPr="00201BF1">
        <w:rPr>
          <w:rFonts w:ascii="Times New Roman" w:eastAsia="Calibri" w:hAnsi="Times New Roman" w:cs="Times New Roman"/>
        </w:rPr>
        <w:t>Proprietary frontier models including GPT, Claude Sonnet, and Gemini will be evaluated on their behavioral outputs. This will be used as a baseline for creative performance and susceptibility to diversity collapse can be compared to the open-weight models. Models will be evaluated using items drawn from multiple tasks from the AGC-Bench for an analysis of general creative capability across multiple creative domains.</w:t>
      </w:r>
    </w:p>
    <w:p w14:paraId="6CEFE8AB" w14:textId="77777777" w:rsidR="00201BF1" w:rsidRPr="0065542E" w:rsidRDefault="00201BF1" w:rsidP="002F5CD5">
      <w:pPr>
        <w:tabs>
          <w:tab w:val="left" w:pos="567"/>
        </w:tabs>
        <w:rPr>
          <w:rFonts w:ascii="Times New Roman" w:eastAsia="Calibri" w:hAnsi="Times New Roman" w:cs="Times New Roman"/>
          <w:b/>
          <w:bCs/>
          <w:kern w:val="0"/>
          <w14:ligatures w14:val="none"/>
        </w:rPr>
      </w:pPr>
    </w:p>
    <w:p w14:paraId="78248BC1" w14:textId="1D106226" w:rsidR="008A27B5" w:rsidRDefault="008C43B8" w:rsidP="52EFA02C">
      <w:pPr>
        <w:tabs>
          <w:tab w:val="left" w:pos="567"/>
        </w:tabs>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3</w:t>
      </w:r>
      <w:r w:rsidR="008A27B5" w:rsidRPr="52EFA02C">
        <w:rPr>
          <w:rFonts w:ascii="Times New Roman" w:eastAsia="Calibri" w:hAnsi="Times New Roman" w:cs="Times New Roman"/>
          <w:b/>
          <w:bCs/>
          <w:kern w:val="0"/>
          <w14:ligatures w14:val="none"/>
        </w:rPr>
        <w:t>.</w:t>
      </w:r>
      <w:r w:rsidR="00B61117" w:rsidRPr="52EFA02C">
        <w:rPr>
          <w:rFonts w:ascii="Times New Roman" w:eastAsia="Calibri" w:hAnsi="Times New Roman" w:cs="Times New Roman"/>
          <w:b/>
          <w:bCs/>
          <w:kern w:val="0"/>
          <w14:ligatures w14:val="none"/>
        </w:rPr>
        <w:t>2</w:t>
      </w:r>
      <w:r>
        <w:rPr>
          <w:rFonts w:ascii="Times New Roman" w:eastAsia="Calibri" w:hAnsi="Times New Roman" w:cs="Times New Roman"/>
          <w:b/>
          <w:bCs/>
          <w:kern w:val="0"/>
          <w14:ligatures w14:val="none"/>
        </w:rPr>
        <w:t>.2</w:t>
      </w:r>
      <w:r w:rsidR="008A27B5" w:rsidRPr="0065542E">
        <w:rPr>
          <w:rFonts w:ascii="Times New Roman" w:eastAsia="Calibri" w:hAnsi="Times New Roman" w:cs="Times New Roman"/>
          <w:b/>
          <w:kern w:val="0"/>
          <w14:ligatures w14:val="none"/>
        </w:rPr>
        <w:tab/>
      </w:r>
      <w:r w:rsidR="2C128626" w:rsidRPr="52EFA02C">
        <w:rPr>
          <w:rFonts w:ascii="Times New Roman" w:eastAsia="Calibri" w:hAnsi="Times New Roman" w:cs="Times New Roman"/>
          <w:b/>
          <w:bCs/>
          <w:kern w:val="0"/>
          <w14:ligatures w14:val="none"/>
        </w:rPr>
        <w:t>P</w:t>
      </w:r>
      <w:r w:rsidR="008A27B5" w:rsidRPr="52EFA02C">
        <w:rPr>
          <w:rFonts w:ascii="Times New Roman" w:eastAsia="Calibri" w:hAnsi="Times New Roman" w:cs="Times New Roman"/>
          <w:b/>
          <w:bCs/>
          <w:kern w:val="0"/>
          <w14:ligatures w14:val="none"/>
        </w:rPr>
        <w:t>r</w:t>
      </w:r>
      <w:r w:rsidR="0A8E9F5A" w:rsidRPr="52EFA02C">
        <w:rPr>
          <w:rFonts w:ascii="Times New Roman" w:eastAsia="Calibri" w:hAnsi="Times New Roman" w:cs="Times New Roman"/>
          <w:b/>
          <w:bCs/>
          <w:kern w:val="0"/>
          <w14:ligatures w14:val="none"/>
        </w:rPr>
        <w:t>ocedure and design</w:t>
      </w:r>
    </w:p>
    <w:p w14:paraId="4A1D2B77" w14:textId="77777777" w:rsidR="00201BF1" w:rsidRPr="00201BF1" w:rsidRDefault="00201BF1" w:rsidP="00201BF1">
      <w:pPr>
        <w:tabs>
          <w:tab w:val="left" w:pos="567"/>
        </w:tabs>
        <w:jc w:val="both"/>
        <w:rPr>
          <w:rFonts w:ascii="Times New Roman" w:eastAsia="Calibri" w:hAnsi="Times New Roman" w:cs="Times New Roman"/>
          <w:lang w:val="nl-NL"/>
        </w:rPr>
      </w:pPr>
      <w:r w:rsidRPr="00201BF1">
        <w:rPr>
          <w:rFonts w:ascii="Times New Roman" w:eastAsia="Calibri" w:hAnsi="Times New Roman" w:cs="Times New Roman"/>
        </w:rPr>
        <w:t xml:space="preserve">The current design is structured as a within-models contrastive study, focusing on the mechanistic interpretation of divergent thinking. To ensure findings generalize across all forms of (verbal) cognitive creativity, models will be evaluated on a subset verbal divergent thinking tasks drawn from the AGC-Bench (Beaty et al., 2026) that cover their set domains related to creative thinking. These tasks are selected to include domain-specific and domain-general reasoning, as to measure divergent thinking across a range of tasks with differing amounts prerequisite knowledge. </w:t>
      </w:r>
      <w:r w:rsidRPr="00201BF1">
        <w:rPr>
          <w:rFonts w:ascii="Times New Roman" w:eastAsia="Calibri" w:hAnsi="Times New Roman" w:cs="Times New Roman"/>
          <w:lang w:val="nl-NL"/>
        </w:rPr>
        <w:t>These tasks include:</w:t>
      </w:r>
    </w:p>
    <w:p w14:paraId="5C195BC8" w14:textId="77777777" w:rsidR="00201BF1" w:rsidRPr="00201BF1" w:rsidRDefault="00201BF1" w:rsidP="00201BF1">
      <w:pPr>
        <w:numPr>
          <w:ilvl w:val="0"/>
          <w:numId w:val="11"/>
        </w:numPr>
        <w:tabs>
          <w:tab w:val="left" w:pos="567"/>
        </w:tabs>
        <w:jc w:val="both"/>
        <w:rPr>
          <w:rFonts w:ascii="Times New Roman" w:eastAsia="Calibri" w:hAnsi="Times New Roman" w:cs="Times New Roman"/>
        </w:rPr>
      </w:pPr>
      <w:r w:rsidRPr="00201BF1">
        <w:rPr>
          <w:rFonts w:ascii="Times New Roman" w:eastAsia="Calibri" w:hAnsi="Times New Roman" w:cs="Times New Roman"/>
          <w:b/>
          <w:bCs/>
        </w:rPr>
        <w:t>Brainstorming:</w:t>
      </w:r>
      <w:r w:rsidRPr="00201BF1">
        <w:rPr>
          <w:rFonts w:ascii="Times New Roman" w:eastAsia="Calibri" w:hAnsi="Times New Roman" w:cs="Times New Roman"/>
        </w:rPr>
        <w:t xml:space="preserve"> Alternative Uses Task (Guilford, 1967) and Divergent Association Task (Olson et al., 2021).</w:t>
      </w:r>
    </w:p>
    <w:p w14:paraId="53E2E28B" w14:textId="77777777" w:rsidR="00201BF1" w:rsidRPr="00201BF1" w:rsidRDefault="00201BF1" w:rsidP="00201BF1">
      <w:pPr>
        <w:numPr>
          <w:ilvl w:val="0"/>
          <w:numId w:val="11"/>
        </w:numPr>
        <w:tabs>
          <w:tab w:val="left" w:pos="567"/>
        </w:tabs>
        <w:jc w:val="both"/>
        <w:rPr>
          <w:rFonts w:ascii="Times New Roman" w:eastAsia="Calibri" w:hAnsi="Times New Roman" w:cs="Times New Roman"/>
        </w:rPr>
      </w:pPr>
      <w:r w:rsidRPr="00201BF1">
        <w:rPr>
          <w:rFonts w:ascii="Times New Roman" w:eastAsia="Calibri" w:hAnsi="Times New Roman" w:cs="Times New Roman"/>
          <w:b/>
          <w:bCs/>
        </w:rPr>
        <w:t>Problem Solving:</w:t>
      </w:r>
      <w:r w:rsidRPr="00201BF1">
        <w:rPr>
          <w:rFonts w:ascii="Times New Roman" w:eastAsia="Calibri" w:hAnsi="Times New Roman" w:cs="Times New Roman"/>
        </w:rPr>
        <w:t xml:space="preserve"> Historical Analogy Making (Li et al., 2025) and Lateral Thinking Puzzles (Jiang et al., 2023).</w:t>
      </w:r>
    </w:p>
    <w:p w14:paraId="4219D500" w14:textId="77777777" w:rsidR="00201BF1" w:rsidRPr="00201BF1" w:rsidRDefault="00201BF1" w:rsidP="00201BF1">
      <w:pPr>
        <w:numPr>
          <w:ilvl w:val="0"/>
          <w:numId w:val="11"/>
        </w:numPr>
        <w:tabs>
          <w:tab w:val="left" w:pos="567"/>
        </w:tabs>
        <w:jc w:val="both"/>
        <w:rPr>
          <w:rFonts w:ascii="Times New Roman" w:eastAsia="Calibri" w:hAnsi="Times New Roman" w:cs="Times New Roman"/>
        </w:rPr>
      </w:pPr>
      <w:r w:rsidRPr="00201BF1">
        <w:rPr>
          <w:rFonts w:ascii="Times New Roman" w:eastAsia="Calibri" w:hAnsi="Times New Roman" w:cs="Times New Roman"/>
          <w:b/>
          <w:bCs/>
        </w:rPr>
        <w:lastRenderedPageBreak/>
        <w:t>STEM:</w:t>
      </w:r>
      <w:r w:rsidRPr="00201BF1">
        <w:rPr>
          <w:rFonts w:ascii="Times New Roman" w:eastAsia="Calibri" w:hAnsi="Times New Roman" w:cs="Times New Roman"/>
        </w:rPr>
        <w:t xml:space="preserve"> Scientific Hypothesis Generation (Liu et al., 2025) and Conceptual Design Generation (Ma et al., 2023).</w:t>
      </w:r>
    </w:p>
    <w:p w14:paraId="740D270E" w14:textId="77777777" w:rsidR="00201BF1" w:rsidRPr="00201BF1" w:rsidRDefault="00201BF1" w:rsidP="00201BF1">
      <w:pPr>
        <w:numPr>
          <w:ilvl w:val="0"/>
          <w:numId w:val="11"/>
        </w:numPr>
        <w:tabs>
          <w:tab w:val="left" w:pos="567"/>
        </w:tabs>
        <w:jc w:val="both"/>
        <w:rPr>
          <w:rFonts w:ascii="Times New Roman" w:eastAsia="Calibri" w:hAnsi="Times New Roman" w:cs="Times New Roman"/>
        </w:rPr>
      </w:pPr>
      <w:r w:rsidRPr="00201BF1">
        <w:rPr>
          <w:rFonts w:ascii="Times New Roman" w:eastAsia="Calibri" w:hAnsi="Times New Roman" w:cs="Times New Roman"/>
          <w:b/>
          <w:bCs/>
        </w:rPr>
        <w:t>Story/Narrative:</w:t>
      </w:r>
      <w:r w:rsidRPr="00201BF1">
        <w:rPr>
          <w:rFonts w:ascii="Times New Roman" w:eastAsia="Calibri" w:hAnsi="Times New Roman" w:cs="Times New Roman"/>
        </w:rPr>
        <w:t xml:space="preserve"> Creative story generation (Ismayilzada et al., 2024) and Plot Twist Creation (Schapiro et al., 2024).</w:t>
      </w:r>
    </w:p>
    <w:p w14:paraId="37A03DEC" w14:textId="77777777" w:rsidR="00201BF1" w:rsidRPr="00201BF1" w:rsidRDefault="00201BF1" w:rsidP="00201BF1">
      <w:pPr>
        <w:numPr>
          <w:ilvl w:val="0"/>
          <w:numId w:val="11"/>
        </w:numPr>
        <w:tabs>
          <w:tab w:val="left" w:pos="567"/>
        </w:tabs>
        <w:jc w:val="both"/>
        <w:rPr>
          <w:rFonts w:ascii="Times New Roman" w:eastAsia="Calibri" w:hAnsi="Times New Roman" w:cs="Times New Roman"/>
        </w:rPr>
      </w:pPr>
      <w:r w:rsidRPr="00201BF1">
        <w:rPr>
          <w:rFonts w:ascii="Times New Roman" w:eastAsia="Calibri" w:hAnsi="Times New Roman" w:cs="Times New Roman"/>
          <w:b/>
          <w:bCs/>
        </w:rPr>
        <w:t>Figurative Language:</w:t>
      </w:r>
      <w:r w:rsidRPr="00201BF1">
        <w:rPr>
          <w:rFonts w:ascii="Times New Roman" w:eastAsia="Calibri" w:hAnsi="Times New Roman" w:cs="Times New Roman"/>
        </w:rPr>
        <w:t xml:space="preserve"> Metaphor Generation (Chakrabarty et al., 2021) and Slang Generation (Wu &amp; Sun, 2025).</w:t>
      </w:r>
    </w:p>
    <w:p w14:paraId="197447B3" w14:textId="77777777" w:rsidR="00201BF1" w:rsidRPr="00201BF1" w:rsidRDefault="00201BF1" w:rsidP="00201BF1">
      <w:pPr>
        <w:numPr>
          <w:ilvl w:val="0"/>
          <w:numId w:val="11"/>
        </w:numPr>
        <w:tabs>
          <w:tab w:val="left" w:pos="567"/>
        </w:tabs>
        <w:jc w:val="both"/>
        <w:rPr>
          <w:rFonts w:ascii="Times New Roman" w:eastAsia="Calibri" w:hAnsi="Times New Roman" w:cs="Times New Roman"/>
        </w:rPr>
      </w:pPr>
      <w:r w:rsidRPr="00201BF1">
        <w:rPr>
          <w:rFonts w:ascii="Times New Roman" w:eastAsia="Calibri" w:hAnsi="Times New Roman" w:cs="Times New Roman"/>
          <w:b/>
          <w:bCs/>
        </w:rPr>
        <w:t>Humor:</w:t>
      </w:r>
      <w:r w:rsidRPr="00201BF1">
        <w:rPr>
          <w:rFonts w:ascii="Times New Roman" w:eastAsia="Calibri" w:hAnsi="Times New Roman" w:cs="Times New Roman"/>
        </w:rPr>
        <w:t xml:space="preserve"> Showerthought Generation (Buz et al., 2024) and Cartoon Caption Generation (Zhang et al., 2024).</w:t>
      </w:r>
    </w:p>
    <w:p w14:paraId="3068DDF9" w14:textId="77777777" w:rsidR="0062711F" w:rsidRDefault="0062711F" w:rsidP="00201BF1">
      <w:pPr>
        <w:tabs>
          <w:tab w:val="left" w:pos="567"/>
        </w:tabs>
        <w:jc w:val="both"/>
        <w:rPr>
          <w:rFonts w:ascii="Times New Roman" w:eastAsia="Calibri" w:hAnsi="Times New Roman" w:cs="Times New Roman"/>
        </w:rPr>
      </w:pPr>
    </w:p>
    <w:p w14:paraId="1CEF6403" w14:textId="3998A7C4" w:rsidR="00201BF1" w:rsidRPr="00201BF1" w:rsidRDefault="00201BF1" w:rsidP="00201BF1">
      <w:pPr>
        <w:tabs>
          <w:tab w:val="left" w:pos="567"/>
        </w:tabs>
        <w:jc w:val="both"/>
        <w:rPr>
          <w:rFonts w:ascii="Times New Roman" w:eastAsia="Calibri" w:hAnsi="Times New Roman" w:cs="Times New Roman"/>
        </w:rPr>
      </w:pPr>
      <w:r w:rsidRPr="00201BF1">
        <w:rPr>
          <w:rFonts w:ascii="Times New Roman" w:eastAsia="Calibri" w:hAnsi="Times New Roman" w:cs="Times New Roman"/>
        </w:rPr>
        <w:t>Standardizing the evaluation of these different tasks with differing types of responses is not obvious. Classical psychometric tests, such as the Alternative Uses Task (Guilford, 1967), relied on subjective human raters to score concepts for originality and usefulness. On the other hand, newly developed AI benchmarks, such as those evaluating humor or scientific hypothesis generation often use to automated LLM-as-a-judge paradigms to simulate human scoring at scale (Wang et al., 2024). Both introduce biases, however: human raters are subjective and can be limited in domain knowledge needed for accurately judging creativity, while LLM judges heavily skew toward verbosity, structural formatting, and stylistic alignment rather than true conceptual novelty (Saito et al., 2023).</w:t>
      </w:r>
    </w:p>
    <w:p w14:paraId="3F79375E" w14:textId="77777777" w:rsidR="0062711F" w:rsidRDefault="0062711F" w:rsidP="00201BF1">
      <w:pPr>
        <w:tabs>
          <w:tab w:val="left" w:pos="567"/>
        </w:tabs>
        <w:jc w:val="both"/>
        <w:rPr>
          <w:rFonts w:ascii="Times New Roman" w:eastAsia="Calibri" w:hAnsi="Times New Roman" w:cs="Times New Roman"/>
        </w:rPr>
      </w:pPr>
    </w:p>
    <w:p w14:paraId="26DC9398" w14:textId="42187625" w:rsidR="00201BF1" w:rsidRPr="00201BF1" w:rsidRDefault="00201BF1" w:rsidP="00201BF1">
      <w:pPr>
        <w:tabs>
          <w:tab w:val="left" w:pos="567"/>
        </w:tabs>
        <w:jc w:val="both"/>
        <w:rPr>
          <w:rFonts w:ascii="Times New Roman" w:eastAsia="Calibri" w:hAnsi="Times New Roman" w:cs="Times New Roman"/>
        </w:rPr>
      </w:pPr>
      <w:r w:rsidRPr="00201BF1">
        <w:rPr>
          <w:rFonts w:ascii="Times New Roman" w:eastAsia="Calibri" w:hAnsi="Times New Roman" w:cs="Times New Roman"/>
        </w:rPr>
        <w:t>To mitigate these biases, we use semantic distance as the primary measure for originality. As demonstrated by the Divergent Association Task, which was designed to be scored computationally (Olson et al., 2021), semantic distance bypasses both human subjectivity and algorithmic judge bias. We map the generated responses and the task items into a high-dimensional embedding space using, and then calculate the cosine distance between the vectors. A higher semantic distance supposes that the model has moved away from high-probability associative reasoning. By applying semantic distance across all selected AGC-Bench tasks, we aim to use a more rigorous measure of divergent thinking.</w:t>
      </w:r>
    </w:p>
    <w:p w14:paraId="4FB2C3CA" w14:textId="77777777" w:rsidR="0062711F" w:rsidRDefault="0062711F" w:rsidP="00201BF1">
      <w:pPr>
        <w:tabs>
          <w:tab w:val="left" w:pos="567"/>
        </w:tabs>
        <w:jc w:val="both"/>
        <w:rPr>
          <w:rFonts w:ascii="Times New Roman" w:eastAsia="Calibri" w:hAnsi="Times New Roman" w:cs="Times New Roman"/>
        </w:rPr>
      </w:pPr>
    </w:p>
    <w:p w14:paraId="7716F326" w14:textId="284DE765" w:rsidR="00201BF1" w:rsidRDefault="00201BF1" w:rsidP="00201BF1">
      <w:pPr>
        <w:tabs>
          <w:tab w:val="left" w:pos="567"/>
        </w:tabs>
        <w:jc w:val="both"/>
        <w:rPr>
          <w:rFonts w:ascii="Times New Roman" w:eastAsia="Calibri" w:hAnsi="Times New Roman" w:cs="Times New Roman"/>
        </w:rPr>
      </w:pPr>
      <w:r w:rsidRPr="00201BF1">
        <w:rPr>
          <w:rFonts w:ascii="Times New Roman" w:eastAsia="Calibri" w:hAnsi="Times New Roman" w:cs="Times New Roman"/>
        </w:rPr>
        <w:t xml:space="preserve">The models will complete these tasks under two contrastive sets of instructions to isolate the mechanistic differences allowing for creativity. The experimental </w:t>
      </w:r>
      <w:r w:rsidRPr="00201BF1">
        <w:rPr>
          <w:rFonts w:ascii="Times New Roman" w:eastAsia="Calibri" w:hAnsi="Times New Roman" w:cs="Times New Roman"/>
          <w:i/>
          <w:iCs/>
        </w:rPr>
        <w:t>Creative</w:t>
      </w:r>
      <w:r w:rsidRPr="00201BF1">
        <w:rPr>
          <w:rFonts w:ascii="Times New Roman" w:eastAsia="Calibri" w:hAnsi="Times New Roman" w:cs="Times New Roman"/>
        </w:rPr>
        <w:t xml:space="preserve"> condition will explicitly instruct the model to explore novel concepts using prompts that include "Be creative", "think divergently", and "provide original ideas". The </w:t>
      </w:r>
      <w:r w:rsidRPr="00201BF1">
        <w:rPr>
          <w:rFonts w:ascii="Times New Roman" w:eastAsia="Calibri" w:hAnsi="Times New Roman" w:cs="Times New Roman"/>
          <w:i/>
          <w:iCs/>
        </w:rPr>
        <w:t>Standard</w:t>
      </w:r>
      <w:r w:rsidRPr="00201BF1">
        <w:rPr>
          <w:rFonts w:ascii="Times New Roman" w:eastAsia="Calibri" w:hAnsi="Times New Roman" w:cs="Times New Roman"/>
        </w:rPr>
        <w:t xml:space="preserve"> control condition will instruct the model to not change its thinking, using prompts that include "Be effective" and "provide your ideas" that are equal in token length, to control for the influence of the length of the prompt. By keeping the tasks identical and manipulating only the creative prompting, we can isolate the specific neural activations that arise by the instruction to be creative.</w:t>
      </w:r>
      <w:r w:rsidRPr="611B7871">
        <w:rPr>
          <w:rFonts w:ascii="Times New Roman" w:eastAsia="Calibri" w:hAnsi="Times New Roman" w:cs="Times New Roman"/>
        </w:rPr>
        <w:t xml:space="preserve"> </w:t>
      </w:r>
    </w:p>
    <w:p w14:paraId="6E47DAF0" w14:textId="77777777" w:rsidR="00201BF1" w:rsidRPr="0065542E" w:rsidRDefault="00201BF1" w:rsidP="002F5CD5">
      <w:pPr>
        <w:tabs>
          <w:tab w:val="num" w:pos="0"/>
          <w:tab w:val="left" w:pos="567"/>
        </w:tabs>
        <w:rPr>
          <w:rFonts w:ascii="Times New Roman" w:eastAsia="Calibri" w:hAnsi="Times New Roman" w:cs="Times New Roman"/>
          <w:b/>
          <w:kern w:val="0"/>
          <w14:ligatures w14:val="none"/>
        </w:rPr>
      </w:pPr>
    </w:p>
    <w:p w14:paraId="0CA5946D" w14:textId="1ADE5267" w:rsidR="00201BF1" w:rsidRPr="0065542E" w:rsidRDefault="096562AF" w:rsidP="00201BF1">
      <w:pPr>
        <w:tabs>
          <w:tab w:val="left" w:pos="567"/>
        </w:tabs>
        <w:rPr>
          <w:rFonts w:ascii="Times New Roman" w:eastAsia="Calibri" w:hAnsi="Times New Roman" w:cs="Times New Roman"/>
          <w:b/>
          <w:bCs/>
          <w:kern w:val="0"/>
          <w14:ligatures w14:val="none"/>
        </w:rPr>
      </w:pPr>
      <w:r w:rsidRPr="0065542E">
        <w:rPr>
          <w:rFonts w:ascii="Times New Roman" w:eastAsia="Calibri" w:hAnsi="Times New Roman" w:cs="Times New Roman"/>
          <w:b/>
          <w:bCs/>
          <w:kern w:val="0"/>
          <w14:ligatures w14:val="none"/>
        </w:rPr>
        <w:t>3</w:t>
      </w:r>
      <w:r w:rsidR="4C477939" w:rsidRPr="0065542E">
        <w:rPr>
          <w:rFonts w:ascii="Times New Roman" w:eastAsia="Calibri" w:hAnsi="Times New Roman" w:cs="Times New Roman"/>
          <w:b/>
          <w:bCs/>
          <w:kern w:val="0"/>
          <w14:ligatures w14:val="none"/>
        </w:rPr>
        <w:t>.</w:t>
      </w:r>
      <w:r w:rsidR="2F7E678F" w:rsidRPr="0065542E">
        <w:rPr>
          <w:rFonts w:ascii="Times New Roman" w:eastAsia="Calibri" w:hAnsi="Times New Roman" w:cs="Times New Roman"/>
          <w:b/>
          <w:bCs/>
          <w:kern w:val="0"/>
          <w14:ligatures w14:val="none"/>
        </w:rPr>
        <w:t>2</w:t>
      </w:r>
      <w:r w:rsidR="7716DA8A" w:rsidRPr="0065542E">
        <w:rPr>
          <w:rFonts w:ascii="Times New Roman" w:eastAsia="Calibri" w:hAnsi="Times New Roman" w:cs="Times New Roman"/>
          <w:b/>
          <w:bCs/>
          <w:kern w:val="0"/>
          <w14:ligatures w14:val="none"/>
        </w:rPr>
        <w:t xml:space="preserve">.3 </w:t>
      </w:r>
      <w:r w:rsidR="008A27B5" w:rsidRPr="0065542E">
        <w:rPr>
          <w:rFonts w:ascii="Times New Roman" w:eastAsia="Calibri" w:hAnsi="Times New Roman" w:cs="Times New Roman"/>
          <w:b/>
          <w:kern w:val="0"/>
          <w14:ligatures w14:val="none"/>
        </w:rPr>
        <w:tab/>
      </w:r>
      <w:r w:rsidR="4C477939" w:rsidRPr="0065542E">
        <w:rPr>
          <w:rFonts w:ascii="Times New Roman" w:eastAsia="Calibri" w:hAnsi="Times New Roman" w:cs="Times New Roman"/>
          <w:b/>
          <w:bCs/>
          <w:kern w:val="0"/>
          <w14:ligatures w14:val="none"/>
        </w:rPr>
        <w:t>Materials</w:t>
      </w:r>
      <w:r w:rsidR="6BAB8709" w:rsidRPr="0065542E">
        <w:rPr>
          <w:rFonts w:ascii="Times New Roman" w:eastAsia="Calibri" w:hAnsi="Times New Roman" w:cs="Times New Roman"/>
          <w:b/>
          <w:bCs/>
          <w:kern w:val="0"/>
          <w14:ligatures w14:val="none"/>
        </w:rPr>
        <w:t xml:space="preserve"> (if applicable)</w:t>
      </w:r>
    </w:p>
    <w:p w14:paraId="473BDBFC" w14:textId="77777777" w:rsidR="00201BF1" w:rsidRDefault="00201BF1" w:rsidP="00201BF1">
      <w:pPr>
        <w:tabs>
          <w:tab w:val="num" w:pos="0"/>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The behavioral tasks used for the current investigation will consist of a set of verbal divergent thinking prompts (</w:t>
      </w:r>
      <w:r w:rsidRPr="00201BF1">
        <w:rPr>
          <w:rFonts w:ascii="Times New Roman" w:eastAsia="Calibri" w:hAnsi="Times New Roman" w:cs="Times New Roman"/>
          <w:i/>
          <w:iCs/>
          <w:kern w:val="0"/>
          <w14:ligatures w14:val="none"/>
        </w:rPr>
        <w:t>N=30</w:t>
      </w:r>
      <w:r w:rsidRPr="00201BF1">
        <w:rPr>
          <w:rFonts w:ascii="Times New Roman" w:eastAsia="Calibri" w:hAnsi="Times New Roman" w:cs="Times New Roman"/>
          <w:kern w:val="0"/>
          <w14:ligatures w14:val="none"/>
        </w:rPr>
        <w:t xml:space="preserve"> for each task) adapted directly from the AGC-Bench dataset (Beaty et al., 2026). To analyze the behavioral output, we will develop a custom Python evaluation pipeline. In this, we will make use of a pre-trained sentence embedding model, MPNet (Song et al., 2020), to map the generated responses into a vector space. Semantic distance and inverse frequency metrics will then be calculated, where higher semantic rarity is valued. For the internal probing and manipulation of the models, we will utilize the NNsight library (Fiotto-Kaufman et al., 2024). This allows us to intercept the forward passes of the network, extract hidden state activations from any layer or attention head, and inject the CVs.</w:t>
      </w:r>
    </w:p>
    <w:p w14:paraId="1FEABE08" w14:textId="77777777" w:rsidR="008B4A90" w:rsidRPr="0065542E" w:rsidRDefault="008B4A90" w:rsidP="008B4A90">
      <w:pPr>
        <w:tabs>
          <w:tab w:val="left" w:pos="567"/>
        </w:tabs>
        <w:rPr>
          <w:rFonts w:ascii="Times New Roman" w:eastAsia="Calibri" w:hAnsi="Times New Roman" w:cs="Times New Roman"/>
          <w:kern w:val="0"/>
          <w14:ligatures w14:val="none"/>
        </w:rPr>
      </w:pPr>
    </w:p>
    <w:p w14:paraId="2D8FB1DC" w14:textId="62592956" w:rsidR="008A27B5" w:rsidRPr="0065542E" w:rsidRDefault="602CA62D" w:rsidP="002F5CD5">
      <w:pPr>
        <w:tabs>
          <w:tab w:val="left" w:pos="567"/>
        </w:tabs>
        <w:rPr>
          <w:rFonts w:ascii="Times New Roman" w:eastAsia="Calibri" w:hAnsi="Times New Roman" w:cs="Times New Roman"/>
          <w:b/>
          <w:bCs/>
          <w:kern w:val="0"/>
          <w14:ligatures w14:val="none"/>
        </w:rPr>
      </w:pPr>
      <w:r w:rsidRPr="0065542E">
        <w:rPr>
          <w:rFonts w:ascii="Times New Roman" w:eastAsia="Calibri" w:hAnsi="Times New Roman" w:cs="Times New Roman"/>
          <w:b/>
          <w:bCs/>
          <w:kern w:val="0"/>
          <w14:ligatures w14:val="none"/>
        </w:rPr>
        <w:t>3</w:t>
      </w:r>
      <w:r w:rsidR="4C477939" w:rsidRPr="0065542E">
        <w:rPr>
          <w:rFonts w:ascii="Times New Roman" w:eastAsia="Calibri" w:hAnsi="Times New Roman" w:cs="Times New Roman"/>
          <w:b/>
          <w:bCs/>
          <w:kern w:val="0"/>
          <w14:ligatures w14:val="none"/>
        </w:rPr>
        <w:t>.</w:t>
      </w:r>
      <w:r w:rsidR="76BBE996" w:rsidRPr="0065542E">
        <w:rPr>
          <w:rFonts w:ascii="Times New Roman" w:eastAsia="Calibri" w:hAnsi="Times New Roman" w:cs="Times New Roman"/>
          <w:b/>
          <w:bCs/>
          <w:kern w:val="0"/>
          <w14:ligatures w14:val="none"/>
        </w:rPr>
        <w:t>2</w:t>
      </w:r>
      <w:r w:rsidR="418EA906" w:rsidRPr="0065542E">
        <w:rPr>
          <w:rFonts w:ascii="Times New Roman" w:eastAsia="Calibri" w:hAnsi="Times New Roman" w:cs="Times New Roman"/>
          <w:b/>
          <w:bCs/>
          <w:kern w:val="0"/>
          <w14:ligatures w14:val="none"/>
        </w:rPr>
        <w:t>.</w:t>
      </w:r>
      <w:r w:rsidR="4C477939" w:rsidRPr="0065542E">
        <w:rPr>
          <w:rFonts w:ascii="Times New Roman" w:eastAsia="Calibri" w:hAnsi="Times New Roman" w:cs="Times New Roman"/>
          <w:b/>
          <w:bCs/>
          <w:kern w:val="0"/>
          <w14:ligatures w14:val="none"/>
        </w:rPr>
        <w:t>4</w:t>
      </w:r>
      <w:r w:rsidR="6333A529" w:rsidRPr="0065542E">
        <w:rPr>
          <w:rFonts w:ascii="Times New Roman" w:eastAsia="Calibri" w:hAnsi="Times New Roman" w:cs="Times New Roman"/>
          <w:b/>
          <w:bCs/>
          <w:kern w:val="0"/>
          <w14:ligatures w14:val="none"/>
        </w:rPr>
        <w:t xml:space="preserve"> </w:t>
      </w:r>
      <w:r w:rsidR="008A27B5" w:rsidRPr="0065542E">
        <w:rPr>
          <w:rFonts w:ascii="Times New Roman" w:eastAsia="Calibri" w:hAnsi="Times New Roman" w:cs="Times New Roman"/>
          <w:b/>
          <w:kern w:val="0"/>
          <w14:ligatures w14:val="none"/>
        </w:rPr>
        <w:tab/>
      </w:r>
      <w:r w:rsidR="526CAD4C" w:rsidRPr="0065542E">
        <w:rPr>
          <w:rFonts w:ascii="Times New Roman" w:eastAsia="Calibri" w:hAnsi="Times New Roman" w:cs="Times New Roman"/>
          <w:b/>
          <w:bCs/>
          <w:kern w:val="0"/>
          <w14:ligatures w14:val="none"/>
        </w:rPr>
        <w:t>A</w:t>
      </w:r>
      <w:r w:rsidR="4C477939" w:rsidRPr="0065542E">
        <w:rPr>
          <w:rFonts w:ascii="Times New Roman" w:eastAsia="Calibri" w:hAnsi="Times New Roman" w:cs="Times New Roman"/>
          <w:b/>
          <w:bCs/>
          <w:kern w:val="0"/>
          <w14:ligatures w14:val="none"/>
        </w:rPr>
        <w:t>nalysis</w:t>
      </w:r>
      <w:r w:rsidR="0CC50F75" w:rsidRPr="0065542E">
        <w:rPr>
          <w:rFonts w:ascii="Times New Roman" w:eastAsia="Calibri" w:hAnsi="Times New Roman" w:cs="Times New Roman"/>
          <w:b/>
          <w:bCs/>
          <w:kern w:val="0"/>
          <w14:ligatures w14:val="none"/>
        </w:rPr>
        <w:t xml:space="preserve"> plan</w:t>
      </w:r>
    </w:p>
    <w:p w14:paraId="13CF0690" w14:textId="77777777"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The data will be analyzed on both behavioral and mechanistic aspects (see Figure 1). For the confirmatory behavioral analysis (H1), we will use generalized linear mixed-effects models (GLMMs) to predict creative performance based on the prompt condition, operationalized via semantic distance and inverse frequency. The goal of this is to verify that the creative prompt successfully induced a creative state.</w:t>
      </w:r>
    </w:p>
    <w:p w14:paraId="18B9CAC3" w14:textId="77777777" w:rsidR="0062711F" w:rsidRDefault="0062711F" w:rsidP="00201BF1">
      <w:pPr>
        <w:tabs>
          <w:tab w:val="left" w:pos="567"/>
        </w:tabs>
        <w:rPr>
          <w:rFonts w:ascii="Times New Roman" w:eastAsia="Calibri" w:hAnsi="Times New Roman" w:cs="Times New Roman"/>
          <w:kern w:val="0"/>
          <w14:ligatures w14:val="none"/>
        </w:rPr>
      </w:pPr>
    </w:p>
    <w:p w14:paraId="083B7B43" w14:textId="4C273F72"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 xml:space="preserve">After behavioral confirmation, we attempt to isolate the computational source of creativity in the residual stream (H2). We will extract the aggregate intermediate residual stream activations across </w:t>
      </w:r>
      <w:r w:rsidRPr="00201BF1">
        <w:rPr>
          <w:rFonts w:ascii="Times New Roman" w:eastAsia="Calibri" w:hAnsi="Times New Roman" w:cs="Times New Roman"/>
          <w:kern w:val="0"/>
          <w14:ligatures w14:val="none"/>
        </w:rPr>
        <w:lastRenderedPageBreak/>
        <w:t xml:space="preserve">both prompt conditions. By computing the mean difference between the creative and standard output states, we will extract the global "creative steering vector". To test causality, we will add this vector, scaled by parameter </w:t>
      </w:r>
      <w:r w:rsidRPr="00201BF1">
        <w:rPr>
          <w:rFonts w:ascii="Times New Roman" w:eastAsia="Calibri" w:hAnsi="Times New Roman" w:cs="Times New Roman"/>
          <w:kern w:val="0"/>
          <w:lang w:val="nl-NL"/>
          <w14:ligatures w14:val="none"/>
        </w:rPr>
        <w:t>α</w:t>
      </w:r>
      <w:r w:rsidRPr="00201BF1">
        <w:rPr>
          <w:rFonts w:ascii="Times New Roman" w:eastAsia="Calibri" w:hAnsi="Times New Roman" w:cs="Times New Roman"/>
          <w:kern w:val="0"/>
          <w14:ligatures w14:val="none"/>
        </w:rPr>
        <w:t>, to the residual stream during standard prompt runs (</w:t>
      </w:r>
      <w:r w:rsidRPr="00201BF1">
        <w:rPr>
          <w:rFonts w:ascii="Times New Roman" w:eastAsia="Calibri" w:hAnsi="Times New Roman" w:cs="Times New Roman"/>
          <w:i/>
          <w:iCs/>
          <w:kern w:val="0"/>
          <w14:ligatures w14:val="none"/>
        </w:rPr>
        <w:t xml:space="preserve">h' = h + </w:t>
      </w:r>
      <w:r w:rsidRPr="00201BF1">
        <w:rPr>
          <w:rFonts w:ascii="Times New Roman" w:eastAsia="Calibri" w:hAnsi="Times New Roman" w:cs="Times New Roman"/>
          <w:i/>
          <w:iCs/>
          <w:kern w:val="0"/>
          <w:lang w:val="nl-NL"/>
          <w14:ligatures w14:val="none"/>
        </w:rPr>
        <w:t>α</w:t>
      </w:r>
      <w:r w:rsidRPr="00201BF1">
        <w:rPr>
          <w:rFonts w:ascii="Times New Roman" w:eastAsia="Calibri" w:hAnsi="Times New Roman" w:cs="Times New Roman"/>
          <w:i/>
          <w:iCs/>
          <w:kern w:val="0"/>
          <w14:ligatures w14:val="none"/>
        </w:rPr>
        <w:t>v_creative</w:t>
      </w:r>
      <w:r w:rsidRPr="00201BF1">
        <w:rPr>
          <w:rFonts w:ascii="Times New Roman" w:eastAsia="Calibri" w:hAnsi="Times New Roman" w:cs="Times New Roman"/>
          <w:kern w:val="0"/>
          <w14:ligatures w14:val="none"/>
        </w:rPr>
        <w:t>). Paired t-tests will</w:t>
      </w:r>
      <w:r w:rsidR="0062711F">
        <w:rPr>
          <w:rFonts w:ascii="Times New Roman" w:eastAsia="Calibri" w:hAnsi="Times New Roman" w:cs="Times New Roman"/>
          <w:kern w:val="0"/>
          <w14:ligatures w14:val="none"/>
        </w:rPr>
        <w:t xml:space="preserve"> be used to</w:t>
      </w:r>
      <w:r w:rsidRPr="00201BF1">
        <w:rPr>
          <w:rFonts w:ascii="Times New Roman" w:eastAsia="Calibri" w:hAnsi="Times New Roman" w:cs="Times New Roman"/>
          <w:kern w:val="0"/>
          <w14:ligatures w14:val="none"/>
        </w:rPr>
        <w:t xml:space="preserve"> determine if this injection significantly increases divergent output. Furthermore, to establish that the model uses this vector naturally, we will compute the cosine similarity between our extracted steering vector and the actual standard forward-pass activations during unsteered 'be creative' prompts.</w:t>
      </w:r>
    </w:p>
    <w:p w14:paraId="6B8070CE" w14:textId="77777777" w:rsidR="0062711F" w:rsidRDefault="0062711F" w:rsidP="00201BF1">
      <w:pPr>
        <w:tabs>
          <w:tab w:val="left" w:pos="567"/>
        </w:tabs>
        <w:rPr>
          <w:rFonts w:ascii="Times New Roman" w:eastAsia="Calibri" w:hAnsi="Times New Roman" w:cs="Times New Roman"/>
          <w:kern w:val="0"/>
          <w14:ligatures w14:val="none"/>
        </w:rPr>
      </w:pPr>
    </w:p>
    <w:p w14:paraId="6CF46E9D" w14:textId="180DFBC5"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In the exploratory attention head analysis (H3), we will apply Representational Similarity Analysis (RSA) (Kriegeskorte et al., 2008) to identify if a subset of heads encodes a localized mechanistic shift. By comparing the causal efficacy of localized injections against the global residual stream injection, we will determine if artificial creativity can be localized (Opielka et al., 2025) or requires global network representations (Zou et al., 2023).</w:t>
      </w:r>
    </w:p>
    <w:p w14:paraId="47D9C1CB" w14:textId="77777777" w:rsidR="0062711F" w:rsidRDefault="0062711F" w:rsidP="00201BF1">
      <w:pPr>
        <w:tabs>
          <w:tab w:val="left" w:pos="567"/>
        </w:tabs>
        <w:rPr>
          <w:rFonts w:ascii="Times New Roman" w:eastAsia="Calibri" w:hAnsi="Times New Roman" w:cs="Times New Roman"/>
          <w:kern w:val="0"/>
          <w14:ligatures w14:val="none"/>
        </w:rPr>
      </w:pPr>
    </w:p>
    <w:p w14:paraId="78445C7E" w14:textId="3974908A"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To test whether our intervention represents a true creative shift rather than statistical noise, we will include a random vector control. We will inject random vectors matched in magnitude (</w:t>
      </w:r>
      <w:r w:rsidRPr="00201BF1">
        <w:rPr>
          <w:rFonts w:ascii="Times New Roman" w:eastAsia="Calibri" w:hAnsi="Times New Roman" w:cs="Times New Roman"/>
          <w:i/>
          <w:iCs/>
          <w:kern w:val="0"/>
          <w14:ligatures w14:val="none"/>
        </w:rPr>
        <w:t>L2</w:t>
      </w:r>
      <w:r w:rsidRPr="00201BF1">
        <w:rPr>
          <w:rFonts w:ascii="Times New Roman" w:eastAsia="Calibri" w:hAnsi="Times New Roman" w:cs="Times New Roman"/>
          <w:kern w:val="0"/>
          <w14:ligatures w14:val="none"/>
        </w:rPr>
        <w:t xml:space="preserve"> norm) to our creative vector during standard runs. While random noise should degrade text coherence, the creative vector should increase semantic divergence while keeping the output readable. This will confirm that artificial creativity depends on a specific geometric direction, rather than simple disruption of the model's hidden states.</w:t>
      </w:r>
    </w:p>
    <w:p w14:paraId="12AE84BF" w14:textId="77777777" w:rsidR="0062711F" w:rsidRDefault="0062711F" w:rsidP="00201BF1">
      <w:pPr>
        <w:tabs>
          <w:tab w:val="left" w:pos="567"/>
        </w:tabs>
        <w:rPr>
          <w:rFonts w:ascii="Times New Roman" w:eastAsia="Calibri" w:hAnsi="Times New Roman" w:cs="Times New Roman"/>
          <w:kern w:val="0"/>
          <w14:ligatures w14:val="none"/>
        </w:rPr>
      </w:pPr>
    </w:p>
    <w:p w14:paraId="719D377F" w14:textId="07EC636A" w:rsid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 xml:space="preserve">We utilize three quantitative metrics for evaluation. Semantic distance measures the conceptual gap between outputs: by converting text into high-dimensional MPNet embeddings and calculating the cosine distance between the </w:t>
      </w:r>
      <w:r w:rsidRPr="00201BF1">
        <w:rPr>
          <w:rFonts w:ascii="Times New Roman" w:eastAsia="Calibri" w:hAnsi="Times New Roman" w:cs="Times New Roman"/>
          <w:i/>
          <w:iCs/>
          <w:kern w:val="0"/>
          <w14:ligatures w14:val="none"/>
        </w:rPr>
        <w:t>N=30</w:t>
      </w:r>
      <w:r w:rsidRPr="00201BF1">
        <w:rPr>
          <w:rFonts w:ascii="Times New Roman" w:eastAsia="Calibri" w:hAnsi="Times New Roman" w:cs="Times New Roman"/>
          <w:kern w:val="0"/>
          <w14:ligatures w14:val="none"/>
        </w:rPr>
        <w:t xml:space="preserve"> responses, we can quantitatively identify mode collapse. Inverse frequency will act as a measure of global novelty by comparing the generated concepts against an established database of human and LLM answers to the tasks, to quantify how rare the solutions are. Finally, perplexity will be measured to test the finding of Schapiro et al. (2026) that creativity and reasoning are entangled; if our vector increases semantic distance but strongly degrades perplexity, it confirms non-separability in the activation space.</w:t>
      </w:r>
    </w:p>
    <w:p w14:paraId="248DD049" w14:textId="77777777" w:rsidR="00201BF1" w:rsidRDefault="00201BF1" w:rsidP="00201BF1">
      <w:pPr>
        <w:tabs>
          <w:tab w:val="left" w:pos="567"/>
        </w:tabs>
        <w:rPr>
          <w:rFonts w:ascii="Times New Roman" w:eastAsia="Calibri" w:hAnsi="Times New Roman" w:cs="Times New Roman"/>
          <w:kern w:val="0"/>
          <w14:ligatures w14:val="none"/>
        </w:rPr>
      </w:pPr>
    </w:p>
    <w:p w14:paraId="0CB53A5C" w14:textId="16905C93" w:rsid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drawing>
          <wp:inline distT="0" distB="0" distL="0" distR="0" wp14:anchorId="3B3C4154" wp14:editId="7DF97944">
            <wp:extent cx="3067050" cy="2258602"/>
            <wp:effectExtent l="0" t="0" r="0" b="8890"/>
            <wp:docPr id="2246805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80572" name=""/>
                    <pic:cNvPicPr/>
                  </pic:nvPicPr>
                  <pic:blipFill>
                    <a:blip r:embed="rId11"/>
                    <a:stretch>
                      <a:fillRect/>
                    </a:stretch>
                  </pic:blipFill>
                  <pic:spPr>
                    <a:xfrm>
                      <a:off x="0" y="0"/>
                      <a:ext cx="3076600" cy="2265635"/>
                    </a:xfrm>
                    <a:prstGeom prst="rect">
                      <a:avLst/>
                    </a:prstGeom>
                  </pic:spPr>
                </pic:pic>
              </a:graphicData>
            </a:graphic>
          </wp:inline>
        </w:drawing>
      </w:r>
    </w:p>
    <w:p w14:paraId="72E830AE" w14:textId="77777777" w:rsidR="00201BF1" w:rsidRDefault="00201BF1" w:rsidP="00201BF1">
      <w:pPr>
        <w:tabs>
          <w:tab w:val="left" w:pos="567"/>
        </w:tabs>
        <w:rPr>
          <w:rFonts w:ascii="Times New Roman" w:eastAsia="Calibri" w:hAnsi="Times New Roman" w:cs="Times New Roman"/>
          <w:kern w:val="0"/>
          <w14:ligatures w14:val="none"/>
        </w:rPr>
      </w:pPr>
    </w:p>
    <w:p w14:paraId="352F75AD" w14:textId="2EAD3B79"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b/>
          <w:bCs/>
          <w:kern w:val="0"/>
          <w14:ligatures w14:val="none"/>
        </w:rPr>
        <w:t>Figure 1:</w:t>
      </w:r>
      <w:r w:rsidRPr="00201BF1">
        <w:rPr>
          <w:rFonts w:ascii="Times New Roman" w:eastAsia="Calibri" w:hAnsi="Times New Roman" w:cs="Times New Roman"/>
          <w:kern w:val="0"/>
          <w14:ligatures w14:val="none"/>
        </w:rPr>
        <w:t xml:space="preserve"> Visual overview of the experimental design. (1-2) The creative concept vector is extracted by contrasting internal states. (3) This vector is injected into the network during prompt generation. (4) The vector injection is tested across three groups and evaluated on both creative divergence and coherence.</w:t>
      </w:r>
    </w:p>
    <w:p w14:paraId="77799F6E" w14:textId="191BB0CF" w:rsidR="008A27B5" w:rsidRPr="0065542E" w:rsidRDefault="008A27B5" w:rsidP="002F5CD5">
      <w:pPr>
        <w:tabs>
          <w:tab w:val="left" w:pos="567"/>
        </w:tabs>
        <w:rPr>
          <w:rFonts w:ascii="Times New Roman" w:eastAsia="Calibri" w:hAnsi="Times New Roman" w:cs="Times New Roman"/>
          <w:kern w:val="0"/>
          <w14:ligatures w14:val="none"/>
        </w:rPr>
      </w:pPr>
    </w:p>
    <w:p w14:paraId="0FE64263" w14:textId="0477514D" w:rsidR="008A27B5" w:rsidRPr="0065542E" w:rsidRDefault="008A27B5" w:rsidP="002F5CD5">
      <w:pPr>
        <w:tabs>
          <w:tab w:val="left" w:pos="567"/>
        </w:tabs>
        <w:rPr>
          <w:rFonts w:ascii="Times New Roman" w:eastAsia="Calibri" w:hAnsi="Times New Roman" w:cs="Times New Roman"/>
          <w:kern w:val="0"/>
          <w14:ligatures w14:val="none"/>
        </w:rPr>
      </w:pPr>
      <w:r w:rsidRPr="0065542E">
        <w:rPr>
          <w:rFonts w:ascii="Times New Roman" w:eastAsia="Calibri" w:hAnsi="Times New Roman" w:cs="Times New Roman"/>
          <w:kern w:val="0"/>
          <w14:ligatures w14:val="none"/>
        </w:rPr>
        <w:t xml:space="preserve">Word count </w:t>
      </w:r>
      <w:r w:rsidR="00737098" w:rsidRPr="00737098">
        <w:rPr>
          <w:rFonts w:ascii="Times New Roman" w:eastAsia="Calibri" w:hAnsi="Times New Roman" w:cs="Times New Roman"/>
          <w:i/>
          <w:iCs/>
          <w:kern w:val="0"/>
          <w14:ligatures w14:val="none"/>
        </w:rPr>
        <w:t>Project description</w:t>
      </w:r>
      <w:r w:rsidR="006461CA" w:rsidRPr="0065542E">
        <w:rPr>
          <w:rFonts w:ascii="Times New Roman" w:eastAsia="Calibri" w:hAnsi="Times New Roman" w:cs="Times New Roman"/>
          <w:kern w:val="0"/>
          <w14:ligatures w14:val="none"/>
        </w:rPr>
        <w:t xml:space="preserve"> </w:t>
      </w:r>
      <w:r w:rsidRPr="0065542E">
        <w:rPr>
          <w:rFonts w:ascii="Times New Roman" w:eastAsia="Calibri" w:hAnsi="Times New Roman" w:cs="Times New Roman"/>
          <w:kern w:val="0"/>
          <w14:ligatures w14:val="none"/>
        </w:rPr>
        <w:t>=</w:t>
      </w:r>
      <w:r w:rsidR="000122C9">
        <w:rPr>
          <w:rFonts w:ascii="Times New Roman" w:eastAsia="Calibri" w:hAnsi="Times New Roman" w:cs="Times New Roman"/>
          <w:kern w:val="0"/>
          <w14:ligatures w14:val="none"/>
        </w:rPr>
        <w:t xml:space="preserve"> </w:t>
      </w:r>
      <w:r w:rsidR="000122C9">
        <w:rPr>
          <w:rFonts w:ascii="Times New Roman" w:eastAsia="Calibri" w:hAnsi="Times New Roman" w:cs="Times New Roman"/>
          <w:kern w:val="0"/>
          <w:bdr w:val="single" w:sz="4" w:space="0" w:color="auto"/>
          <w14:ligatures w14:val="none"/>
        </w:rPr>
        <w:t>203</w:t>
      </w:r>
      <w:r w:rsidR="0062711F">
        <w:rPr>
          <w:rFonts w:ascii="Times New Roman" w:eastAsia="Calibri" w:hAnsi="Times New Roman" w:cs="Times New Roman"/>
          <w:kern w:val="0"/>
          <w:bdr w:val="single" w:sz="4" w:space="0" w:color="auto"/>
          <w14:ligatures w14:val="none"/>
        </w:rPr>
        <w:t>8</w:t>
      </w:r>
    </w:p>
    <w:p w14:paraId="4667F026" w14:textId="77777777" w:rsidR="008A27B5" w:rsidRPr="0065542E" w:rsidRDefault="008A27B5" w:rsidP="002F5CD5">
      <w:pPr>
        <w:pBdr>
          <w:bottom w:val="single" w:sz="6" w:space="1" w:color="auto"/>
        </w:pBdr>
        <w:tabs>
          <w:tab w:val="left" w:pos="567"/>
        </w:tabs>
        <w:rPr>
          <w:rFonts w:ascii="Times New Roman" w:eastAsia="Calibri" w:hAnsi="Times New Roman" w:cs="Times New Roman"/>
          <w:kern w:val="0"/>
          <w14:ligatures w14:val="none"/>
        </w:rPr>
      </w:pPr>
    </w:p>
    <w:p w14:paraId="1C74C024" w14:textId="77777777" w:rsidR="008A27B5" w:rsidRPr="00AC3748" w:rsidRDefault="008A27B5" w:rsidP="002F5CD5">
      <w:pPr>
        <w:tabs>
          <w:tab w:val="left" w:pos="567"/>
        </w:tabs>
        <w:rPr>
          <w:rFonts w:ascii="Times New Roman" w:eastAsia="Calibri" w:hAnsi="Times New Roman" w:cs="Times New Roman"/>
          <w:kern w:val="0"/>
          <w:sz w:val="16"/>
          <w:szCs w:val="16"/>
          <w14:ligatures w14:val="none"/>
        </w:rPr>
      </w:pPr>
    </w:p>
    <w:p w14:paraId="45FBF2DB" w14:textId="570F1D9F" w:rsidR="008A27B5" w:rsidRPr="0065542E" w:rsidRDefault="3EA8E23F" w:rsidP="002F5CD5">
      <w:pPr>
        <w:tabs>
          <w:tab w:val="left" w:pos="567"/>
        </w:tabs>
        <w:rPr>
          <w:rFonts w:ascii="Times New Roman" w:eastAsia="Calibri" w:hAnsi="Times New Roman" w:cs="Times New Roman"/>
          <w:b/>
          <w:bCs/>
          <w:kern w:val="0"/>
          <w14:ligatures w14:val="none"/>
        </w:rPr>
      </w:pPr>
      <w:r w:rsidRPr="0065542E">
        <w:rPr>
          <w:rFonts w:ascii="Times New Roman" w:eastAsia="Calibri" w:hAnsi="Times New Roman" w:cs="Times New Roman"/>
          <w:b/>
          <w:bCs/>
          <w:kern w:val="0"/>
          <w14:ligatures w14:val="none"/>
        </w:rPr>
        <w:t>4</w:t>
      </w:r>
      <w:r w:rsidR="5086BB55" w:rsidRPr="0065542E">
        <w:rPr>
          <w:rFonts w:ascii="Times New Roman" w:eastAsia="Calibri" w:hAnsi="Times New Roman" w:cs="Times New Roman"/>
          <w:b/>
          <w:bCs/>
          <w:kern w:val="0"/>
          <w14:ligatures w14:val="none"/>
        </w:rPr>
        <w:t>.</w:t>
      </w:r>
      <w:r w:rsidR="008A27B5" w:rsidRPr="0065542E">
        <w:rPr>
          <w:rFonts w:ascii="Times New Roman" w:eastAsia="Calibri" w:hAnsi="Times New Roman" w:cs="Times New Roman"/>
          <w:b/>
          <w:kern w:val="0"/>
          <w14:ligatures w14:val="none"/>
        </w:rPr>
        <w:tab/>
      </w:r>
      <w:r w:rsidR="2E386FBF" w:rsidRPr="0065542E">
        <w:rPr>
          <w:rFonts w:ascii="Times New Roman" w:eastAsia="Calibri" w:hAnsi="Times New Roman" w:cs="Times New Roman"/>
          <w:b/>
          <w:bCs/>
          <w:kern w:val="0"/>
          <w14:ligatures w14:val="none"/>
        </w:rPr>
        <w:t>EXPECTED</w:t>
      </w:r>
      <w:r w:rsidR="5086BB55" w:rsidRPr="0065542E">
        <w:rPr>
          <w:rFonts w:ascii="Times New Roman" w:eastAsia="Calibri" w:hAnsi="Times New Roman" w:cs="Times New Roman"/>
          <w:b/>
          <w:bCs/>
          <w:kern w:val="0"/>
          <w14:ligatures w14:val="none"/>
        </w:rPr>
        <w:t xml:space="preserve"> RESULTS </w:t>
      </w:r>
      <w:r w:rsidR="2E386FBF" w:rsidRPr="0065542E">
        <w:rPr>
          <w:rFonts w:ascii="Times New Roman" w:eastAsia="Calibri" w:hAnsi="Times New Roman" w:cs="Times New Roman"/>
          <w:b/>
          <w:bCs/>
          <w:kern w:val="0"/>
          <w14:ligatures w14:val="none"/>
        </w:rPr>
        <w:t>AND IMPLICATIONS</w:t>
      </w:r>
      <w:r w:rsidR="008B4A90">
        <w:rPr>
          <w:rFonts w:ascii="Times New Roman" w:eastAsia="Calibri" w:hAnsi="Times New Roman" w:cs="Times New Roman"/>
          <w:b/>
          <w:bCs/>
          <w:kern w:val="0"/>
          <w14:ligatures w14:val="none"/>
        </w:rPr>
        <w:t xml:space="preserve"> </w:t>
      </w:r>
      <w:r w:rsidR="2E386FBF" w:rsidRPr="0065542E">
        <w:rPr>
          <w:rFonts w:ascii="Times New Roman" w:eastAsia="Calibri" w:hAnsi="Times New Roman" w:cs="Times New Roman"/>
          <w:kern w:val="0"/>
          <w14:ligatures w14:val="none"/>
        </w:rPr>
        <w:t>–</w:t>
      </w:r>
      <w:r w:rsidR="008B4A90">
        <w:rPr>
          <w:rFonts w:ascii="Times New Roman" w:eastAsia="Calibri" w:hAnsi="Times New Roman" w:cs="Times New Roman"/>
          <w:kern w:val="0"/>
          <w14:ligatures w14:val="none"/>
        </w:rPr>
        <w:t xml:space="preserve"> </w:t>
      </w:r>
      <w:r w:rsidR="5086BB55" w:rsidRPr="0065542E">
        <w:rPr>
          <w:rFonts w:ascii="Times New Roman" w:eastAsia="Calibri" w:hAnsi="Times New Roman" w:cs="Times New Roman"/>
          <w:kern w:val="0"/>
          <w14:ligatures w14:val="none"/>
        </w:rPr>
        <w:t xml:space="preserve">max </w:t>
      </w:r>
      <w:r w:rsidR="2E386FBF" w:rsidRPr="0065542E">
        <w:rPr>
          <w:rFonts w:ascii="Times New Roman" w:eastAsia="Calibri" w:hAnsi="Times New Roman" w:cs="Times New Roman"/>
          <w:kern w:val="0"/>
          <w14:ligatures w14:val="none"/>
        </w:rPr>
        <w:t>30</w:t>
      </w:r>
      <w:r w:rsidR="5086BB55" w:rsidRPr="0065542E">
        <w:rPr>
          <w:rFonts w:ascii="Times New Roman" w:eastAsia="Calibri" w:hAnsi="Times New Roman" w:cs="Times New Roman"/>
          <w:kern w:val="0"/>
          <w14:ligatures w14:val="none"/>
        </w:rPr>
        <w:t>0 words</w:t>
      </w:r>
    </w:p>
    <w:p w14:paraId="1A022BE6" w14:textId="77777777" w:rsidR="008B4A90" w:rsidRDefault="008B4A90" w:rsidP="00E8024D">
      <w:pPr>
        <w:tabs>
          <w:tab w:val="left" w:pos="567"/>
        </w:tabs>
        <w:rPr>
          <w:rFonts w:ascii="Times New Roman" w:eastAsia="Calibri" w:hAnsi="Times New Roman" w:cs="Times New Roman"/>
          <w:kern w:val="0"/>
          <w14:ligatures w14:val="none"/>
        </w:rPr>
      </w:pPr>
    </w:p>
    <w:p w14:paraId="62B6A1A2" w14:textId="034B1C68"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lastRenderedPageBreak/>
        <w:t xml:space="preserve">Confirming our hypotheses would </w:t>
      </w:r>
      <w:r w:rsidR="000122C9">
        <w:rPr>
          <w:rFonts w:ascii="Times New Roman" w:eastAsia="Calibri" w:hAnsi="Times New Roman" w:cs="Times New Roman"/>
          <w:kern w:val="0"/>
          <w14:ligatures w14:val="none"/>
        </w:rPr>
        <w:t>support</w:t>
      </w:r>
      <w:r w:rsidRPr="00201BF1">
        <w:rPr>
          <w:rFonts w:ascii="Times New Roman" w:eastAsia="Calibri" w:hAnsi="Times New Roman" w:cs="Times New Roman"/>
          <w:kern w:val="0"/>
          <w14:ligatures w14:val="none"/>
        </w:rPr>
        <w:t xml:space="preserve"> the existence of an artificial general creativity factor. If creativity requires a specific geometric shift, it explains why standard generation defaults to limited variance and mode collapse: models are fine-tuned to seek the most predictable, high-probability paths to </w:t>
      </w:r>
      <w:r>
        <w:rPr>
          <w:rFonts w:ascii="Times New Roman" w:eastAsia="Calibri" w:hAnsi="Times New Roman" w:cs="Times New Roman"/>
          <w:kern w:val="0"/>
          <w14:ligatures w14:val="none"/>
        </w:rPr>
        <w:t>seek highest</w:t>
      </w:r>
      <w:r w:rsidRPr="00201BF1">
        <w:rPr>
          <w:rFonts w:ascii="Times New Roman" w:eastAsia="Calibri" w:hAnsi="Times New Roman" w:cs="Times New Roman"/>
          <w:kern w:val="0"/>
          <w14:ligatures w14:val="none"/>
        </w:rPr>
        <w:t xml:space="preserve"> rewards. Successfully isolating and re-injecting a "creativ</w:t>
      </w:r>
      <w:r w:rsidR="000122C9">
        <w:rPr>
          <w:rFonts w:ascii="Times New Roman" w:eastAsia="Calibri" w:hAnsi="Times New Roman" w:cs="Times New Roman"/>
          <w:kern w:val="0"/>
          <w14:ligatures w14:val="none"/>
        </w:rPr>
        <w:t>ity</w:t>
      </w:r>
      <w:r w:rsidRPr="00201BF1">
        <w:rPr>
          <w:rFonts w:ascii="Times New Roman" w:eastAsia="Calibri" w:hAnsi="Times New Roman" w:cs="Times New Roman"/>
          <w:kern w:val="0"/>
          <w14:ligatures w14:val="none"/>
        </w:rPr>
        <w:t xml:space="preserve"> vector" would confirm that instructions to be creative can pull LLMs out of high-probability collapse.</w:t>
      </w:r>
    </w:p>
    <w:p w14:paraId="7D6CFBDC" w14:textId="77777777" w:rsidR="0062711F" w:rsidRDefault="0062711F" w:rsidP="00201BF1">
      <w:pPr>
        <w:tabs>
          <w:tab w:val="left" w:pos="567"/>
        </w:tabs>
        <w:rPr>
          <w:rFonts w:ascii="Times New Roman" w:eastAsia="Calibri" w:hAnsi="Times New Roman" w:cs="Times New Roman"/>
          <w:kern w:val="0"/>
          <w14:ligatures w14:val="none"/>
        </w:rPr>
      </w:pPr>
    </w:p>
    <w:p w14:paraId="1363A3FD" w14:textId="0BD4CA99"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 xml:space="preserve">If instead creative prompting </w:t>
      </w:r>
      <w:r w:rsidR="000122C9">
        <w:rPr>
          <w:rFonts w:ascii="Times New Roman" w:eastAsia="Calibri" w:hAnsi="Times New Roman" w:cs="Times New Roman"/>
          <w:kern w:val="0"/>
          <w14:ligatures w14:val="none"/>
        </w:rPr>
        <w:t>increases</w:t>
      </w:r>
      <w:r w:rsidRPr="00201BF1">
        <w:rPr>
          <w:rFonts w:ascii="Times New Roman" w:eastAsia="Calibri" w:hAnsi="Times New Roman" w:cs="Times New Roman"/>
          <w:kern w:val="0"/>
          <w14:ligatures w14:val="none"/>
        </w:rPr>
        <w:t xml:space="preserve"> output diversity, but causal vectors cannot be found, it would </w:t>
      </w:r>
      <w:r w:rsidR="000122C9">
        <w:rPr>
          <w:rFonts w:ascii="Times New Roman" w:eastAsia="Calibri" w:hAnsi="Times New Roman" w:cs="Times New Roman"/>
          <w:kern w:val="0"/>
          <w14:ligatures w14:val="none"/>
        </w:rPr>
        <w:t>mean</w:t>
      </w:r>
      <w:r w:rsidRPr="00201BF1">
        <w:rPr>
          <w:rFonts w:ascii="Times New Roman" w:eastAsia="Calibri" w:hAnsi="Times New Roman" w:cs="Times New Roman"/>
          <w:kern w:val="0"/>
          <w14:ligatures w14:val="none"/>
        </w:rPr>
        <w:t xml:space="preserve"> that artificial creativity is highly non-linear or decentralized rather than </w:t>
      </w:r>
      <w:r w:rsidR="000122C9">
        <w:rPr>
          <w:rFonts w:ascii="Times New Roman" w:eastAsia="Calibri" w:hAnsi="Times New Roman" w:cs="Times New Roman"/>
          <w:kern w:val="0"/>
          <w14:ligatures w14:val="none"/>
        </w:rPr>
        <w:t>represented</w:t>
      </w:r>
      <w:r w:rsidRPr="00201BF1">
        <w:rPr>
          <w:rFonts w:ascii="Times New Roman" w:eastAsia="Calibri" w:hAnsi="Times New Roman" w:cs="Times New Roman"/>
          <w:kern w:val="0"/>
          <w14:ligatures w14:val="none"/>
        </w:rPr>
        <w:t xml:space="preserve"> by a single concept vector. Moreover, if vector injection would not cause similar behavior, it could imply that prompt-induced creativity acts as a noise injector rather than changing the model's abstract representations. To test this, we could inject random Gaussian noise of varying magnitudes across the residual stream during generation. If this replicates</w:t>
      </w:r>
      <w:r w:rsidR="000122C9">
        <w:rPr>
          <w:rFonts w:ascii="Times New Roman" w:eastAsia="Calibri" w:hAnsi="Times New Roman" w:cs="Times New Roman"/>
          <w:kern w:val="0"/>
          <w14:ligatures w14:val="none"/>
        </w:rPr>
        <w:t xml:space="preserve"> </w:t>
      </w:r>
      <w:r w:rsidRPr="00201BF1">
        <w:rPr>
          <w:rFonts w:ascii="Times New Roman" w:eastAsia="Calibri" w:hAnsi="Times New Roman" w:cs="Times New Roman"/>
          <w:kern w:val="0"/>
          <w14:ligatures w14:val="none"/>
        </w:rPr>
        <w:t xml:space="preserve">results of the "be creative" prompts, it would support the idea that artificial creativity </w:t>
      </w:r>
      <w:r w:rsidR="000122C9">
        <w:rPr>
          <w:rFonts w:ascii="Times New Roman" w:eastAsia="Calibri" w:hAnsi="Times New Roman" w:cs="Times New Roman"/>
          <w:kern w:val="0"/>
          <w14:ligatures w14:val="none"/>
        </w:rPr>
        <w:t>is</w:t>
      </w:r>
      <w:r w:rsidRPr="00201BF1">
        <w:rPr>
          <w:rFonts w:ascii="Times New Roman" w:eastAsia="Calibri" w:hAnsi="Times New Roman" w:cs="Times New Roman"/>
          <w:kern w:val="0"/>
          <w14:ligatures w14:val="none"/>
        </w:rPr>
        <w:t xml:space="preserve"> caused by a disruption of default representations instead of a systematic</w:t>
      </w:r>
      <w:r w:rsidR="000122C9">
        <w:rPr>
          <w:rFonts w:ascii="Times New Roman" w:eastAsia="Calibri" w:hAnsi="Times New Roman" w:cs="Times New Roman"/>
          <w:kern w:val="0"/>
          <w14:ligatures w14:val="none"/>
        </w:rPr>
        <w:t xml:space="preserve"> </w:t>
      </w:r>
      <w:r w:rsidRPr="00201BF1">
        <w:rPr>
          <w:rFonts w:ascii="Times New Roman" w:eastAsia="Calibri" w:hAnsi="Times New Roman" w:cs="Times New Roman"/>
          <w:kern w:val="0"/>
          <w14:ligatures w14:val="none"/>
        </w:rPr>
        <w:t>shift.</w:t>
      </w:r>
    </w:p>
    <w:p w14:paraId="7FF241D7" w14:textId="77777777" w:rsidR="0062711F" w:rsidRDefault="0062711F" w:rsidP="00201BF1">
      <w:pPr>
        <w:tabs>
          <w:tab w:val="left" w:pos="567"/>
        </w:tabs>
        <w:rPr>
          <w:rFonts w:ascii="Times New Roman" w:eastAsia="Calibri" w:hAnsi="Times New Roman" w:cs="Times New Roman"/>
          <w:kern w:val="0"/>
          <w14:ligatures w14:val="none"/>
        </w:rPr>
      </w:pPr>
    </w:p>
    <w:p w14:paraId="7096D61B" w14:textId="2AA46638" w:rsidR="00201BF1" w:rsidRPr="00201BF1" w:rsidRDefault="00201BF1" w:rsidP="00201BF1">
      <w:pPr>
        <w:tabs>
          <w:tab w:val="left" w:pos="567"/>
        </w:tabs>
        <w:rPr>
          <w:rFonts w:ascii="Times New Roman" w:eastAsia="Calibri" w:hAnsi="Times New Roman" w:cs="Times New Roman"/>
          <w:kern w:val="0"/>
          <w14:ligatures w14:val="none"/>
        </w:rPr>
      </w:pPr>
      <w:r w:rsidRPr="00201BF1">
        <w:rPr>
          <w:rFonts w:ascii="Times New Roman" w:eastAsia="Calibri" w:hAnsi="Times New Roman" w:cs="Times New Roman"/>
          <w:kern w:val="0"/>
          <w14:ligatures w14:val="none"/>
        </w:rPr>
        <w:t xml:space="preserve">The main contribution of this research will be a clarification on the mechanisms </w:t>
      </w:r>
      <w:r w:rsidR="000122C9">
        <w:rPr>
          <w:rFonts w:ascii="Times New Roman" w:eastAsia="Calibri" w:hAnsi="Times New Roman" w:cs="Times New Roman"/>
          <w:kern w:val="0"/>
          <w14:ligatures w14:val="none"/>
        </w:rPr>
        <w:t>causing</w:t>
      </w:r>
      <w:r w:rsidRPr="00201BF1">
        <w:rPr>
          <w:rFonts w:ascii="Times New Roman" w:eastAsia="Calibri" w:hAnsi="Times New Roman" w:cs="Times New Roman"/>
          <w:kern w:val="0"/>
          <w14:ligatures w14:val="none"/>
        </w:rPr>
        <w:t xml:space="preserve"> creative behavior in LLMs. If we confirm our hypotheses and find a vector representation of creativity, it would imply that creative thinking would be caused by a much simpler mechanism than what is presupposed based on our knowledge of human creativity. </w:t>
      </w:r>
      <w:r w:rsidR="000122C9">
        <w:rPr>
          <w:rFonts w:ascii="Times New Roman" w:eastAsia="Calibri" w:hAnsi="Times New Roman" w:cs="Times New Roman"/>
          <w:kern w:val="0"/>
          <w14:ligatures w14:val="none"/>
        </w:rPr>
        <w:t>Given</w:t>
      </w:r>
      <w:r w:rsidRPr="00201BF1">
        <w:rPr>
          <w:rFonts w:ascii="Times New Roman" w:eastAsia="Calibri" w:hAnsi="Times New Roman" w:cs="Times New Roman"/>
          <w:kern w:val="0"/>
          <w14:ligatures w14:val="none"/>
        </w:rPr>
        <w:t xml:space="preserve"> the underlying</w:t>
      </w:r>
      <w:r w:rsidR="000122C9">
        <w:rPr>
          <w:rFonts w:ascii="Times New Roman" w:eastAsia="Calibri" w:hAnsi="Times New Roman" w:cs="Times New Roman"/>
          <w:kern w:val="0"/>
          <w14:ligatures w14:val="none"/>
        </w:rPr>
        <w:t>, potentially</w:t>
      </w:r>
      <w:r w:rsidRPr="00201BF1">
        <w:rPr>
          <w:rFonts w:ascii="Times New Roman" w:eastAsia="Calibri" w:hAnsi="Times New Roman" w:cs="Times New Roman"/>
          <w:kern w:val="0"/>
          <w14:ligatures w14:val="none"/>
        </w:rPr>
        <w:t xml:space="preserve"> simplistic algorithmic process, </w:t>
      </w:r>
      <w:r w:rsidR="000122C9">
        <w:rPr>
          <w:rFonts w:ascii="Times New Roman" w:eastAsia="Calibri" w:hAnsi="Times New Roman" w:cs="Times New Roman"/>
          <w:kern w:val="0"/>
          <w14:ligatures w14:val="none"/>
        </w:rPr>
        <w:t>could we</w:t>
      </w:r>
      <w:r w:rsidRPr="00201BF1">
        <w:rPr>
          <w:rFonts w:ascii="Times New Roman" w:eastAsia="Calibri" w:hAnsi="Times New Roman" w:cs="Times New Roman"/>
          <w:kern w:val="0"/>
          <w14:ligatures w14:val="none"/>
        </w:rPr>
        <w:t xml:space="preserve"> consider LLMs to be creative and </w:t>
      </w:r>
      <w:r w:rsidR="000122C9">
        <w:rPr>
          <w:rFonts w:ascii="Times New Roman" w:eastAsia="Calibri" w:hAnsi="Times New Roman" w:cs="Times New Roman"/>
          <w:kern w:val="0"/>
          <w14:ligatures w14:val="none"/>
        </w:rPr>
        <w:t>can</w:t>
      </w:r>
      <w:r w:rsidRPr="00201BF1">
        <w:rPr>
          <w:rFonts w:ascii="Times New Roman" w:eastAsia="Calibri" w:hAnsi="Times New Roman" w:cs="Times New Roman"/>
          <w:kern w:val="0"/>
          <w14:ligatures w14:val="none"/>
        </w:rPr>
        <w:t xml:space="preserve"> human and artificial creativity </w:t>
      </w:r>
      <w:r w:rsidR="000122C9">
        <w:rPr>
          <w:rFonts w:ascii="Times New Roman" w:eastAsia="Calibri" w:hAnsi="Times New Roman" w:cs="Times New Roman"/>
          <w:kern w:val="0"/>
          <w14:ligatures w14:val="none"/>
        </w:rPr>
        <w:t>then</w:t>
      </w:r>
      <w:r w:rsidRPr="00201BF1">
        <w:rPr>
          <w:rFonts w:ascii="Times New Roman" w:eastAsia="Calibri" w:hAnsi="Times New Roman" w:cs="Times New Roman"/>
          <w:kern w:val="0"/>
          <w14:ligatures w14:val="none"/>
        </w:rPr>
        <w:t xml:space="preserve"> be compared</w:t>
      </w:r>
      <w:r w:rsidR="000122C9">
        <w:rPr>
          <w:rFonts w:ascii="Times New Roman" w:eastAsia="Calibri" w:hAnsi="Times New Roman" w:cs="Times New Roman"/>
          <w:kern w:val="0"/>
          <w14:ligatures w14:val="none"/>
        </w:rPr>
        <w:t>?</w:t>
      </w:r>
      <w:r w:rsidRPr="00201BF1">
        <w:rPr>
          <w:rFonts w:ascii="Times New Roman" w:eastAsia="Calibri" w:hAnsi="Times New Roman" w:cs="Times New Roman"/>
          <w:kern w:val="0"/>
          <w14:ligatures w14:val="none"/>
        </w:rPr>
        <w:t xml:space="preserve"> A rejection of the current hypotheses could mean that creative reasoning in LLMs is be a complex and nonlinear process instead and may not be easily abstracted into a single concept. This would leave open questions into what other mechanisms </w:t>
      </w:r>
      <w:r w:rsidR="005B3473">
        <w:rPr>
          <w:rFonts w:ascii="Times New Roman" w:eastAsia="Calibri" w:hAnsi="Times New Roman" w:cs="Times New Roman"/>
          <w:kern w:val="0"/>
          <w14:ligatures w14:val="none"/>
        </w:rPr>
        <w:t>cause</w:t>
      </w:r>
      <w:r w:rsidRPr="00201BF1">
        <w:rPr>
          <w:rFonts w:ascii="Times New Roman" w:eastAsia="Calibri" w:hAnsi="Times New Roman" w:cs="Times New Roman"/>
          <w:kern w:val="0"/>
          <w14:ligatures w14:val="none"/>
        </w:rPr>
        <w:t xml:space="preserve"> creative behavior in AI.</w:t>
      </w:r>
    </w:p>
    <w:p w14:paraId="3EEADB10" w14:textId="77777777" w:rsidR="008A27B5" w:rsidRPr="0065542E" w:rsidRDefault="008A27B5" w:rsidP="00E8024D">
      <w:pPr>
        <w:tabs>
          <w:tab w:val="left" w:pos="567"/>
        </w:tabs>
        <w:rPr>
          <w:rFonts w:ascii="Times New Roman" w:eastAsia="Calibri" w:hAnsi="Times New Roman" w:cs="Times New Roman"/>
          <w:kern w:val="0"/>
          <w14:ligatures w14:val="none"/>
        </w:rPr>
      </w:pPr>
    </w:p>
    <w:p w14:paraId="52E2D8C4" w14:textId="65F240DA" w:rsidR="008A27B5" w:rsidRPr="0065542E" w:rsidRDefault="008A27B5" w:rsidP="00E8024D">
      <w:pPr>
        <w:tabs>
          <w:tab w:val="left" w:pos="567"/>
        </w:tabs>
        <w:rPr>
          <w:rFonts w:ascii="Times New Roman" w:eastAsia="Calibri" w:hAnsi="Times New Roman" w:cs="Times New Roman"/>
          <w:kern w:val="0"/>
          <w:bdr w:val="single" w:sz="4" w:space="0" w:color="auto"/>
          <w14:ligatures w14:val="none"/>
        </w:rPr>
      </w:pPr>
      <w:r w:rsidRPr="0065542E">
        <w:rPr>
          <w:rFonts w:ascii="Times New Roman" w:eastAsia="Calibri" w:hAnsi="Times New Roman" w:cs="Times New Roman"/>
          <w:kern w:val="0"/>
          <w14:ligatures w14:val="none"/>
        </w:rPr>
        <w:t xml:space="preserve">Word count </w:t>
      </w:r>
      <w:r w:rsidR="006461CA" w:rsidRPr="00737098">
        <w:rPr>
          <w:rFonts w:ascii="Times New Roman" w:eastAsia="Calibri" w:hAnsi="Times New Roman" w:cs="Times New Roman"/>
          <w:i/>
          <w:iCs/>
          <w:kern w:val="0"/>
          <w14:ligatures w14:val="none"/>
        </w:rPr>
        <w:t>Expected results and implications</w:t>
      </w:r>
      <w:r w:rsidR="006461CA" w:rsidRPr="0065542E">
        <w:rPr>
          <w:rFonts w:ascii="Times New Roman" w:eastAsia="Calibri" w:hAnsi="Times New Roman" w:cs="Times New Roman"/>
          <w:kern w:val="0"/>
          <w14:ligatures w14:val="none"/>
        </w:rPr>
        <w:t xml:space="preserve"> </w:t>
      </w:r>
      <w:r w:rsidRPr="0065542E">
        <w:rPr>
          <w:rFonts w:ascii="Times New Roman" w:eastAsia="Calibri" w:hAnsi="Times New Roman" w:cs="Times New Roman"/>
          <w:kern w:val="0"/>
          <w14:ligatures w14:val="none"/>
        </w:rPr>
        <w:t>=</w:t>
      </w:r>
      <w:r w:rsidR="006461CA" w:rsidRPr="0065542E">
        <w:rPr>
          <w:rFonts w:ascii="Times New Roman" w:eastAsia="Calibri" w:hAnsi="Times New Roman" w:cs="Times New Roman"/>
          <w:kern w:val="0"/>
          <w14:ligatures w14:val="none"/>
        </w:rPr>
        <w:t xml:space="preserve"> </w:t>
      </w:r>
      <w:r w:rsidR="000122C9">
        <w:rPr>
          <w:rFonts w:ascii="Times New Roman" w:eastAsia="Calibri" w:hAnsi="Times New Roman" w:cs="Times New Roman"/>
          <w:kern w:val="0"/>
          <w:bdr w:val="single" w:sz="4" w:space="0" w:color="auto"/>
          <w14:ligatures w14:val="none"/>
        </w:rPr>
        <w:t>29</w:t>
      </w:r>
      <w:r w:rsidR="005B3473">
        <w:rPr>
          <w:rFonts w:ascii="Times New Roman" w:eastAsia="Calibri" w:hAnsi="Times New Roman" w:cs="Times New Roman"/>
          <w:kern w:val="0"/>
          <w:bdr w:val="single" w:sz="4" w:space="0" w:color="auto"/>
          <w14:ligatures w14:val="none"/>
        </w:rPr>
        <w:t>7</w:t>
      </w:r>
    </w:p>
    <w:p w14:paraId="7534F03B" w14:textId="77777777" w:rsidR="008A27B5" w:rsidRPr="0065542E" w:rsidRDefault="008A27B5" w:rsidP="002F5CD5">
      <w:pPr>
        <w:pBdr>
          <w:bottom w:val="single" w:sz="8" w:space="1" w:color="auto"/>
        </w:pBdr>
        <w:tabs>
          <w:tab w:val="left" w:pos="567"/>
        </w:tabs>
        <w:rPr>
          <w:rFonts w:ascii="Times New Roman" w:eastAsia="Calibri" w:hAnsi="Times New Roman" w:cs="Times New Roman"/>
          <w:kern w:val="0"/>
          <w14:ligatures w14:val="none"/>
        </w:rPr>
      </w:pPr>
    </w:p>
    <w:p w14:paraId="0AF1083D" w14:textId="77777777" w:rsidR="008A27B5" w:rsidRPr="00AC3748" w:rsidRDefault="008A27B5" w:rsidP="002F5CD5">
      <w:pPr>
        <w:tabs>
          <w:tab w:val="left" w:pos="567"/>
        </w:tabs>
        <w:rPr>
          <w:rFonts w:ascii="Times New Roman" w:eastAsia="Calibri" w:hAnsi="Times New Roman" w:cs="Times New Roman"/>
          <w:kern w:val="0"/>
          <w:sz w:val="16"/>
          <w:szCs w:val="16"/>
          <w14:ligatures w14:val="none"/>
        </w:rPr>
      </w:pPr>
    </w:p>
    <w:p w14:paraId="5BD5C8ED" w14:textId="77BE7B7C" w:rsidR="008A27B5" w:rsidRPr="0065542E" w:rsidRDefault="1346D437" w:rsidP="002F5CD5">
      <w:pPr>
        <w:tabs>
          <w:tab w:val="left" w:pos="567"/>
        </w:tabs>
        <w:rPr>
          <w:rFonts w:ascii="Times New Roman" w:eastAsia="Calibri" w:hAnsi="Times New Roman" w:cs="Times New Roman"/>
          <w:kern w:val="0"/>
          <w14:ligatures w14:val="none"/>
        </w:rPr>
      </w:pPr>
      <w:r w:rsidRPr="7813B308">
        <w:rPr>
          <w:rFonts w:ascii="Times New Roman" w:eastAsia="Calibri" w:hAnsi="Times New Roman" w:cs="Times New Roman"/>
          <w:b/>
          <w:bCs/>
          <w:kern w:val="0"/>
          <w14:ligatures w14:val="none"/>
        </w:rPr>
        <w:t>5</w:t>
      </w:r>
      <w:r w:rsidR="5086BB55" w:rsidRPr="7813B308">
        <w:rPr>
          <w:rFonts w:ascii="Times New Roman" w:eastAsia="Calibri" w:hAnsi="Times New Roman" w:cs="Times New Roman"/>
          <w:b/>
          <w:bCs/>
          <w:kern w:val="0"/>
          <w14:ligatures w14:val="none"/>
        </w:rPr>
        <w:t>.</w:t>
      </w:r>
      <w:r w:rsidR="008A27B5" w:rsidRPr="0065542E">
        <w:rPr>
          <w:rFonts w:ascii="Times New Roman" w:eastAsia="Calibri" w:hAnsi="Times New Roman" w:cs="Times New Roman"/>
          <w:b/>
          <w:kern w:val="0"/>
          <w14:ligatures w14:val="none"/>
        </w:rPr>
        <w:tab/>
      </w:r>
      <w:r w:rsidR="5086BB55" w:rsidRPr="7813B308">
        <w:rPr>
          <w:rFonts w:ascii="Times New Roman" w:eastAsia="Calibri" w:hAnsi="Times New Roman" w:cs="Times New Roman"/>
          <w:b/>
          <w:bCs/>
          <w:kern w:val="0"/>
          <w14:ligatures w14:val="none"/>
        </w:rPr>
        <w:t>WORK PLAN</w:t>
      </w:r>
      <w:r w:rsidR="5086BB55" w:rsidRPr="0065542E">
        <w:rPr>
          <w:rFonts w:ascii="Times New Roman" w:eastAsia="Calibri" w:hAnsi="Times New Roman" w:cs="Times New Roman"/>
          <w:kern w:val="0"/>
          <w14:ligatures w14:val="none"/>
        </w:rPr>
        <w:t xml:space="preserve"> – max 500 words</w:t>
      </w:r>
    </w:p>
    <w:p w14:paraId="0BADA772" w14:textId="77777777" w:rsidR="008B4A90" w:rsidRDefault="008B4A90" w:rsidP="002F5CD5">
      <w:pPr>
        <w:tabs>
          <w:tab w:val="left" w:pos="567"/>
        </w:tabs>
        <w:rPr>
          <w:rFonts w:ascii="Times New Roman" w:eastAsia="Calibri" w:hAnsi="Times New Roman" w:cs="Times New Roman"/>
          <w:kern w:val="0"/>
          <w14:ligatures w14:val="none"/>
        </w:rPr>
      </w:pPr>
    </w:p>
    <w:p w14:paraId="063F1897"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1-2 (13/07-26/07):</w:t>
      </w:r>
      <w:r w:rsidRPr="000122C9">
        <w:rPr>
          <w:rFonts w:ascii="Times New Roman" w:eastAsia="Calibri" w:hAnsi="Times New Roman" w:cs="Times New Roman"/>
          <w:kern w:val="0"/>
          <w14:ligatures w14:val="none"/>
        </w:rPr>
        <w:t xml:space="preserve"> Finish literature review, make contract.</w:t>
      </w:r>
    </w:p>
    <w:p w14:paraId="3D9EFDA5"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3-4 (27/07-09/08):</w:t>
      </w:r>
      <w:r w:rsidRPr="000122C9">
        <w:rPr>
          <w:rFonts w:ascii="Times New Roman" w:eastAsia="Calibri" w:hAnsi="Times New Roman" w:cs="Times New Roman"/>
          <w:kern w:val="0"/>
          <w14:ligatures w14:val="none"/>
        </w:rPr>
        <w:t xml:space="preserve"> Set up environments for running the models and experiments. Hand in abstract for B&amp;C review.</w:t>
      </w:r>
    </w:p>
    <w:p w14:paraId="177583E7"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5-7 (10/08-30/08):</w:t>
      </w:r>
      <w:r w:rsidRPr="000122C9">
        <w:rPr>
          <w:rFonts w:ascii="Times New Roman" w:eastAsia="Calibri" w:hAnsi="Times New Roman" w:cs="Times New Roman"/>
          <w:kern w:val="0"/>
          <w14:ligatures w14:val="none"/>
        </w:rPr>
        <w:t xml:space="preserve"> Implement peer feedback on proposal, gather and clean data for initial experiments. Hand in proposal.</w:t>
      </w:r>
    </w:p>
    <w:p w14:paraId="1251EA0C"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8-10 (31/08-20/09):</w:t>
      </w:r>
      <w:r w:rsidRPr="000122C9">
        <w:rPr>
          <w:rFonts w:ascii="Times New Roman" w:eastAsia="Calibri" w:hAnsi="Times New Roman" w:cs="Times New Roman"/>
          <w:kern w:val="0"/>
          <w14:ligatures w14:val="none"/>
        </w:rPr>
        <w:t xml:space="preserve"> Away on holiday.</w:t>
      </w:r>
    </w:p>
    <w:p w14:paraId="6B8C7984"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11-12 (21/09-04/10):</w:t>
      </w:r>
      <w:r w:rsidRPr="000122C9">
        <w:rPr>
          <w:rFonts w:ascii="Times New Roman" w:eastAsia="Calibri" w:hAnsi="Times New Roman" w:cs="Times New Roman"/>
          <w:kern w:val="0"/>
          <w14:ligatures w14:val="none"/>
        </w:rPr>
        <w:t xml:space="preserve"> Start running contrastive activation patching to extract the global creative steering vectors from the residual stream. Start writing on introduction and methods sections of thesis.</w:t>
      </w:r>
    </w:p>
    <w:p w14:paraId="071EAEC6"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13-14 (05/10-18/10):</w:t>
      </w:r>
      <w:r w:rsidRPr="000122C9">
        <w:rPr>
          <w:rFonts w:ascii="Times New Roman" w:eastAsia="Calibri" w:hAnsi="Times New Roman" w:cs="Times New Roman"/>
          <w:kern w:val="0"/>
          <w14:ligatures w14:val="none"/>
        </w:rPr>
        <w:t xml:space="preserve"> Run causal injection experiments for residual stream and evaluate outputs using semantic distance metrics. Start on results section of thesis.</w:t>
      </w:r>
    </w:p>
    <w:p w14:paraId="3F23921C"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15-16 (19/10-01/11):</w:t>
      </w:r>
      <w:r w:rsidRPr="000122C9">
        <w:rPr>
          <w:rFonts w:ascii="Times New Roman" w:eastAsia="Calibri" w:hAnsi="Times New Roman" w:cs="Times New Roman"/>
          <w:kern w:val="0"/>
          <w14:ligatures w14:val="none"/>
        </w:rPr>
        <w:t xml:space="preserve"> Finish introduction section. Begin exploratory RSA on individual attention heads to identify localized function vectors.</w:t>
      </w:r>
    </w:p>
    <w:p w14:paraId="52A90E25"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17-18 (01/11-15/11):</w:t>
      </w:r>
      <w:r w:rsidRPr="000122C9">
        <w:rPr>
          <w:rFonts w:ascii="Times New Roman" w:eastAsia="Calibri" w:hAnsi="Times New Roman" w:cs="Times New Roman"/>
          <w:kern w:val="0"/>
          <w14:ligatures w14:val="none"/>
        </w:rPr>
        <w:t xml:space="preserve"> If expected results are found on the relation, compare direct prompting results to results obtained with injected activation vector. If unexpected results, further investigation into why these unexpected results are found.</w:t>
      </w:r>
    </w:p>
    <w:p w14:paraId="3A907057"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19-20 (16/11-04/29):</w:t>
      </w:r>
      <w:r w:rsidRPr="000122C9">
        <w:rPr>
          <w:rFonts w:ascii="Times New Roman" w:eastAsia="Calibri" w:hAnsi="Times New Roman" w:cs="Times New Roman"/>
          <w:kern w:val="0"/>
          <w14:ligatures w14:val="none"/>
        </w:rPr>
        <w:t xml:space="preserve"> Continue on interpretation of results and implications. Finish methods section.</w:t>
      </w:r>
    </w:p>
    <w:p w14:paraId="52329DB5"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21-22 (30/11-13/12):</w:t>
      </w:r>
      <w:r w:rsidRPr="000122C9">
        <w:rPr>
          <w:rFonts w:ascii="Times New Roman" w:eastAsia="Calibri" w:hAnsi="Times New Roman" w:cs="Times New Roman"/>
          <w:kern w:val="0"/>
          <w14:ligatures w14:val="none"/>
        </w:rPr>
        <w:t xml:space="preserve"> Start on discussion section, finish results. Room for some delays on the analysis part.</w:t>
      </w:r>
    </w:p>
    <w:p w14:paraId="7AD91C5D" w14:textId="77777777" w:rsidR="000122C9" w:rsidRPr="000122C9" w:rsidRDefault="000122C9" w:rsidP="000122C9">
      <w:pPr>
        <w:tabs>
          <w:tab w:val="left" w:pos="567"/>
        </w:tabs>
        <w:rPr>
          <w:rFonts w:ascii="Times New Roman" w:eastAsia="Calibri" w:hAnsi="Times New Roman" w:cs="Times New Roman"/>
          <w:kern w:val="0"/>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23-24 (14/12-27/12):</w:t>
      </w:r>
      <w:r w:rsidRPr="000122C9">
        <w:rPr>
          <w:rFonts w:ascii="Times New Roman" w:eastAsia="Calibri" w:hAnsi="Times New Roman" w:cs="Times New Roman"/>
          <w:kern w:val="0"/>
          <w14:ligatures w14:val="none"/>
        </w:rPr>
        <w:t xml:space="preserve"> Make first draft of entire thesis, clean up code and finalize experiments.</w:t>
      </w:r>
    </w:p>
    <w:p w14:paraId="76222666" w14:textId="77777777" w:rsidR="000122C9" w:rsidRPr="000122C9" w:rsidRDefault="000122C9" w:rsidP="000122C9">
      <w:pPr>
        <w:tabs>
          <w:tab w:val="left" w:pos="567"/>
        </w:tabs>
        <w:rPr>
          <w:rFonts w:ascii="Times New Roman" w:eastAsia="Calibri" w:hAnsi="Times New Roman" w:cs="Times New Roman"/>
          <w:kern w:val="0"/>
          <w:lang w:val="nl-NL"/>
          <w14:ligatures w14:val="none"/>
        </w:rPr>
      </w:pPr>
      <w:r w:rsidRPr="000122C9">
        <w:rPr>
          <w:rFonts w:ascii="Times New Roman" w:eastAsia="Calibri" w:hAnsi="Times New Roman" w:cs="Times New Roman"/>
          <w:kern w:val="0"/>
          <w:lang w:val="nl-NL"/>
          <w14:ligatures w14:val="none"/>
        </w:rPr>
        <w:t></w:t>
      </w:r>
      <w:r w:rsidRPr="000122C9">
        <w:rPr>
          <w:rFonts w:ascii="Times New Roman" w:eastAsia="Calibri" w:hAnsi="Times New Roman" w:cs="Times New Roman"/>
          <w:kern w:val="0"/>
          <w14:ligatures w14:val="none"/>
        </w:rPr>
        <w:t xml:space="preserve">  </w:t>
      </w:r>
      <w:r w:rsidRPr="000122C9">
        <w:rPr>
          <w:rFonts w:ascii="Times New Roman" w:eastAsia="Calibri" w:hAnsi="Times New Roman" w:cs="Times New Roman"/>
          <w:b/>
          <w:bCs/>
          <w:kern w:val="0"/>
          <w14:ligatures w14:val="none"/>
        </w:rPr>
        <w:t>Week 25-26 (28/12-10/01):</w:t>
      </w:r>
      <w:r w:rsidRPr="000122C9">
        <w:rPr>
          <w:rFonts w:ascii="Times New Roman" w:eastAsia="Calibri" w:hAnsi="Times New Roman" w:cs="Times New Roman"/>
          <w:kern w:val="0"/>
          <w14:ligatures w14:val="none"/>
        </w:rPr>
        <w:t xml:space="preserve"> Room for delays, hand in final version of thesis. </w:t>
      </w:r>
      <w:r w:rsidRPr="000122C9">
        <w:rPr>
          <w:rFonts w:ascii="Times New Roman" w:eastAsia="Calibri" w:hAnsi="Times New Roman" w:cs="Times New Roman"/>
          <w:kern w:val="0"/>
          <w:lang w:val="nl-NL"/>
          <w14:ligatures w14:val="none"/>
        </w:rPr>
        <w:t>Plan presentation.</w:t>
      </w:r>
    </w:p>
    <w:p w14:paraId="417129CB" w14:textId="77777777" w:rsidR="008A27B5" w:rsidRPr="0065542E" w:rsidRDefault="008A27B5" w:rsidP="002F5CD5">
      <w:pPr>
        <w:tabs>
          <w:tab w:val="left" w:pos="567"/>
        </w:tabs>
        <w:rPr>
          <w:rFonts w:ascii="Times New Roman" w:eastAsia="Calibri" w:hAnsi="Times New Roman" w:cs="Times New Roman"/>
          <w:kern w:val="0"/>
          <w14:ligatures w14:val="none"/>
        </w:rPr>
      </w:pPr>
    </w:p>
    <w:p w14:paraId="6E0C0621" w14:textId="7FEC01AF" w:rsidR="008A27B5" w:rsidRPr="0065542E" w:rsidRDefault="008A27B5" w:rsidP="002F5CD5">
      <w:pPr>
        <w:tabs>
          <w:tab w:val="left" w:pos="567"/>
        </w:tabs>
        <w:rPr>
          <w:rFonts w:ascii="Times New Roman" w:eastAsia="Calibri" w:hAnsi="Times New Roman" w:cs="Times New Roman"/>
          <w:kern w:val="0"/>
          <w:bdr w:val="single" w:sz="4" w:space="0" w:color="auto"/>
          <w14:ligatures w14:val="none"/>
        </w:rPr>
      </w:pPr>
      <w:r w:rsidRPr="0065542E">
        <w:rPr>
          <w:rFonts w:ascii="Times New Roman" w:eastAsia="Calibri" w:hAnsi="Times New Roman" w:cs="Times New Roman"/>
          <w:kern w:val="0"/>
          <w14:ligatures w14:val="none"/>
        </w:rPr>
        <w:t xml:space="preserve">Word count </w:t>
      </w:r>
      <w:r w:rsidR="00664E8D" w:rsidRPr="00737098">
        <w:rPr>
          <w:rFonts w:ascii="Times New Roman" w:eastAsia="Calibri" w:hAnsi="Times New Roman" w:cs="Times New Roman"/>
          <w:i/>
          <w:iCs/>
          <w:kern w:val="0"/>
          <w14:ligatures w14:val="none"/>
        </w:rPr>
        <w:t>Work plan</w:t>
      </w:r>
      <w:r w:rsidR="00664E8D" w:rsidRPr="0065542E">
        <w:rPr>
          <w:rFonts w:ascii="Times New Roman" w:eastAsia="Calibri" w:hAnsi="Times New Roman" w:cs="Times New Roman"/>
          <w:kern w:val="0"/>
          <w14:ligatures w14:val="none"/>
        </w:rPr>
        <w:t xml:space="preserve"> </w:t>
      </w:r>
      <w:r w:rsidRPr="0065542E">
        <w:rPr>
          <w:rFonts w:ascii="Times New Roman" w:eastAsia="Calibri" w:hAnsi="Times New Roman" w:cs="Times New Roman"/>
          <w:kern w:val="0"/>
          <w14:ligatures w14:val="none"/>
        </w:rPr>
        <w:t>=</w:t>
      </w:r>
      <w:r w:rsidR="00664E8D" w:rsidRPr="0065542E">
        <w:rPr>
          <w:rFonts w:ascii="Times New Roman" w:eastAsia="Calibri" w:hAnsi="Times New Roman" w:cs="Times New Roman"/>
          <w:kern w:val="0"/>
          <w14:ligatures w14:val="none"/>
        </w:rPr>
        <w:t xml:space="preserve"> </w:t>
      </w:r>
      <w:r w:rsidR="000122C9">
        <w:rPr>
          <w:rFonts w:ascii="Times New Roman" w:eastAsia="Calibri" w:hAnsi="Times New Roman" w:cs="Times New Roman"/>
          <w:kern w:val="0"/>
          <w:bdr w:val="single" w:sz="4" w:space="0" w:color="auto"/>
          <w14:ligatures w14:val="none"/>
        </w:rPr>
        <w:t>212</w:t>
      </w:r>
    </w:p>
    <w:p w14:paraId="5E5422E3" w14:textId="77777777" w:rsidR="008A27B5" w:rsidRPr="0065542E" w:rsidRDefault="008A27B5" w:rsidP="002F5CD5">
      <w:pPr>
        <w:pBdr>
          <w:bottom w:val="single" w:sz="6" w:space="1" w:color="auto"/>
        </w:pBdr>
        <w:tabs>
          <w:tab w:val="left" w:pos="567"/>
        </w:tabs>
        <w:rPr>
          <w:rFonts w:ascii="Times New Roman" w:eastAsia="Calibri" w:hAnsi="Times New Roman" w:cs="Times New Roman"/>
          <w:kern w:val="0"/>
          <w14:ligatures w14:val="none"/>
        </w:rPr>
      </w:pPr>
    </w:p>
    <w:p w14:paraId="5CCB44E4" w14:textId="77777777" w:rsidR="008A27B5" w:rsidRPr="00AC3748" w:rsidRDefault="008A27B5" w:rsidP="002F5CD5">
      <w:pPr>
        <w:tabs>
          <w:tab w:val="left" w:pos="567"/>
        </w:tabs>
        <w:rPr>
          <w:rFonts w:ascii="Times New Roman" w:eastAsia="Calibri" w:hAnsi="Times New Roman" w:cs="Times New Roman"/>
          <w:kern w:val="0"/>
          <w:sz w:val="16"/>
          <w:szCs w:val="16"/>
          <w14:ligatures w14:val="none"/>
        </w:rPr>
      </w:pPr>
    </w:p>
    <w:p w14:paraId="7D1EC447" w14:textId="286BA990" w:rsidR="008A27B5" w:rsidRDefault="0ADAA35B" w:rsidP="002F5CD5">
      <w:pPr>
        <w:tabs>
          <w:tab w:val="left" w:pos="567"/>
        </w:tabs>
        <w:rPr>
          <w:rFonts w:ascii="Times New Roman" w:eastAsia="Calibri" w:hAnsi="Times New Roman" w:cs="Times New Roman"/>
          <w:kern w:val="0"/>
          <w14:ligatures w14:val="none"/>
        </w:rPr>
      </w:pPr>
      <w:r w:rsidRPr="7813B308">
        <w:rPr>
          <w:rFonts w:ascii="Times New Roman" w:eastAsia="Calibri" w:hAnsi="Times New Roman" w:cs="Times New Roman"/>
          <w:b/>
          <w:bCs/>
          <w:kern w:val="0"/>
          <w14:ligatures w14:val="none"/>
        </w:rPr>
        <w:t>6</w:t>
      </w:r>
      <w:r w:rsidR="5086BB55" w:rsidRPr="7813B308">
        <w:rPr>
          <w:rFonts w:ascii="Times New Roman" w:eastAsia="Calibri" w:hAnsi="Times New Roman" w:cs="Times New Roman"/>
          <w:b/>
          <w:bCs/>
          <w:kern w:val="0"/>
          <w14:ligatures w14:val="none"/>
        </w:rPr>
        <w:t>.</w:t>
      </w:r>
      <w:r w:rsidR="008A27B5" w:rsidRPr="0065542E">
        <w:rPr>
          <w:rFonts w:ascii="Times New Roman" w:eastAsia="Calibri" w:hAnsi="Times New Roman" w:cs="Times New Roman"/>
          <w:b/>
          <w:kern w:val="0"/>
          <w14:ligatures w14:val="none"/>
        </w:rPr>
        <w:tab/>
      </w:r>
      <w:r w:rsidR="5086BB55" w:rsidRPr="7813B308">
        <w:rPr>
          <w:rFonts w:ascii="Times New Roman" w:eastAsia="Calibri" w:hAnsi="Times New Roman" w:cs="Times New Roman"/>
          <w:b/>
          <w:bCs/>
          <w:kern w:val="0"/>
          <w14:ligatures w14:val="none"/>
        </w:rPr>
        <w:t>REFERENCES</w:t>
      </w:r>
      <w:r w:rsidR="5086BB55" w:rsidRPr="0065542E">
        <w:rPr>
          <w:rFonts w:ascii="Times New Roman" w:eastAsia="Calibri" w:hAnsi="Times New Roman" w:cs="Times New Roman"/>
          <w:kern w:val="0"/>
          <w14:ligatures w14:val="none"/>
        </w:rPr>
        <w:t xml:space="preserve"> </w:t>
      </w:r>
    </w:p>
    <w:p w14:paraId="32B07EF0" w14:textId="77777777" w:rsidR="00737098" w:rsidRDefault="00737098" w:rsidP="002F5CD5">
      <w:pPr>
        <w:tabs>
          <w:tab w:val="left" w:pos="567"/>
        </w:tabs>
        <w:rPr>
          <w:rFonts w:ascii="Times New Roman" w:eastAsia="Calibri" w:hAnsi="Times New Roman" w:cs="Times New Roman"/>
          <w:i/>
          <w:iCs/>
          <w:kern w:val="0"/>
          <w14:ligatures w14:val="none"/>
        </w:rPr>
      </w:pPr>
    </w:p>
    <w:p w14:paraId="4D92FA63"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Beaty, R., Deshpande, V., Lai, C. K., Attuch, A., Shivagunde, N., Roy, S., Pujari, R., DiStefano, P. V., Muckatira, S., Stevenson, C. E., et al. (2026). Agc-bench: Measuring artificial general creativity. </w:t>
      </w:r>
      <w:r w:rsidRPr="005B3473">
        <w:rPr>
          <w:rFonts w:ascii="Times New Roman" w:eastAsia="Calibri" w:hAnsi="Times New Roman" w:cs="Times New Roman"/>
          <w:i/>
          <w:iCs/>
          <w:kern w:val="0"/>
          <w:sz w:val="20"/>
          <w:szCs w:val="20"/>
          <w14:ligatures w14:val="none"/>
        </w:rPr>
        <w:t>arXiv preprint arXiv:2607.01152</w:t>
      </w:r>
      <w:r w:rsidRPr="005B3473">
        <w:rPr>
          <w:rFonts w:ascii="Times New Roman" w:eastAsia="Calibri" w:hAnsi="Times New Roman" w:cs="Times New Roman"/>
          <w:kern w:val="0"/>
          <w:sz w:val="20"/>
          <w:szCs w:val="20"/>
          <w14:ligatures w14:val="none"/>
        </w:rPr>
        <w:t>.</w:t>
      </w:r>
    </w:p>
    <w:p w14:paraId="1A9C7B83"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Buz, T., Frost, B., Genchev, N., Schneider, M., Kaffee, L.-A., &amp; De Melo, G. (2024). Investigating wit, creativity, and detectability of large language models in domain-specific writing style adaptation of reddit's showerthoughts. </w:t>
      </w:r>
      <w:r w:rsidRPr="005B3473">
        <w:rPr>
          <w:rFonts w:ascii="Times New Roman" w:eastAsia="Calibri" w:hAnsi="Times New Roman" w:cs="Times New Roman"/>
          <w:i/>
          <w:iCs/>
          <w:kern w:val="0"/>
          <w:sz w:val="20"/>
          <w:szCs w:val="20"/>
          <w14:ligatures w14:val="none"/>
        </w:rPr>
        <w:t>Proceedings of the 13th Joint Conference on Lexical and Computational Semantics (* SEM 2024)</w:t>
      </w:r>
      <w:r w:rsidRPr="005B3473">
        <w:rPr>
          <w:rFonts w:ascii="Times New Roman" w:eastAsia="Calibri" w:hAnsi="Times New Roman" w:cs="Times New Roman"/>
          <w:kern w:val="0"/>
          <w:sz w:val="20"/>
          <w:szCs w:val="20"/>
          <w14:ligatures w14:val="none"/>
        </w:rPr>
        <w:t>, 291–307.</w:t>
      </w:r>
    </w:p>
    <w:p w14:paraId="003B1860"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Chakrabarty, T., Zhang, X., Muresan, S., &amp; Peng, N. (2021). Mermaid: Metaphor generation with symbolism and discriminative decoding. </w:t>
      </w:r>
      <w:r w:rsidRPr="005B3473">
        <w:rPr>
          <w:rFonts w:ascii="Times New Roman" w:eastAsia="Calibri" w:hAnsi="Times New Roman" w:cs="Times New Roman"/>
          <w:i/>
          <w:iCs/>
          <w:kern w:val="0"/>
          <w:sz w:val="20"/>
          <w:szCs w:val="20"/>
          <w14:ligatures w14:val="none"/>
        </w:rPr>
        <w:t>Proceedings of the 2021 conference of the North American chapter of the association for computational linguistics: human language technologies</w:t>
      </w:r>
      <w:r w:rsidRPr="005B3473">
        <w:rPr>
          <w:rFonts w:ascii="Times New Roman" w:eastAsia="Calibri" w:hAnsi="Times New Roman" w:cs="Times New Roman"/>
          <w:kern w:val="0"/>
          <w:sz w:val="20"/>
          <w:szCs w:val="20"/>
          <w14:ligatures w14:val="none"/>
        </w:rPr>
        <w:t>, 4250–4261.</w:t>
      </w:r>
    </w:p>
    <w:p w14:paraId="7622CECC"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Fiotto-Kaufman, J., Loftus, A. R., Todd, E., Brinkmann, J., Juang, C., Pal, K., Rager, C., Mueller, A., Marks, S., Sharma, A. S., Lucchetti, F., Ripa, M., Belfki, A., Prakash, N., Multani, S., Brodley, C., Guha, A., Bell, J., Wallace, B., &amp; Bau, D. (2024). Nnsight and ndif: Democratizing access to foundation model internals. </w:t>
      </w:r>
      <w:hyperlink r:id="rId12" w:tgtFrame="_blank" w:history="1">
        <w:r w:rsidRPr="005B3473">
          <w:rPr>
            <w:rStyle w:val="Hyperlink"/>
            <w:rFonts w:ascii="Times New Roman" w:eastAsia="Calibri" w:hAnsi="Times New Roman" w:cs="Times New Roman"/>
            <w:i/>
            <w:iCs/>
            <w:kern w:val="0"/>
            <w:sz w:val="20"/>
            <w:szCs w:val="20"/>
            <w14:ligatures w14:val="none"/>
          </w:rPr>
          <w:t>https://arxiv.org/abs/2407.14561</w:t>
        </w:r>
      </w:hyperlink>
    </w:p>
    <w:p w14:paraId="30646398"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Guilford, J. P. (1967). Creativity: Yesterday, today and tomorrow. </w:t>
      </w:r>
      <w:r w:rsidRPr="005B3473">
        <w:rPr>
          <w:rFonts w:ascii="Times New Roman" w:eastAsia="Calibri" w:hAnsi="Times New Roman" w:cs="Times New Roman"/>
          <w:i/>
          <w:iCs/>
          <w:kern w:val="0"/>
          <w:sz w:val="20"/>
          <w:szCs w:val="20"/>
          <w14:ligatures w14:val="none"/>
        </w:rPr>
        <w:t>The Journal of Creative Behavior, 1</w:t>
      </w:r>
      <w:r w:rsidRPr="005B3473">
        <w:rPr>
          <w:rFonts w:ascii="Times New Roman" w:eastAsia="Calibri" w:hAnsi="Times New Roman" w:cs="Times New Roman"/>
          <w:kern w:val="0"/>
          <w:sz w:val="20"/>
          <w:szCs w:val="20"/>
          <w14:ligatures w14:val="none"/>
        </w:rPr>
        <w:t>(1), 3–14.</w:t>
      </w:r>
    </w:p>
    <w:p w14:paraId="164D8D45"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Haase, J., Hanel, P. H., &amp; Pokutta, S. (2025). Has the creativity of large-language models peaked?: An analysis of inter-and intra-llm variability. </w:t>
      </w:r>
      <w:r w:rsidRPr="005B3473">
        <w:rPr>
          <w:rFonts w:ascii="Times New Roman" w:eastAsia="Calibri" w:hAnsi="Times New Roman" w:cs="Times New Roman"/>
          <w:i/>
          <w:iCs/>
          <w:kern w:val="0"/>
          <w:sz w:val="20"/>
          <w:szCs w:val="20"/>
          <w14:ligatures w14:val="none"/>
        </w:rPr>
        <w:t>Journal of Creativity</w:t>
      </w:r>
      <w:r w:rsidRPr="005B3473">
        <w:rPr>
          <w:rFonts w:ascii="Times New Roman" w:eastAsia="Calibri" w:hAnsi="Times New Roman" w:cs="Times New Roman"/>
          <w:kern w:val="0"/>
          <w:sz w:val="20"/>
          <w:szCs w:val="20"/>
          <w14:ligatures w14:val="none"/>
        </w:rPr>
        <w:t>, 100113.</w:t>
      </w:r>
    </w:p>
    <w:p w14:paraId="38315BBF"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Hernandez, E., Sen Sharma, A., Haklay, T., Meng, K., Wattenberg, M., Andreas, J., Belinkov, Y., &amp; Bau, D. (2024). Linearity of relation decoding in transformer language models. </w:t>
      </w:r>
      <w:r w:rsidRPr="005B3473">
        <w:rPr>
          <w:rFonts w:ascii="Times New Roman" w:eastAsia="Calibri" w:hAnsi="Times New Roman" w:cs="Times New Roman"/>
          <w:i/>
          <w:iCs/>
          <w:kern w:val="0"/>
          <w:sz w:val="20"/>
          <w:szCs w:val="20"/>
          <w14:ligatures w14:val="none"/>
        </w:rPr>
        <w:t>International Conference on Learning Representations</w:t>
      </w:r>
      <w:r w:rsidRPr="005B3473">
        <w:rPr>
          <w:rFonts w:ascii="Times New Roman" w:eastAsia="Calibri" w:hAnsi="Times New Roman" w:cs="Times New Roman"/>
          <w:kern w:val="0"/>
          <w:sz w:val="20"/>
          <w:szCs w:val="20"/>
          <w14:ligatures w14:val="none"/>
        </w:rPr>
        <w:t>, 10504–10526.</w:t>
      </w:r>
    </w:p>
    <w:p w14:paraId="58997365"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lang w:val="nl-NL"/>
          <w14:ligatures w14:val="none"/>
        </w:rPr>
        <w:t xml:space="preserve">Ismayilzada, M., Stevenson, C., &amp; van der Plas, L. (2024). </w:t>
      </w:r>
      <w:r w:rsidRPr="005B3473">
        <w:rPr>
          <w:rFonts w:ascii="Times New Roman" w:eastAsia="Calibri" w:hAnsi="Times New Roman" w:cs="Times New Roman"/>
          <w:kern w:val="0"/>
          <w:sz w:val="20"/>
          <w:szCs w:val="20"/>
          <w14:ligatures w14:val="none"/>
        </w:rPr>
        <w:t xml:space="preserve">Evaluating creative short story generation in humans and large language models. </w:t>
      </w:r>
      <w:hyperlink r:id="rId13" w:tgtFrame="_blank" w:history="1">
        <w:r w:rsidRPr="005B3473">
          <w:rPr>
            <w:rStyle w:val="Hyperlink"/>
            <w:rFonts w:ascii="Times New Roman" w:eastAsia="Calibri" w:hAnsi="Times New Roman" w:cs="Times New Roman"/>
            <w:i/>
            <w:iCs/>
            <w:kern w:val="0"/>
            <w:sz w:val="20"/>
            <w:szCs w:val="20"/>
            <w14:ligatures w14:val="none"/>
          </w:rPr>
          <w:t>https://arxiv.org/abs/2411.02316</w:t>
        </w:r>
      </w:hyperlink>
    </w:p>
    <w:p w14:paraId="11ECCEB3"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Jiang, Y., Ilievski, F., Ma, K., &amp; Sourati, Z. (2023). Brainteaser: Lateral thinking puzzles for large language models. </w:t>
      </w:r>
      <w:r w:rsidRPr="005B3473">
        <w:rPr>
          <w:rFonts w:ascii="Times New Roman" w:eastAsia="Calibri" w:hAnsi="Times New Roman" w:cs="Times New Roman"/>
          <w:i/>
          <w:iCs/>
          <w:kern w:val="0"/>
          <w:sz w:val="20"/>
          <w:szCs w:val="20"/>
          <w14:ligatures w14:val="none"/>
        </w:rPr>
        <w:t>Proceedings of the 2023 Conference on Empirical Methods in Natural Language Processing</w:t>
      </w:r>
      <w:r w:rsidRPr="005B3473">
        <w:rPr>
          <w:rFonts w:ascii="Times New Roman" w:eastAsia="Calibri" w:hAnsi="Times New Roman" w:cs="Times New Roman"/>
          <w:kern w:val="0"/>
          <w:sz w:val="20"/>
          <w:szCs w:val="20"/>
          <w14:ligatures w14:val="none"/>
        </w:rPr>
        <w:t>, 14317–14332.</w:t>
      </w:r>
    </w:p>
    <w:p w14:paraId="44C256CF"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Kenett, Y. N. (2019). What can quantitative measures of semantic distance tell us about creativity? </w:t>
      </w:r>
      <w:r w:rsidRPr="005B3473">
        <w:rPr>
          <w:rFonts w:ascii="Times New Roman" w:eastAsia="Calibri" w:hAnsi="Times New Roman" w:cs="Times New Roman"/>
          <w:i/>
          <w:iCs/>
          <w:kern w:val="0"/>
          <w:sz w:val="20"/>
          <w:szCs w:val="20"/>
          <w14:ligatures w14:val="none"/>
        </w:rPr>
        <w:t>Current Opinion in Behavioral Sciences, 27</w:t>
      </w:r>
      <w:r w:rsidRPr="005B3473">
        <w:rPr>
          <w:rFonts w:ascii="Times New Roman" w:eastAsia="Calibri" w:hAnsi="Times New Roman" w:cs="Times New Roman"/>
          <w:kern w:val="0"/>
          <w:sz w:val="20"/>
          <w:szCs w:val="20"/>
          <w14:ligatures w14:val="none"/>
        </w:rPr>
        <w:t xml:space="preserve">, 11–16. </w:t>
      </w:r>
    </w:p>
    <w:p w14:paraId="6E891C5D"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Kirk, R., Mediratta, I., Nalmpantis, C., Luketina, J., Hambro, E., Grefenstette, E., &amp; Raileanu, R. (2024). Understanding the effects of rlhf on llm generalisation and diversity. </w:t>
      </w:r>
      <w:r w:rsidRPr="005B3473">
        <w:rPr>
          <w:rFonts w:ascii="Times New Roman" w:eastAsia="Calibri" w:hAnsi="Times New Roman" w:cs="Times New Roman"/>
          <w:i/>
          <w:iCs/>
          <w:kern w:val="0"/>
          <w:sz w:val="20"/>
          <w:szCs w:val="20"/>
          <w14:ligatures w14:val="none"/>
        </w:rPr>
        <w:t>International Conference on Learning Representations</w:t>
      </w:r>
      <w:r w:rsidRPr="005B3473">
        <w:rPr>
          <w:rFonts w:ascii="Times New Roman" w:eastAsia="Calibri" w:hAnsi="Times New Roman" w:cs="Times New Roman"/>
          <w:kern w:val="0"/>
          <w:sz w:val="20"/>
          <w:szCs w:val="20"/>
          <w14:ligatures w14:val="none"/>
        </w:rPr>
        <w:t xml:space="preserve">, 20620–20653. </w:t>
      </w:r>
    </w:p>
    <w:p w14:paraId="1D11FB79"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Koo, R., Lee, M., Raheja, V., Park, J. I., Kim, Z. M., &amp; Kang, D. (2024). Benchmarking cognitive biases in large language models as evaluators. </w:t>
      </w:r>
      <w:r w:rsidRPr="005B3473">
        <w:rPr>
          <w:rFonts w:ascii="Times New Roman" w:eastAsia="Calibri" w:hAnsi="Times New Roman" w:cs="Times New Roman"/>
          <w:i/>
          <w:iCs/>
          <w:kern w:val="0"/>
          <w:sz w:val="20"/>
          <w:szCs w:val="20"/>
          <w14:ligatures w14:val="none"/>
        </w:rPr>
        <w:t>Findings of the Association for Computational Linguistics: ACL 2024</w:t>
      </w:r>
      <w:r w:rsidRPr="005B3473">
        <w:rPr>
          <w:rFonts w:ascii="Times New Roman" w:eastAsia="Calibri" w:hAnsi="Times New Roman" w:cs="Times New Roman"/>
          <w:kern w:val="0"/>
          <w:sz w:val="20"/>
          <w:szCs w:val="20"/>
          <w14:ligatures w14:val="none"/>
        </w:rPr>
        <w:t xml:space="preserve">, 517–545. </w:t>
      </w:r>
    </w:p>
    <w:p w14:paraId="55E902C9"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lang w:val="nl-NL"/>
          <w14:ligatures w14:val="none"/>
        </w:rPr>
        <w:t xml:space="preserve">Kriegeskorte, N., Mur, M., &amp; Bandettini, P. A. (2008). </w:t>
      </w:r>
      <w:r w:rsidRPr="005B3473">
        <w:rPr>
          <w:rFonts w:ascii="Times New Roman" w:eastAsia="Calibri" w:hAnsi="Times New Roman" w:cs="Times New Roman"/>
          <w:kern w:val="0"/>
          <w:sz w:val="20"/>
          <w:szCs w:val="20"/>
          <w14:ligatures w14:val="none"/>
        </w:rPr>
        <w:t xml:space="preserve">Representational similarity analysis-connecting the branches of systems neuroscience. </w:t>
      </w:r>
      <w:r w:rsidRPr="005B3473">
        <w:rPr>
          <w:rFonts w:ascii="Times New Roman" w:eastAsia="Calibri" w:hAnsi="Times New Roman" w:cs="Times New Roman"/>
          <w:i/>
          <w:iCs/>
          <w:kern w:val="0"/>
          <w:sz w:val="20"/>
          <w:szCs w:val="20"/>
          <w14:ligatures w14:val="none"/>
        </w:rPr>
        <w:t>Frontiers in Systems Neuroscience, 2</w:t>
      </w:r>
      <w:r w:rsidRPr="005B3473">
        <w:rPr>
          <w:rFonts w:ascii="Times New Roman" w:eastAsia="Calibri" w:hAnsi="Times New Roman" w:cs="Times New Roman"/>
          <w:kern w:val="0"/>
          <w:sz w:val="20"/>
          <w:szCs w:val="20"/>
          <w14:ligatures w14:val="none"/>
        </w:rPr>
        <w:t>, 249.</w:t>
      </w:r>
    </w:p>
    <w:p w14:paraId="671CAAD7"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Li, N., Yuan, S., Chen, J., Liang, J., Wei, F., Liang, Z., Yang, D., &amp; Xiao, Y. (2025). Past meets present: Creating historical analogy with large language models. </w:t>
      </w:r>
      <w:r w:rsidRPr="005B3473">
        <w:rPr>
          <w:rFonts w:ascii="Times New Roman" w:eastAsia="Calibri" w:hAnsi="Times New Roman" w:cs="Times New Roman"/>
          <w:i/>
          <w:iCs/>
          <w:kern w:val="0"/>
          <w:sz w:val="20"/>
          <w:szCs w:val="20"/>
          <w14:ligatures w14:val="none"/>
        </w:rPr>
        <w:t>Proceedings of the 63rd Annual Meeting of the Association for Computational Linguistics (Volume 1: Long Papers)</w:t>
      </w:r>
      <w:r w:rsidRPr="005B3473">
        <w:rPr>
          <w:rFonts w:ascii="Times New Roman" w:eastAsia="Calibri" w:hAnsi="Times New Roman" w:cs="Times New Roman"/>
          <w:kern w:val="0"/>
          <w:sz w:val="20"/>
          <w:szCs w:val="20"/>
          <w14:ligatures w14:val="none"/>
        </w:rPr>
        <w:t>, 3942–3957.</w:t>
      </w:r>
    </w:p>
    <w:p w14:paraId="51D2E16E"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lang w:val="nl-NL"/>
          <w14:ligatures w14:val="none"/>
        </w:rPr>
        <w:t xml:space="preserve">Liu, H., Huang, S., Hu, J., Zhou, Y., &amp; Tan, C. (2025). </w:t>
      </w:r>
      <w:r w:rsidRPr="005B3473">
        <w:rPr>
          <w:rFonts w:ascii="Times New Roman" w:eastAsia="Calibri" w:hAnsi="Times New Roman" w:cs="Times New Roman"/>
          <w:kern w:val="0"/>
          <w:sz w:val="20"/>
          <w:szCs w:val="20"/>
          <w14:ligatures w14:val="none"/>
        </w:rPr>
        <w:t xml:space="preserve">Hypobench: Towards systematic and principled benchmarking for hypothesis generation. </w:t>
      </w:r>
      <w:r w:rsidRPr="005B3473">
        <w:rPr>
          <w:rFonts w:ascii="Times New Roman" w:eastAsia="Calibri" w:hAnsi="Times New Roman" w:cs="Times New Roman"/>
          <w:i/>
          <w:iCs/>
          <w:kern w:val="0"/>
          <w:sz w:val="20"/>
          <w:szCs w:val="20"/>
          <w14:ligatures w14:val="none"/>
        </w:rPr>
        <w:t>arXiv preprint arXiv:2504.11524</w:t>
      </w:r>
      <w:r w:rsidRPr="005B3473">
        <w:rPr>
          <w:rFonts w:ascii="Times New Roman" w:eastAsia="Calibri" w:hAnsi="Times New Roman" w:cs="Times New Roman"/>
          <w:kern w:val="0"/>
          <w:sz w:val="20"/>
          <w:szCs w:val="20"/>
          <w14:ligatures w14:val="none"/>
        </w:rPr>
        <w:t>.</w:t>
      </w:r>
    </w:p>
    <w:p w14:paraId="221F254F"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Ma, K., Grandi, D., McComb, C., &amp; Goucher-Lambert, K. (2023). Conceptual design generation using large language models. </w:t>
      </w:r>
      <w:r w:rsidRPr="005B3473">
        <w:rPr>
          <w:rFonts w:ascii="Times New Roman" w:eastAsia="Calibri" w:hAnsi="Times New Roman" w:cs="Times New Roman"/>
          <w:i/>
          <w:iCs/>
          <w:kern w:val="0"/>
          <w:sz w:val="20"/>
          <w:szCs w:val="20"/>
          <w14:ligatures w14:val="none"/>
        </w:rPr>
        <w:t>International Design Engineering Technical Conferences and Computers and Information in Engineering Conference, 87349</w:t>
      </w:r>
      <w:r w:rsidRPr="005B3473">
        <w:rPr>
          <w:rFonts w:ascii="Times New Roman" w:eastAsia="Calibri" w:hAnsi="Times New Roman" w:cs="Times New Roman"/>
          <w:kern w:val="0"/>
          <w:sz w:val="20"/>
          <w:szCs w:val="20"/>
          <w14:ligatures w14:val="none"/>
        </w:rPr>
        <w:t>, V006T06A021.</w:t>
      </w:r>
    </w:p>
    <w:p w14:paraId="1FE71434"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Merullo, J., Eickhoff, C., &amp; Pavlick, E. (2024). Language models implement simple word2vec-style vector arithmetic. </w:t>
      </w:r>
      <w:r w:rsidRPr="005B3473">
        <w:rPr>
          <w:rFonts w:ascii="Times New Roman" w:eastAsia="Calibri" w:hAnsi="Times New Roman" w:cs="Times New Roman"/>
          <w:i/>
          <w:iCs/>
          <w:kern w:val="0"/>
          <w:sz w:val="20"/>
          <w:szCs w:val="20"/>
          <w14:ligatures w14:val="none"/>
        </w:rPr>
        <w:t>Proceedings of the 2024 Conference of the North American Chapter of the Association for Computational Linguistics: Human Language Technologies (Volume 1: Long Papers)</w:t>
      </w:r>
      <w:r w:rsidRPr="005B3473">
        <w:rPr>
          <w:rFonts w:ascii="Times New Roman" w:eastAsia="Calibri" w:hAnsi="Times New Roman" w:cs="Times New Roman"/>
          <w:kern w:val="0"/>
          <w:sz w:val="20"/>
          <w:szCs w:val="20"/>
          <w14:ligatures w14:val="none"/>
        </w:rPr>
        <w:t>, 5030–5047.</w:t>
      </w:r>
    </w:p>
    <w:p w14:paraId="7EFED3D2"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lang w:val="nl-NL"/>
          <w14:ligatures w14:val="none"/>
        </w:rPr>
        <w:t xml:space="preserve">Moon, K., Green, A. E., &amp; Kushlev, K. (2025). </w:t>
      </w:r>
      <w:r w:rsidRPr="005B3473">
        <w:rPr>
          <w:rFonts w:ascii="Times New Roman" w:eastAsia="Calibri" w:hAnsi="Times New Roman" w:cs="Times New Roman"/>
          <w:kern w:val="0"/>
          <w:sz w:val="20"/>
          <w:szCs w:val="20"/>
          <w14:ligatures w14:val="none"/>
        </w:rPr>
        <w:t xml:space="preserve">Homogenizing effect of large language models (llms) on creative diversity: An empirical comparison of human and chatgpt writing. </w:t>
      </w:r>
      <w:r w:rsidRPr="005B3473">
        <w:rPr>
          <w:rFonts w:ascii="Times New Roman" w:eastAsia="Calibri" w:hAnsi="Times New Roman" w:cs="Times New Roman"/>
          <w:i/>
          <w:iCs/>
          <w:kern w:val="0"/>
          <w:sz w:val="20"/>
          <w:szCs w:val="20"/>
          <w14:ligatures w14:val="none"/>
        </w:rPr>
        <w:t>Computers in Human Behavior: Artificial Humans</w:t>
      </w:r>
      <w:r w:rsidRPr="005B3473">
        <w:rPr>
          <w:rFonts w:ascii="Times New Roman" w:eastAsia="Calibri" w:hAnsi="Times New Roman" w:cs="Times New Roman"/>
          <w:kern w:val="0"/>
          <w:sz w:val="20"/>
          <w:szCs w:val="20"/>
          <w14:ligatures w14:val="none"/>
        </w:rPr>
        <w:t>, 100207.</w:t>
      </w:r>
    </w:p>
    <w:p w14:paraId="111123B1"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Olson, J. A., Nahas, J., Chmoulevitch, D., Cropper, S. J., &amp; Webb, M. E. (2021). Naming unrelated words predicts creativity. </w:t>
      </w:r>
      <w:r w:rsidRPr="005B3473">
        <w:rPr>
          <w:rFonts w:ascii="Times New Roman" w:eastAsia="Calibri" w:hAnsi="Times New Roman" w:cs="Times New Roman"/>
          <w:i/>
          <w:iCs/>
          <w:kern w:val="0"/>
          <w:sz w:val="20"/>
          <w:szCs w:val="20"/>
          <w14:ligatures w14:val="none"/>
        </w:rPr>
        <w:t>Proceedings of the National Academy of Sciences, 118</w:t>
      </w:r>
      <w:r w:rsidRPr="005B3473">
        <w:rPr>
          <w:rFonts w:ascii="Times New Roman" w:eastAsia="Calibri" w:hAnsi="Times New Roman" w:cs="Times New Roman"/>
          <w:kern w:val="0"/>
          <w:sz w:val="20"/>
          <w:szCs w:val="20"/>
          <w14:ligatures w14:val="none"/>
        </w:rPr>
        <w:t>(25), e2022340118.</w:t>
      </w:r>
    </w:p>
    <w:p w14:paraId="5992EF47"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Opielka, G., Rosenbusch, H., &amp; Stevenson, C. E. (2025). Analogical reasoning inside large language models: Concept vectors and the limits of abstraction. </w:t>
      </w:r>
      <w:r w:rsidRPr="005B3473">
        <w:rPr>
          <w:rFonts w:ascii="Times New Roman" w:eastAsia="Calibri" w:hAnsi="Times New Roman" w:cs="Times New Roman"/>
          <w:i/>
          <w:iCs/>
          <w:kern w:val="0"/>
          <w:sz w:val="20"/>
          <w:szCs w:val="20"/>
          <w14:ligatures w14:val="none"/>
        </w:rPr>
        <w:t>arXiv preprint arXiv:2503.03666</w:t>
      </w:r>
      <w:r w:rsidRPr="005B3473">
        <w:rPr>
          <w:rFonts w:ascii="Times New Roman" w:eastAsia="Calibri" w:hAnsi="Times New Roman" w:cs="Times New Roman"/>
          <w:kern w:val="0"/>
          <w:sz w:val="20"/>
          <w:szCs w:val="20"/>
          <w14:ligatures w14:val="none"/>
        </w:rPr>
        <w:t>.</w:t>
      </w:r>
    </w:p>
    <w:p w14:paraId="74F2568C"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lastRenderedPageBreak/>
        <w:t xml:space="preserve">Rimsky, N., Gabrieli, N., Schulz, J., Tong, M., Hubinger, E., &amp; Turner, A. (2024). Steering llama 2 via contrastive activation addition. </w:t>
      </w:r>
      <w:r w:rsidRPr="005B3473">
        <w:rPr>
          <w:rFonts w:ascii="Times New Roman" w:eastAsia="Calibri" w:hAnsi="Times New Roman" w:cs="Times New Roman"/>
          <w:i/>
          <w:iCs/>
          <w:kern w:val="0"/>
          <w:sz w:val="20"/>
          <w:szCs w:val="20"/>
          <w14:ligatures w14:val="none"/>
        </w:rPr>
        <w:t>Proceedings of the 62nd Annual Meeting of the Association for Computational Linguistics (Volume 1: Long Papers)</w:t>
      </w:r>
      <w:r w:rsidRPr="005B3473">
        <w:rPr>
          <w:rFonts w:ascii="Times New Roman" w:eastAsia="Calibri" w:hAnsi="Times New Roman" w:cs="Times New Roman"/>
          <w:kern w:val="0"/>
          <w:sz w:val="20"/>
          <w:szCs w:val="20"/>
          <w14:ligatures w14:val="none"/>
        </w:rPr>
        <w:t>, 15504–15522.</w:t>
      </w:r>
    </w:p>
    <w:p w14:paraId="0FEF3E4F"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Saito, K., Wachi, A., Wataoka, K., &amp; Akimoto, Y. (2023). Verbosity bias in preference labeling by large language models. </w:t>
      </w:r>
      <w:r w:rsidRPr="005B3473">
        <w:rPr>
          <w:rFonts w:ascii="Times New Roman" w:eastAsia="Calibri" w:hAnsi="Times New Roman" w:cs="Times New Roman"/>
          <w:i/>
          <w:iCs/>
          <w:kern w:val="0"/>
          <w:sz w:val="20"/>
          <w:szCs w:val="20"/>
          <w14:ligatures w14:val="none"/>
        </w:rPr>
        <w:t>arXiv preprint arXiv:2310.10076</w:t>
      </w:r>
      <w:r w:rsidRPr="005B3473">
        <w:rPr>
          <w:rFonts w:ascii="Times New Roman" w:eastAsia="Calibri" w:hAnsi="Times New Roman" w:cs="Times New Roman"/>
          <w:kern w:val="0"/>
          <w:sz w:val="20"/>
          <w:szCs w:val="20"/>
          <w14:ligatures w14:val="none"/>
        </w:rPr>
        <w:t>.</w:t>
      </w:r>
    </w:p>
    <w:p w14:paraId="68362381"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Schapiro, S., Gladstone, A., Black, J., &amp; Ji, H. (2026). Assessing the creativity of large language models: Testing, limits, and new frontiers. </w:t>
      </w:r>
      <w:r w:rsidRPr="005B3473">
        <w:rPr>
          <w:rFonts w:ascii="Times New Roman" w:eastAsia="Calibri" w:hAnsi="Times New Roman" w:cs="Times New Roman"/>
          <w:i/>
          <w:iCs/>
          <w:kern w:val="0"/>
          <w:sz w:val="20"/>
          <w:szCs w:val="20"/>
          <w14:ligatures w14:val="none"/>
        </w:rPr>
        <w:t>arXiv preprint arXiv:2605.13450</w:t>
      </w:r>
      <w:r w:rsidRPr="005B3473">
        <w:rPr>
          <w:rFonts w:ascii="Times New Roman" w:eastAsia="Calibri" w:hAnsi="Times New Roman" w:cs="Times New Roman"/>
          <w:kern w:val="0"/>
          <w:sz w:val="20"/>
          <w:szCs w:val="20"/>
          <w14:ligatures w14:val="none"/>
        </w:rPr>
        <w:t>.</w:t>
      </w:r>
    </w:p>
    <w:p w14:paraId="7FFCFEA6"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Schapiro, S., Gladstone, A., Ji, H., &amp; Beaty, R. E. (2024). Twistbench: Benchmarking transformational creativity in llms via literary plot twists.</w:t>
      </w:r>
    </w:p>
    <w:p w14:paraId="27C23100"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Song, K., Tan, X., Qin, T., Lu, J., &amp; Liu, T.-Y. (2020). Mpnet: Masked and permuted pre-training for language understanding. </w:t>
      </w:r>
      <w:r w:rsidRPr="005B3473">
        <w:rPr>
          <w:rFonts w:ascii="Times New Roman" w:eastAsia="Calibri" w:hAnsi="Times New Roman" w:cs="Times New Roman"/>
          <w:i/>
          <w:iCs/>
          <w:kern w:val="0"/>
          <w:sz w:val="20"/>
          <w:szCs w:val="20"/>
          <w14:ligatures w14:val="none"/>
        </w:rPr>
        <w:t>Advances in Neural Information Processing Systems, 33</w:t>
      </w:r>
      <w:r w:rsidRPr="005B3473">
        <w:rPr>
          <w:rFonts w:ascii="Times New Roman" w:eastAsia="Calibri" w:hAnsi="Times New Roman" w:cs="Times New Roman"/>
          <w:kern w:val="0"/>
          <w:sz w:val="20"/>
          <w:szCs w:val="20"/>
          <w14:ligatures w14:val="none"/>
        </w:rPr>
        <w:t>, 16857–16867.</w:t>
      </w:r>
    </w:p>
    <w:p w14:paraId="5FDE88DE"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Tian, Y., Ravichander, A., Qin, L., Le Bras, R., Marjieh, R., Peng, N., Choi, Y., Griffiths, T. L., &amp; Brahman, F. (2024). Thinking out-of-the-box: A comparative investigation of human and llms in creative problem-solving. </w:t>
      </w:r>
      <w:r w:rsidRPr="005B3473">
        <w:rPr>
          <w:rFonts w:ascii="Times New Roman" w:eastAsia="Calibri" w:hAnsi="Times New Roman" w:cs="Times New Roman"/>
          <w:i/>
          <w:iCs/>
          <w:kern w:val="0"/>
          <w:sz w:val="20"/>
          <w:szCs w:val="20"/>
          <w14:ligatures w14:val="none"/>
        </w:rPr>
        <w:t>ICML 2024 Workshop on LLMs and Cognition</w:t>
      </w:r>
      <w:r w:rsidRPr="005B3473">
        <w:rPr>
          <w:rFonts w:ascii="Times New Roman" w:eastAsia="Calibri" w:hAnsi="Times New Roman" w:cs="Times New Roman"/>
          <w:kern w:val="0"/>
          <w:sz w:val="20"/>
          <w:szCs w:val="20"/>
          <w14:ligatures w14:val="none"/>
        </w:rPr>
        <w:t>.</w:t>
      </w:r>
    </w:p>
    <w:p w14:paraId="77358B81"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Todd, E., Li, M., Sen Sharma, A., Mueller, A., Wallace, B., &amp; Bau, D. (2024). Function vectors in large language models. </w:t>
      </w:r>
      <w:r w:rsidRPr="005B3473">
        <w:rPr>
          <w:rFonts w:ascii="Times New Roman" w:eastAsia="Calibri" w:hAnsi="Times New Roman" w:cs="Times New Roman"/>
          <w:i/>
          <w:iCs/>
          <w:kern w:val="0"/>
          <w:sz w:val="20"/>
          <w:szCs w:val="20"/>
          <w14:ligatures w14:val="none"/>
        </w:rPr>
        <w:t>International Conference on Learning Representations</w:t>
      </w:r>
      <w:r w:rsidRPr="005B3473">
        <w:rPr>
          <w:rFonts w:ascii="Times New Roman" w:eastAsia="Calibri" w:hAnsi="Times New Roman" w:cs="Times New Roman"/>
          <w:kern w:val="0"/>
          <w:sz w:val="20"/>
          <w:szCs w:val="20"/>
          <w14:ligatures w14:val="none"/>
        </w:rPr>
        <w:t>, 17282–17333.</w:t>
      </w:r>
    </w:p>
    <w:p w14:paraId="5C35D26A"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lang w:val="nl-NL"/>
          <w14:ligatures w14:val="none"/>
        </w:rPr>
        <w:t xml:space="preserve">Wang, P., Li, L., Chen, L., Cai, Z., Zhu, D., Lin, B., Cao, Y., Kong, L., Liu, Q., Liu, T., et al. </w:t>
      </w:r>
      <w:r w:rsidRPr="005B3473">
        <w:rPr>
          <w:rFonts w:ascii="Times New Roman" w:eastAsia="Calibri" w:hAnsi="Times New Roman" w:cs="Times New Roman"/>
          <w:kern w:val="0"/>
          <w:sz w:val="20"/>
          <w:szCs w:val="20"/>
          <w14:ligatures w14:val="none"/>
        </w:rPr>
        <w:t xml:space="preserve">(2024). Large language models are not fair evaluators. </w:t>
      </w:r>
      <w:r w:rsidRPr="005B3473">
        <w:rPr>
          <w:rFonts w:ascii="Times New Roman" w:eastAsia="Calibri" w:hAnsi="Times New Roman" w:cs="Times New Roman"/>
          <w:i/>
          <w:iCs/>
          <w:kern w:val="0"/>
          <w:sz w:val="20"/>
          <w:szCs w:val="20"/>
          <w14:ligatures w14:val="none"/>
        </w:rPr>
        <w:t>Proceedings of the 62nd Annual Meeting of the Association for Computational Linguistics (Volume 1: Long Papers)</w:t>
      </w:r>
      <w:r w:rsidRPr="005B3473">
        <w:rPr>
          <w:rFonts w:ascii="Times New Roman" w:eastAsia="Calibri" w:hAnsi="Times New Roman" w:cs="Times New Roman"/>
          <w:kern w:val="0"/>
          <w:sz w:val="20"/>
          <w:szCs w:val="20"/>
          <w14:ligatures w14:val="none"/>
        </w:rPr>
        <w:t>, 9440–9450.</w:t>
      </w:r>
    </w:p>
    <w:p w14:paraId="17D624C5"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Wu, M., &amp; Aji, A. F. (2025). Style over substance: Evaluation biases for large language models. </w:t>
      </w:r>
      <w:r w:rsidRPr="005B3473">
        <w:rPr>
          <w:rFonts w:ascii="Times New Roman" w:eastAsia="Calibri" w:hAnsi="Times New Roman" w:cs="Times New Roman"/>
          <w:i/>
          <w:iCs/>
          <w:kern w:val="0"/>
          <w:sz w:val="20"/>
          <w:szCs w:val="20"/>
          <w14:ligatures w14:val="none"/>
        </w:rPr>
        <w:t>Proceedings of the 31st International Conference on Computational Linguistics</w:t>
      </w:r>
      <w:r w:rsidRPr="005B3473">
        <w:rPr>
          <w:rFonts w:ascii="Times New Roman" w:eastAsia="Calibri" w:hAnsi="Times New Roman" w:cs="Times New Roman"/>
          <w:kern w:val="0"/>
          <w:sz w:val="20"/>
          <w:szCs w:val="20"/>
          <w14:ligatures w14:val="none"/>
        </w:rPr>
        <w:t>, 297–312.</w:t>
      </w:r>
    </w:p>
    <w:p w14:paraId="0D4D6180"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Wu, S., &amp; Sun, Z. (2025). How do language models generate slang: A systematic comparison between human and machine-generated slang usages. </w:t>
      </w:r>
      <w:r w:rsidRPr="005B3473">
        <w:rPr>
          <w:rFonts w:ascii="Times New Roman" w:eastAsia="Calibri" w:hAnsi="Times New Roman" w:cs="Times New Roman"/>
          <w:i/>
          <w:iCs/>
          <w:kern w:val="0"/>
          <w:sz w:val="20"/>
          <w:szCs w:val="20"/>
          <w14:ligatures w14:val="none"/>
        </w:rPr>
        <w:t>EMNLP (Findings)</w:t>
      </w:r>
      <w:r w:rsidRPr="005B3473">
        <w:rPr>
          <w:rFonts w:ascii="Times New Roman" w:eastAsia="Calibri" w:hAnsi="Times New Roman" w:cs="Times New Roman"/>
          <w:kern w:val="0"/>
          <w:sz w:val="20"/>
          <w:szCs w:val="20"/>
          <w14:ligatures w14:val="none"/>
        </w:rPr>
        <w:t>, 6536–6559.</w:t>
      </w:r>
    </w:p>
    <w:p w14:paraId="6CA22D5C" w14:textId="77777777" w:rsidR="005B3473"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Zhang, J., Jain, L., Guo, Y., Chen, J., Zhou, K. L., Suresh, S., Wagenmaker, A., Sievert, S., Rogers, T., Jamieson, K., et al. (2024). Humor in ai: Massive scale crowd-sourced preferences and benchmarks for cartoon captioning. </w:t>
      </w:r>
      <w:r w:rsidRPr="005B3473">
        <w:rPr>
          <w:rFonts w:ascii="Times New Roman" w:eastAsia="Calibri" w:hAnsi="Times New Roman" w:cs="Times New Roman"/>
          <w:i/>
          <w:iCs/>
          <w:kern w:val="0"/>
          <w:sz w:val="20"/>
          <w:szCs w:val="20"/>
          <w14:ligatures w14:val="none"/>
        </w:rPr>
        <w:t>Advances in Neural Information Processing Systems, 37</w:t>
      </w:r>
      <w:r w:rsidRPr="005B3473">
        <w:rPr>
          <w:rFonts w:ascii="Times New Roman" w:eastAsia="Calibri" w:hAnsi="Times New Roman" w:cs="Times New Roman"/>
          <w:kern w:val="0"/>
          <w:sz w:val="20"/>
          <w:szCs w:val="20"/>
          <w14:ligatures w14:val="none"/>
        </w:rPr>
        <w:t>, 125264–125286.</w:t>
      </w:r>
    </w:p>
    <w:p w14:paraId="205CD5C0" w14:textId="49244309" w:rsidR="008A27B5" w:rsidRPr="005B3473" w:rsidRDefault="005B3473" w:rsidP="005B3473">
      <w:pPr>
        <w:tabs>
          <w:tab w:val="left" w:pos="567"/>
        </w:tabs>
        <w:ind w:left="567" w:hanging="567"/>
        <w:rPr>
          <w:rFonts w:ascii="Times New Roman" w:eastAsia="Calibri" w:hAnsi="Times New Roman" w:cs="Times New Roman"/>
          <w:kern w:val="0"/>
          <w:sz w:val="20"/>
          <w:szCs w:val="20"/>
          <w14:ligatures w14:val="none"/>
        </w:rPr>
      </w:pPr>
      <w:r w:rsidRPr="005B3473">
        <w:rPr>
          <w:rFonts w:ascii="Times New Roman" w:eastAsia="Calibri" w:hAnsi="Times New Roman" w:cs="Times New Roman"/>
          <w:kern w:val="0"/>
          <w:sz w:val="20"/>
          <w:szCs w:val="20"/>
          <w14:ligatures w14:val="none"/>
        </w:rPr>
        <w:t xml:space="preserve">Zou, A., Phan, L., Chen, S., Campbell, J., Guo, P., Ren, R., Pan, A., Yin, X., Mazeika, M., Dombrowski, A.-K., et al. (2023). Representation engineering: A top-down approach to ai transparency. </w:t>
      </w:r>
      <w:r w:rsidRPr="005B3473">
        <w:rPr>
          <w:rFonts w:ascii="Times New Roman" w:eastAsia="Calibri" w:hAnsi="Times New Roman" w:cs="Times New Roman"/>
          <w:i/>
          <w:iCs/>
          <w:kern w:val="0"/>
          <w:sz w:val="20"/>
          <w:szCs w:val="20"/>
          <w14:ligatures w14:val="none"/>
        </w:rPr>
        <w:t>arXiv preprint arXiv:2310.01405</w:t>
      </w:r>
      <w:r w:rsidRPr="005B3473">
        <w:rPr>
          <w:rFonts w:ascii="Times New Roman" w:eastAsia="Calibri" w:hAnsi="Times New Roman" w:cs="Times New Roman"/>
          <w:kern w:val="0"/>
          <w:sz w:val="20"/>
          <w:szCs w:val="20"/>
          <w14:ligatures w14:val="none"/>
        </w:rPr>
        <w:t>.</w:t>
      </w:r>
    </w:p>
    <w:p w14:paraId="2480E744" w14:textId="77777777" w:rsidR="008A27B5" w:rsidRPr="0065542E" w:rsidRDefault="008A27B5" w:rsidP="002F5CD5">
      <w:pPr>
        <w:pBdr>
          <w:bottom w:val="single" w:sz="6" w:space="1" w:color="auto"/>
        </w:pBdr>
        <w:tabs>
          <w:tab w:val="left" w:pos="567"/>
        </w:tabs>
        <w:rPr>
          <w:rFonts w:ascii="Times New Roman" w:eastAsia="Calibri" w:hAnsi="Times New Roman" w:cs="Times New Roman"/>
          <w:kern w:val="0"/>
          <w14:ligatures w14:val="none"/>
        </w:rPr>
      </w:pPr>
    </w:p>
    <w:p w14:paraId="0034DE3E" w14:textId="77777777" w:rsidR="008A27B5" w:rsidRPr="0065542E" w:rsidRDefault="008A27B5" w:rsidP="002F5CD5">
      <w:pPr>
        <w:tabs>
          <w:tab w:val="left" w:pos="567"/>
        </w:tabs>
        <w:rPr>
          <w:rFonts w:ascii="Times New Roman" w:eastAsia="Calibri" w:hAnsi="Times New Roman" w:cs="Times New Roman"/>
          <w:kern w:val="0"/>
          <w14:ligatures w14:val="none"/>
        </w:rPr>
      </w:pPr>
    </w:p>
    <w:p w14:paraId="073EAF64" w14:textId="1BF01BF8" w:rsidR="008A27B5" w:rsidRPr="0065542E" w:rsidRDefault="13C203F6" w:rsidP="7813B308">
      <w:pPr>
        <w:tabs>
          <w:tab w:val="left" w:pos="567"/>
        </w:tabs>
        <w:rPr>
          <w:rFonts w:ascii="Times New Roman" w:eastAsia="Calibri" w:hAnsi="Times New Roman" w:cs="Times New Roman"/>
          <w:b/>
          <w:bCs/>
          <w:kern w:val="0"/>
          <w14:ligatures w14:val="none"/>
        </w:rPr>
      </w:pPr>
      <w:r w:rsidRPr="7813B308">
        <w:rPr>
          <w:rFonts w:ascii="Times New Roman" w:eastAsia="Calibri" w:hAnsi="Times New Roman" w:cs="Times New Roman"/>
          <w:b/>
          <w:bCs/>
          <w:kern w:val="0"/>
          <w14:ligatures w14:val="none"/>
        </w:rPr>
        <w:t>7</w:t>
      </w:r>
      <w:r w:rsidR="5086BB55" w:rsidRPr="7813B308">
        <w:rPr>
          <w:rFonts w:ascii="Times New Roman" w:eastAsia="Calibri" w:hAnsi="Times New Roman" w:cs="Times New Roman"/>
          <w:b/>
          <w:bCs/>
          <w:kern w:val="0"/>
          <w14:ligatures w14:val="none"/>
        </w:rPr>
        <w:t>.</w:t>
      </w:r>
      <w:r w:rsidR="008A27B5" w:rsidRPr="0065542E">
        <w:rPr>
          <w:rFonts w:ascii="Times New Roman" w:eastAsia="Calibri" w:hAnsi="Times New Roman" w:cs="Times New Roman"/>
          <w:b/>
          <w:kern w:val="0"/>
          <w14:ligatures w14:val="none"/>
        </w:rPr>
        <w:tab/>
      </w:r>
      <w:r w:rsidR="5086BB55" w:rsidRPr="7813B308">
        <w:rPr>
          <w:rFonts w:ascii="Times New Roman" w:eastAsia="Calibri" w:hAnsi="Times New Roman" w:cs="Times New Roman"/>
          <w:b/>
          <w:bCs/>
          <w:kern w:val="0"/>
          <w14:ligatures w14:val="none"/>
        </w:rPr>
        <w:t>FURTHER STEPS</w:t>
      </w:r>
    </w:p>
    <w:p w14:paraId="1E8BFFCC" w14:textId="0077386F" w:rsidR="00B55589" w:rsidRPr="0065542E" w:rsidRDefault="008A27B5" w:rsidP="00BC1E2B">
      <w:pPr>
        <w:tabs>
          <w:tab w:val="left" w:pos="567"/>
        </w:tabs>
        <w:jc w:val="both"/>
        <w:rPr>
          <w:rFonts w:ascii="Times New Roman" w:eastAsia="Calibri" w:hAnsi="Times New Roman" w:cs="Times New Roman"/>
          <w:color w:val="0000FF"/>
          <w:kern w:val="0"/>
          <w:u w:val="single"/>
          <w14:ligatures w14:val="none"/>
        </w:rPr>
      </w:pPr>
      <w:r w:rsidRPr="0065542E">
        <w:rPr>
          <w:rFonts w:ascii="Times New Roman" w:eastAsia="Calibri" w:hAnsi="Times New Roman" w:cs="Times New Roman"/>
          <w:kern w:val="0"/>
          <w14:ligatures w14:val="none"/>
        </w:rPr>
        <w:t>Make sure your supervisor submits a</w:t>
      </w:r>
      <w:r w:rsidR="00664E8D" w:rsidRPr="0065542E">
        <w:rPr>
          <w:rFonts w:ascii="Times New Roman" w:eastAsia="Calibri" w:hAnsi="Times New Roman" w:cs="Times New Roman"/>
          <w:kern w:val="0"/>
          <w14:ligatures w14:val="none"/>
        </w:rPr>
        <w:t xml:space="preserve"> request for approval </w:t>
      </w:r>
      <w:r w:rsidRPr="0065542E">
        <w:rPr>
          <w:rFonts w:ascii="Times New Roman" w:eastAsia="Calibri" w:hAnsi="Times New Roman" w:cs="Times New Roman"/>
          <w:kern w:val="0"/>
          <w14:ligatures w14:val="none"/>
        </w:rPr>
        <w:t xml:space="preserve">for your intended research to the Ethics Review Board of the Department of Psychology at </w:t>
      </w:r>
      <w:hyperlink r:id="rId14" w:history="1">
        <w:r w:rsidR="00664E8D" w:rsidRPr="0065542E">
          <w:rPr>
            <w:rStyle w:val="Hyperlink"/>
            <w:rFonts w:ascii="Times New Roman" w:eastAsia="Calibri" w:hAnsi="Times New Roman" w:cs="Times New Roman"/>
            <w:kern w:val="0"/>
            <w14:ligatures w14:val="none"/>
          </w:rPr>
          <w:t>https://rms.uva.nl</w:t>
        </w:r>
      </w:hyperlink>
      <w:r w:rsidR="00664E8D" w:rsidRPr="0065542E">
        <w:rPr>
          <w:rFonts w:ascii="Times New Roman" w:eastAsia="Calibri" w:hAnsi="Times New Roman" w:cs="Times New Roman"/>
          <w:color w:val="000000" w:themeColor="text1"/>
          <w:kern w:val="0"/>
          <w14:ligatures w14:val="none"/>
        </w:rPr>
        <w:t>. While students typically prepare ERB information and materials, your supervisor needs to check and submit the ERB request.</w:t>
      </w:r>
    </w:p>
    <w:p w14:paraId="045C6BB8" w14:textId="064DDF02" w:rsidR="008A27B5" w:rsidRPr="0065542E" w:rsidRDefault="008A27B5" w:rsidP="00BC1E2B">
      <w:pPr>
        <w:spacing w:before="240" w:after="240"/>
        <w:jc w:val="both"/>
        <w:rPr>
          <w:rFonts w:ascii="Times New Roman" w:eastAsia="Times New Roman" w:hAnsi="Times New Roman" w:cs="Times New Roman"/>
          <w:b/>
          <w:bCs/>
          <w:color w:val="000000" w:themeColor="text1"/>
        </w:rPr>
      </w:pPr>
      <w:r w:rsidRPr="0065542E">
        <w:rPr>
          <w:rFonts w:ascii="Times New Roman" w:eastAsia="Calibri" w:hAnsi="Times New Roman" w:cs="Times New Roman"/>
          <w:color w:val="000000"/>
          <w:kern w:val="0"/>
          <w:shd w:val="clear" w:color="auto" w:fill="FFFFFF"/>
          <w14:ligatures w14:val="none"/>
        </w:rPr>
        <w:t xml:space="preserve">If you do not have the ERB code yet, please explain </w:t>
      </w:r>
      <w:r w:rsidR="00AA7682">
        <w:rPr>
          <w:rFonts w:ascii="Times New Roman" w:eastAsia="Calibri" w:hAnsi="Times New Roman" w:cs="Times New Roman"/>
          <w:color w:val="000000"/>
          <w:kern w:val="0"/>
          <w:shd w:val="clear" w:color="auto" w:fill="FFFFFF"/>
          <w14:ligatures w14:val="none"/>
        </w:rPr>
        <w:t xml:space="preserve">in the work plan </w:t>
      </w:r>
      <w:r w:rsidRPr="0065542E">
        <w:rPr>
          <w:rFonts w:ascii="Times New Roman" w:eastAsia="Calibri" w:hAnsi="Times New Roman" w:cs="Times New Roman"/>
          <w:color w:val="000000"/>
          <w:kern w:val="0"/>
          <w:shd w:val="clear" w:color="auto" w:fill="FFFFFF"/>
          <w14:ligatures w14:val="none"/>
        </w:rPr>
        <w:t>how far in the process of submitting you are and when you plan to have filed the full ERB application in the RMS system.</w:t>
      </w:r>
      <w:r w:rsidR="6D25059D" w:rsidRPr="0065542E">
        <w:rPr>
          <w:rFonts w:ascii="Times New Roman" w:eastAsia="Calibri" w:hAnsi="Times New Roman" w:cs="Times New Roman"/>
          <w:color w:val="000000"/>
          <w:kern w:val="0"/>
          <w:shd w:val="clear" w:color="auto" w:fill="FFFFFF"/>
          <w14:ligatures w14:val="none"/>
        </w:rPr>
        <w:t xml:space="preserve"> Please note that you cannot start data collection until the ethics application has been approved. </w:t>
      </w:r>
      <w:r w:rsidR="00B55589">
        <w:rPr>
          <w:rFonts w:ascii="Times New Roman" w:eastAsia="Times New Roman" w:hAnsi="Times New Roman" w:cs="Times New Roman"/>
          <w:color w:val="000000" w:themeColor="text1"/>
        </w:rPr>
        <w:t>I</w:t>
      </w:r>
      <w:r w:rsidR="69E947B0" w:rsidRPr="00B55589">
        <w:rPr>
          <w:rFonts w:ascii="Times New Roman" w:eastAsia="Times New Roman" w:hAnsi="Times New Roman" w:cs="Times New Roman"/>
          <w:color w:val="000000" w:themeColor="text1"/>
        </w:rPr>
        <w:t>f you are working with existing or external datasets, you must still obtain ethics clearance and explain how the data comply with privacy, consent, and data protection requirements.</w:t>
      </w:r>
    </w:p>
    <w:p w14:paraId="54FAB091" w14:textId="77777777" w:rsidR="008A27B5" w:rsidRPr="0065542E" w:rsidRDefault="008A27B5" w:rsidP="002F5CD5">
      <w:pPr>
        <w:pBdr>
          <w:bottom w:val="single" w:sz="6" w:space="1" w:color="auto"/>
        </w:pBdr>
        <w:tabs>
          <w:tab w:val="left" w:pos="567"/>
        </w:tabs>
        <w:rPr>
          <w:rFonts w:ascii="Times New Roman" w:eastAsia="Calibri" w:hAnsi="Times New Roman" w:cs="Times New Roman"/>
          <w:i/>
          <w:kern w:val="0"/>
          <w14:ligatures w14:val="none"/>
        </w:rPr>
      </w:pPr>
    </w:p>
    <w:p w14:paraId="30547BAD" w14:textId="77777777" w:rsidR="008A27B5" w:rsidRPr="0065542E" w:rsidRDefault="008A27B5" w:rsidP="002F5CD5">
      <w:pPr>
        <w:tabs>
          <w:tab w:val="left" w:pos="567"/>
        </w:tabs>
        <w:rPr>
          <w:rFonts w:ascii="Times New Roman" w:eastAsia="Calibri" w:hAnsi="Times New Roman" w:cs="Times New Roman"/>
          <w:kern w:val="0"/>
          <w14:ligatures w14:val="none"/>
        </w:rPr>
      </w:pPr>
    </w:p>
    <w:p w14:paraId="34195CE3" w14:textId="32C0781C" w:rsidR="008A27B5" w:rsidRPr="0065542E" w:rsidRDefault="671EF52E" w:rsidP="7813B308">
      <w:pPr>
        <w:tabs>
          <w:tab w:val="left" w:pos="567"/>
        </w:tabs>
        <w:rPr>
          <w:rFonts w:ascii="Times New Roman" w:eastAsia="Calibri" w:hAnsi="Times New Roman" w:cs="Times New Roman"/>
          <w:b/>
          <w:bCs/>
          <w:kern w:val="0"/>
          <w14:ligatures w14:val="none"/>
        </w:rPr>
      </w:pPr>
      <w:r w:rsidRPr="7813B308">
        <w:rPr>
          <w:rFonts w:ascii="Times New Roman" w:eastAsia="Calibri" w:hAnsi="Times New Roman" w:cs="Times New Roman"/>
          <w:b/>
          <w:bCs/>
          <w:kern w:val="0"/>
          <w14:ligatures w14:val="none"/>
        </w:rPr>
        <w:t>8</w:t>
      </w:r>
      <w:r w:rsidR="5086BB55" w:rsidRPr="7813B308">
        <w:rPr>
          <w:rFonts w:ascii="Times New Roman" w:eastAsia="Calibri" w:hAnsi="Times New Roman" w:cs="Times New Roman"/>
          <w:b/>
          <w:bCs/>
          <w:kern w:val="0"/>
          <w14:ligatures w14:val="none"/>
        </w:rPr>
        <w:t>.</w:t>
      </w:r>
      <w:r w:rsidR="008A27B5" w:rsidRPr="0065542E">
        <w:rPr>
          <w:rFonts w:ascii="Times New Roman" w:eastAsia="Calibri" w:hAnsi="Times New Roman" w:cs="Times New Roman"/>
          <w:b/>
          <w:kern w:val="0"/>
          <w14:ligatures w14:val="none"/>
        </w:rPr>
        <w:tab/>
      </w:r>
      <w:r w:rsidR="5086BB55" w:rsidRPr="7813B308">
        <w:rPr>
          <w:rFonts w:ascii="Times New Roman" w:eastAsia="Calibri" w:hAnsi="Times New Roman" w:cs="Times New Roman"/>
          <w:b/>
          <w:bCs/>
          <w:kern w:val="0"/>
          <w14:ligatures w14:val="none"/>
        </w:rPr>
        <w:t>SIGNATURES</w:t>
      </w:r>
    </w:p>
    <w:p w14:paraId="4C0D3D6A" w14:textId="77777777" w:rsidR="008A27B5" w:rsidRPr="0065542E" w:rsidRDefault="008A27B5" w:rsidP="002F5CD5">
      <w:pPr>
        <w:tabs>
          <w:tab w:val="left" w:pos="567"/>
        </w:tabs>
        <w:rPr>
          <w:rFonts w:ascii="Times New Roman" w:eastAsia="Calibri" w:hAnsi="Times New Roman" w:cs="Times New Roman"/>
          <w:kern w:val="0"/>
          <w14:ligatures w14:val="none"/>
        </w:rPr>
      </w:pPr>
    </w:p>
    <w:p w14:paraId="32F9FA41" w14:textId="3045B9E4" w:rsidR="008A27B5" w:rsidRDefault="000122C9" w:rsidP="002F5CD5">
      <w:pPr>
        <w:tabs>
          <w:tab w:val="left" w:pos="567"/>
        </w:tabs>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60288" behindDoc="0" locked="0" layoutInCell="1" allowOverlap="1" wp14:anchorId="7DF92F66" wp14:editId="5A619C27">
                <wp:simplePos x="0" y="0"/>
                <wp:positionH relativeFrom="column">
                  <wp:posOffset>11220</wp:posOffset>
                </wp:positionH>
                <wp:positionV relativeFrom="paragraph">
                  <wp:posOffset>67579</wp:posOffset>
                </wp:positionV>
                <wp:extent cx="55880" cy="55880"/>
                <wp:effectExtent l="0" t="0" r="20320" b="20320"/>
                <wp:wrapNone/>
                <wp:docPr id="1295697533" name="Rechte verbindingslijn 3"/>
                <wp:cNvGraphicFramePr/>
                <a:graphic xmlns:a="http://schemas.openxmlformats.org/drawingml/2006/main">
                  <a:graphicData uri="http://schemas.microsoft.com/office/word/2010/wordprocessingShape">
                    <wps:wsp>
                      <wps:cNvCnPr/>
                      <wps:spPr>
                        <a:xfrm flipV="1">
                          <a:off x="0" y="0"/>
                          <a:ext cx="55880" cy="55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A43497" id="Rechte verbindingslijn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9pt,5.3pt" to="5.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WhQogEAAJQDAAAOAAAAZHJzL2Uyb0RvYy54bWysU01PGzEQvVfiP1i+N7tBAkWrbHIAlUsF&#10;CNrejXecteov2Sa7+feMZ5MF0VaqEBfLH++9mTczXm9Ha9geYtLetXy5qDkDJ32n3a7lP398+7ri&#10;LGXhOmG8g5YfIPHt5uzLeggNnPvemw4iQxGXmiG0vM85NFWVZA9WpIUP4PBR+WhFxmPcVV0UA6pb&#10;U53X9WU1+NiF6CWkhLfX0yPfkL5SIPOdUgkyMy3H3DKtkdanslabtWh2UYRey2Ma4gNZWKEdBp2l&#10;rkUW7DnqP6SsltEnr/JCelt5pbQE8oBulvU7N4+9CEBesDgpzGVKnycrb/dX7j5iGYaQmhTuY3Ex&#10;qmiZMjr8wp6SL8yUjVS2w1w2GDOTeHlxsVphbSW+TFtUqyaRIhZiyjfgLSublhvtiifRiP33lCfo&#10;CYK81zRolw8GCti4B1BMdxhuSogmBK5MZHuBve1+L0svMSwhC0VpY2ZSTSH/STpiCw1oav6XOKMp&#10;ond5JlrtfPxb1DyeUlUT/uR68lpsP/nuQE2hcmDrydlxTMtsvT0T/fUzbV4AAAD//wMAUEsDBBQA&#10;BgAIAAAAIQBuAW121QAAAAYBAAAPAAAAZHJzL2Rvd25yZXYueG1sTI7BTsMwEETvSPyDtUjcqA2i&#10;AdI4VamEONNy6c2Jt0lEvA7xtg1/z+YEp6fRrGZfsZ5Cr844pi6ShfuFAYVUR99RY+Fz/3b3DCqx&#10;I+/6SGjhBxOsy+urwuU+XugDzztulIxQyp2FlnnItU51i8GlRRyQpDvGMTiWODbaj+4i46HXD8Zk&#10;OriO5EPrBty2WH/tTsHC/j2YqeJui/T9ZDaH12VGh6W1tzfTZgWKceK/Y5j1RR1KcariiXxSvWQR&#10;Z4HJQM31zEr48gi6LPR//fIXAAD//wMAUEsBAi0AFAAGAAgAAAAhALaDOJL+AAAA4QEAABMAAAAA&#10;AAAAAAAAAAAAAAAAAFtDb250ZW50X1R5cGVzXS54bWxQSwECLQAUAAYACAAAACEAOP0h/9YAAACU&#10;AQAACwAAAAAAAAAAAAAAAAAvAQAAX3JlbHMvLnJlbHNQSwECLQAUAAYACAAAACEAXpFoUKIBAACU&#10;AwAADgAAAAAAAAAAAAAAAAAuAgAAZHJzL2Uyb0RvYy54bWxQSwECLQAUAAYACAAAACEAbgFtdtUA&#10;AAAGAQAADwAAAAAAAAAAAAAAAAD8AwAAZHJzL2Rvd25yZXYueG1sUEsFBgAAAAAEAAQA8wAAAP4E&#10;AAAAAA==&#10;" strokecolor="black [3200]" strokeweight=".5pt">
                <v:stroke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59264" behindDoc="0" locked="0" layoutInCell="1" allowOverlap="1" wp14:anchorId="0B7052FF" wp14:editId="7A65E933">
                <wp:simplePos x="0" y="0"/>
                <wp:positionH relativeFrom="column">
                  <wp:posOffset>11220</wp:posOffset>
                </wp:positionH>
                <wp:positionV relativeFrom="paragraph">
                  <wp:posOffset>67579</wp:posOffset>
                </wp:positionV>
                <wp:extent cx="56098" cy="56098"/>
                <wp:effectExtent l="0" t="0" r="20320" b="20320"/>
                <wp:wrapNone/>
                <wp:docPr id="641997757" name="Rechte verbindingslijn 2"/>
                <wp:cNvGraphicFramePr/>
                <a:graphic xmlns:a="http://schemas.openxmlformats.org/drawingml/2006/main">
                  <a:graphicData uri="http://schemas.microsoft.com/office/word/2010/wordprocessingShape">
                    <wps:wsp>
                      <wps:cNvCnPr/>
                      <wps:spPr>
                        <a:xfrm>
                          <a:off x="0" y="0"/>
                          <a:ext cx="56098" cy="560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015E1D" id="Rechte verbindingslijn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5.3pt" to="5.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OxTmQEAAIoDAAAOAAAAZHJzL2Uyb0RvYy54bWysU9uO0zAQfUfiHyy/06QrsYKo6T7sCl4Q&#10;rLh8gNcZNxa2xxqbJv17xk6bIkAIIV4cX845M2dmsrubvRNHoGQx9HK7aaWAoHGw4dDLL5/fvHgl&#10;RcoqDMphgF6eIMm7/fNnuyl2cIMjugFIsEhI3RR7OeYcu6ZJegSv0gYjBH40SF5lPtKhGUhNrO5d&#10;c9O2t82ENERCDSnx7cPyKPdV3xjQ+YMxCbJwveTccl2prk9lbfY71R1IxdHqcxrqH7LwygYOuko9&#10;qKzEN7K/SHmrCROavNHoGzTGaqge2M22/cnNp1FFqF64OCmuZUr/T1a/P96HR+IyTDF1KT5ScTEb&#10;8uXL+Ym5Fuu0FgvmLDRfvrxtX3NzNb8sW9ZortRIKb8F9KJseulsKE5Up47vUl6gFwjzrsHrLp8c&#10;FLALH8EIO3C4bWXXuYB7R+KouKPD123pIIetyEIx1rmV1P6ZdMYWGtRZ+Vviiq4RMeSV6G1A+l3U&#10;PF9SNQv+4nrxWmw/4XCqrajl4IZXZ+fhLBP147nSr7/Q/jsAAAD//wMAUEsDBBQABgAIAAAAIQC5&#10;hHJV1wAAAAYBAAAPAAAAZHJzL2Rvd25yZXYueG1sTI5BS8QwEIXvgv8hjODNTV2kaG26LAsiXsTt&#10;rvdsM5tWk0lp0m79905Pevp4vOHNV25m78SEQ+wCKbhfZSCQmmA6sgqOh5e7RxAxaTLaBUIFPxhh&#10;U11flbow4UJ7nOpkBY9QLLSCNqW+kDI2LXodV6FH4u4cBq8Tx8FKM+gLj3sn11mWS6874g+t7nHX&#10;YvNdj16BexumT7uz2zi+7vP66+O8fj9MSt3ezNtnEAnn9HcMiz6rQ8VOpzCSicJxZvHEyHIQS73w&#10;xHx6AFmV8r9+9QsAAP//AwBQSwECLQAUAAYACAAAACEAtoM4kv4AAADhAQAAEwAAAAAAAAAAAAAA&#10;AAAAAAAAW0NvbnRlbnRfVHlwZXNdLnhtbFBLAQItABQABgAIAAAAIQA4/SH/1gAAAJQBAAALAAAA&#10;AAAAAAAAAAAAAC8BAABfcmVscy8ucmVsc1BLAQItABQABgAIAAAAIQC2rOxTmQEAAIoDAAAOAAAA&#10;AAAAAAAAAAAAAC4CAABkcnMvZTJvRG9jLnhtbFBLAQItABQABgAIAAAAIQC5hHJV1wAAAAYBAAAP&#10;AAAAAAAAAAAAAAAAAPMDAABkcnMvZG93bnJldi54bWxQSwUGAAAAAAQABADzAAAA9wQAAAAA&#10;" strokecolor="black [3200]" strokeweight=".5pt">
                <v:stroke joinstyle="miter"/>
              </v:line>
            </w:pict>
          </mc:Fallback>
        </mc:AlternateContent>
      </w:r>
      <w:r w:rsidR="008A27B5" w:rsidRPr="0065542E">
        <w:rPr>
          <w:rFonts w:ascii="Times New Roman" w:eastAsia="Calibri" w:hAnsi="Times New Roman" w:cs="Times New Roman"/>
          <w:kern w:val="0"/>
          <w14:ligatures w14:val="none"/>
        </w:rPr>
        <w:t>□ I hereby declare that both this proposal, and its resulting thesis, will only contain original material and is free of plagiarism (cf. Teaching and Examination Regulation in the research master’s course catalogue).</w:t>
      </w:r>
    </w:p>
    <w:p w14:paraId="76138F4B" w14:textId="77777777" w:rsidR="008A27B5" w:rsidRDefault="008A27B5" w:rsidP="0065542E">
      <w:pPr>
        <w:rPr>
          <w:rFonts w:ascii="Times New Roman" w:eastAsia="Calibri" w:hAnsi="Times New Roman" w:cs="Times New Roman"/>
          <w:kern w:val="0"/>
          <w14:ligatures w14:val="none"/>
        </w:rPr>
      </w:pPr>
    </w:p>
    <w:p w14:paraId="2DA49E50" w14:textId="77777777" w:rsidR="005B3473" w:rsidRPr="0065542E" w:rsidRDefault="005B3473" w:rsidP="0065542E">
      <w:pPr>
        <w:rPr>
          <w:rFonts w:ascii="Times New Roman" w:eastAsia="Calibri" w:hAnsi="Times New Roman" w:cs="Times New Roman"/>
          <w:kern w:val="0"/>
          <w14:ligatures w14:val="none"/>
        </w:rPr>
      </w:pPr>
    </w:p>
    <w:tbl>
      <w:tblPr>
        <w:tblStyle w:val="Tabelraster"/>
        <w:tblW w:w="1034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8"/>
        <w:gridCol w:w="283"/>
        <w:gridCol w:w="3261"/>
        <w:gridCol w:w="283"/>
        <w:gridCol w:w="3544"/>
      </w:tblGrid>
      <w:tr w:rsidR="008A27B5" w:rsidRPr="0065542E" w14:paraId="6EA463BB" w14:textId="77777777" w:rsidTr="0014286A">
        <w:tc>
          <w:tcPr>
            <w:tcW w:w="2978" w:type="dxa"/>
          </w:tcPr>
          <w:p w14:paraId="676D2907" w14:textId="77777777" w:rsidR="008A27B5" w:rsidRPr="0065542E" w:rsidRDefault="008A27B5" w:rsidP="002F5CD5">
            <w:pPr>
              <w:rPr>
                <w:rFonts w:ascii="Times New Roman" w:eastAsia="Calibri" w:hAnsi="Times New Roman"/>
                <w:b/>
                <w:bCs/>
                <w:lang w:val="en-US"/>
              </w:rPr>
            </w:pPr>
            <w:r w:rsidRPr="0065542E">
              <w:rPr>
                <w:rFonts w:ascii="Times New Roman" w:eastAsia="Calibri" w:hAnsi="Times New Roman"/>
                <w:b/>
                <w:bCs/>
                <w:lang w:val="en-US"/>
              </w:rPr>
              <w:t>Location:</w:t>
            </w:r>
          </w:p>
        </w:tc>
        <w:tc>
          <w:tcPr>
            <w:tcW w:w="283" w:type="dxa"/>
          </w:tcPr>
          <w:p w14:paraId="61CBEA40" w14:textId="77777777" w:rsidR="008A27B5" w:rsidRPr="0065542E" w:rsidRDefault="008A27B5" w:rsidP="002F5CD5">
            <w:pPr>
              <w:rPr>
                <w:rFonts w:ascii="Times New Roman" w:eastAsia="Calibri" w:hAnsi="Times New Roman"/>
                <w:b/>
                <w:bCs/>
                <w:lang w:val="en-US"/>
              </w:rPr>
            </w:pPr>
          </w:p>
        </w:tc>
        <w:tc>
          <w:tcPr>
            <w:tcW w:w="3261" w:type="dxa"/>
          </w:tcPr>
          <w:p w14:paraId="66E68AFD" w14:textId="77777777" w:rsidR="008A27B5" w:rsidRPr="0065542E" w:rsidRDefault="008A27B5" w:rsidP="002F5CD5">
            <w:pPr>
              <w:rPr>
                <w:rFonts w:ascii="Times New Roman" w:eastAsia="Calibri" w:hAnsi="Times New Roman"/>
                <w:b/>
                <w:bCs/>
                <w:lang w:val="en-US"/>
              </w:rPr>
            </w:pPr>
            <w:r w:rsidRPr="0065542E">
              <w:rPr>
                <w:rFonts w:ascii="Times New Roman" w:eastAsia="Calibri" w:hAnsi="Times New Roman"/>
                <w:b/>
                <w:bCs/>
                <w:lang w:val="en-US"/>
              </w:rPr>
              <w:t>Student’s digital signature:</w:t>
            </w:r>
          </w:p>
        </w:tc>
        <w:tc>
          <w:tcPr>
            <w:tcW w:w="283" w:type="dxa"/>
          </w:tcPr>
          <w:p w14:paraId="356F01C6" w14:textId="77777777" w:rsidR="008A27B5" w:rsidRPr="0065542E" w:rsidRDefault="008A27B5" w:rsidP="002F5CD5">
            <w:pPr>
              <w:rPr>
                <w:rFonts w:ascii="Times New Roman" w:eastAsia="Calibri" w:hAnsi="Times New Roman"/>
                <w:b/>
                <w:bCs/>
                <w:lang w:val="en-US"/>
              </w:rPr>
            </w:pPr>
          </w:p>
        </w:tc>
        <w:tc>
          <w:tcPr>
            <w:tcW w:w="3544" w:type="dxa"/>
          </w:tcPr>
          <w:p w14:paraId="7EA3D80D" w14:textId="77777777" w:rsidR="008A27B5" w:rsidRPr="0065542E" w:rsidRDefault="008A27B5" w:rsidP="002F5CD5">
            <w:pPr>
              <w:rPr>
                <w:rFonts w:ascii="Times New Roman" w:eastAsia="Calibri" w:hAnsi="Times New Roman"/>
                <w:b/>
                <w:bCs/>
                <w:lang w:val="en-US"/>
              </w:rPr>
            </w:pPr>
            <w:r w:rsidRPr="0065542E">
              <w:rPr>
                <w:rFonts w:ascii="Times New Roman" w:eastAsia="Calibri" w:hAnsi="Times New Roman"/>
                <w:b/>
                <w:bCs/>
                <w:lang w:val="en-US"/>
              </w:rPr>
              <w:t>Supervisor’s digital signature:</w:t>
            </w:r>
          </w:p>
        </w:tc>
      </w:tr>
      <w:tr w:rsidR="008A27B5" w:rsidRPr="0065542E" w14:paraId="3386404B" w14:textId="77777777" w:rsidTr="0014286A">
        <w:trPr>
          <w:trHeight w:val="80"/>
        </w:trPr>
        <w:tc>
          <w:tcPr>
            <w:tcW w:w="2978" w:type="dxa"/>
            <w:tcBorders>
              <w:bottom w:val="dashed" w:sz="4" w:space="0" w:color="auto"/>
            </w:tcBorders>
          </w:tcPr>
          <w:p w14:paraId="3392E443" w14:textId="77777777" w:rsidR="008A27B5" w:rsidRPr="0065542E" w:rsidRDefault="008A27B5" w:rsidP="002F5CD5">
            <w:pPr>
              <w:rPr>
                <w:rFonts w:ascii="Times New Roman" w:eastAsia="Calibri" w:hAnsi="Times New Roman"/>
                <w:lang w:val="en-US"/>
              </w:rPr>
            </w:pPr>
          </w:p>
          <w:p w14:paraId="254BA466" w14:textId="1F28949C" w:rsidR="008A27B5" w:rsidRPr="0065542E" w:rsidRDefault="000122C9" w:rsidP="002F5CD5">
            <w:pPr>
              <w:rPr>
                <w:rFonts w:ascii="Times New Roman" w:eastAsia="Calibri" w:hAnsi="Times New Roman"/>
                <w:lang w:val="en-US"/>
              </w:rPr>
            </w:pPr>
            <w:r>
              <w:rPr>
                <w:rFonts w:ascii="Times New Roman" w:eastAsia="Calibri" w:hAnsi="Times New Roman"/>
                <w:lang w:val="en-US"/>
              </w:rPr>
              <w:t>Amsterdam</w:t>
            </w:r>
          </w:p>
        </w:tc>
        <w:tc>
          <w:tcPr>
            <w:tcW w:w="283" w:type="dxa"/>
          </w:tcPr>
          <w:p w14:paraId="61EEB086" w14:textId="77777777" w:rsidR="008A27B5" w:rsidRPr="0065542E" w:rsidRDefault="008A27B5" w:rsidP="002F5CD5">
            <w:pPr>
              <w:rPr>
                <w:rFonts w:ascii="Times New Roman" w:eastAsia="Calibri" w:hAnsi="Times New Roman"/>
                <w:lang w:val="en-US"/>
              </w:rPr>
            </w:pPr>
          </w:p>
        </w:tc>
        <w:tc>
          <w:tcPr>
            <w:tcW w:w="3261" w:type="dxa"/>
            <w:tcBorders>
              <w:bottom w:val="dashed" w:sz="4" w:space="0" w:color="auto"/>
            </w:tcBorders>
          </w:tcPr>
          <w:p w14:paraId="1CF6EBDC" w14:textId="076E0947" w:rsidR="008A27B5" w:rsidRPr="0065542E" w:rsidRDefault="005B3473" w:rsidP="002F5CD5">
            <w:pPr>
              <w:rPr>
                <w:rFonts w:ascii="Times New Roman" w:eastAsia="Calibri" w:hAnsi="Times New Roman"/>
                <w:lang w:val="en-US"/>
              </w:rPr>
            </w:pPr>
            <w:r>
              <w:rPr>
                <w:rFonts w:ascii="Times New Roman" w:eastAsia="Calibri" w:hAnsi="Times New Roman"/>
                <w:noProof/>
                <w:lang w:val="en-US"/>
                <w14:ligatures w14:val="standardContextual"/>
              </w:rPr>
              <mc:AlternateContent>
                <mc:Choice Requires="wps">
                  <w:drawing>
                    <wp:anchor distT="0" distB="0" distL="114300" distR="114300" simplePos="0" relativeHeight="251661312" behindDoc="0" locked="0" layoutInCell="1" allowOverlap="1" wp14:anchorId="23669E5E" wp14:editId="1E936629">
                      <wp:simplePos x="0" y="0"/>
                      <wp:positionH relativeFrom="column">
                        <wp:posOffset>97790</wp:posOffset>
                      </wp:positionH>
                      <wp:positionV relativeFrom="paragraph">
                        <wp:posOffset>162392</wp:posOffset>
                      </wp:positionV>
                      <wp:extent cx="638354" cy="407115"/>
                      <wp:effectExtent l="0" t="0" r="47625" b="12065"/>
                      <wp:wrapNone/>
                      <wp:docPr id="1593505293" name="Vrije vorm: vorm 5"/>
                      <wp:cNvGraphicFramePr/>
                      <a:graphic xmlns:a="http://schemas.openxmlformats.org/drawingml/2006/main">
                        <a:graphicData uri="http://schemas.microsoft.com/office/word/2010/wordprocessingShape">
                          <wps:wsp>
                            <wps:cNvSpPr/>
                            <wps:spPr>
                              <a:xfrm>
                                <a:off x="0" y="0"/>
                                <a:ext cx="638354" cy="407115"/>
                              </a:xfrm>
                              <a:custGeom>
                                <a:avLst/>
                                <a:gdLst>
                                  <a:gd name="csX0" fmla="*/ 0 w 638354"/>
                                  <a:gd name="csY0" fmla="*/ 18926 h 407115"/>
                                  <a:gd name="csX1" fmla="*/ 77637 w 638354"/>
                                  <a:gd name="csY1" fmla="*/ 27552 h 407115"/>
                                  <a:gd name="csX2" fmla="*/ 215660 w 638354"/>
                                  <a:gd name="csY2" fmla="*/ 36179 h 407115"/>
                                  <a:gd name="csX3" fmla="*/ 198407 w 638354"/>
                                  <a:gd name="csY3" fmla="*/ 217334 h 407115"/>
                                  <a:gd name="csX4" fmla="*/ 172528 w 638354"/>
                                  <a:gd name="csY4" fmla="*/ 329477 h 407115"/>
                                  <a:gd name="csX5" fmla="*/ 146649 w 638354"/>
                                  <a:gd name="csY5" fmla="*/ 338103 h 407115"/>
                                  <a:gd name="csX6" fmla="*/ 112143 w 638354"/>
                                  <a:gd name="csY6" fmla="*/ 303598 h 407115"/>
                                  <a:gd name="csX7" fmla="*/ 112143 w 638354"/>
                                  <a:gd name="csY7" fmla="*/ 208707 h 407115"/>
                                  <a:gd name="csX8" fmla="*/ 172528 w 638354"/>
                                  <a:gd name="csY8" fmla="*/ 174202 h 407115"/>
                                  <a:gd name="csX9" fmla="*/ 276045 w 638354"/>
                                  <a:gd name="csY9" fmla="*/ 105190 h 407115"/>
                                  <a:gd name="csX10" fmla="*/ 284671 w 638354"/>
                                  <a:gd name="csY10" fmla="*/ 70685 h 407115"/>
                                  <a:gd name="csX11" fmla="*/ 258792 w 638354"/>
                                  <a:gd name="csY11" fmla="*/ 62058 h 407115"/>
                                  <a:gd name="csX12" fmla="*/ 189781 w 638354"/>
                                  <a:gd name="csY12" fmla="*/ 87937 h 407115"/>
                                  <a:gd name="csX13" fmla="*/ 172528 w 638354"/>
                                  <a:gd name="csY13" fmla="*/ 131069 h 407115"/>
                                  <a:gd name="csX14" fmla="*/ 198407 w 638354"/>
                                  <a:gd name="csY14" fmla="*/ 217334 h 407115"/>
                                  <a:gd name="csX15" fmla="*/ 189781 w 638354"/>
                                  <a:gd name="csY15" fmla="*/ 251839 h 407115"/>
                                  <a:gd name="csX16" fmla="*/ 138022 w 638354"/>
                                  <a:gd name="csY16" fmla="*/ 251839 h 407115"/>
                                  <a:gd name="csX17" fmla="*/ 189781 w 638354"/>
                                  <a:gd name="csY17" fmla="*/ 182828 h 407115"/>
                                  <a:gd name="csX18" fmla="*/ 207034 w 638354"/>
                                  <a:gd name="csY18" fmla="*/ 208707 h 407115"/>
                                  <a:gd name="csX19" fmla="*/ 250166 w 638354"/>
                                  <a:gd name="csY19" fmla="*/ 174202 h 407115"/>
                                  <a:gd name="csX20" fmla="*/ 301924 w 638354"/>
                                  <a:gd name="csY20" fmla="*/ 174202 h 407115"/>
                                  <a:gd name="csX21" fmla="*/ 327803 w 638354"/>
                                  <a:gd name="csY21" fmla="*/ 182828 h 407115"/>
                                  <a:gd name="csX22" fmla="*/ 345056 w 638354"/>
                                  <a:gd name="csY22" fmla="*/ 243213 h 407115"/>
                                  <a:gd name="csX23" fmla="*/ 370935 w 638354"/>
                                  <a:gd name="csY23" fmla="*/ 234586 h 407115"/>
                                  <a:gd name="csX24" fmla="*/ 388188 w 638354"/>
                                  <a:gd name="csY24" fmla="*/ 208707 h 407115"/>
                                  <a:gd name="csX25" fmla="*/ 396815 w 638354"/>
                                  <a:gd name="csY25" fmla="*/ 234586 h 407115"/>
                                  <a:gd name="csX26" fmla="*/ 431320 w 638354"/>
                                  <a:gd name="csY26" fmla="*/ 243213 h 407115"/>
                                  <a:gd name="csX27" fmla="*/ 465826 w 638354"/>
                                  <a:gd name="csY27" fmla="*/ 234586 h 407115"/>
                                  <a:gd name="csX28" fmla="*/ 491705 w 638354"/>
                                  <a:gd name="csY28" fmla="*/ 243213 h 407115"/>
                                  <a:gd name="csX29" fmla="*/ 517585 w 638354"/>
                                  <a:gd name="csY29" fmla="*/ 182828 h 407115"/>
                                  <a:gd name="csX30" fmla="*/ 508958 w 638354"/>
                                  <a:gd name="csY30" fmla="*/ 122443 h 407115"/>
                                  <a:gd name="csX31" fmla="*/ 500332 w 638354"/>
                                  <a:gd name="csY31" fmla="*/ 182828 h 407115"/>
                                  <a:gd name="csX32" fmla="*/ 508958 w 638354"/>
                                  <a:gd name="csY32" fmla="*/ 251839 h 407115"/>
                                  <a:gd name="csX33" fmla="*/ 534837 w 638354"/>
                                  <a:gd name="csY33" fmla="*/ 260466 h 407115"/>
                                  <a:gd name="csX34" fmla="*/ 569343 w 638354"/>
                                  <a:gd name="csY34" fmla="*/ 251839 h 407115"/>
                                  <a:gd name="csX35" fmla="*/ 621102 w 638354"/>
                                  <a:gd name="csY35" fmla="*/ 243213 h 407115"/>
                                  <a:gd name="csX36" fmla="*/ 638354 w 638354"/>
                                  <a:gd name="csY36" fmla="*/ 217334 h 407115"/>
                                  <a:gd name="csX37" fmla="*/ 621102 w 638354"/>
                                  <a:gd name="csY37" fmla="*/ 182828 h 407115"/>
                                  <a:gd name="csX38" fmla="*/ 586596 w 638354"/>
                                  <a:gd name="csY38" fmla="*/ 165575 h 407115"/>
                                  <a:gd name="csX39" fmla="*/ 448573 w 638354"/>
                                  <a:gd name="csY39" fmla="*/ 148322 h 407115"/>
                                  <a:gd name="csX40" fmla="*/ 198407 w 638354"/>
                                  <a:gd name="csY40" fmla="*/ 156949 h 407115"/>
                                  <a:gd name="csX41" fmla="*/ 155275 w 638354"/>
                                  <a:gd name="csY41" fmla="*/ 165575 h 407115"/>
                                  <a:gd name="csX42" fmla="*/ 129396 w 638354"/>
                                  <a:gd name="csY42" fmla="*/ 234586 h 407115"/>
                                  <a:gd name="csX43" fmla="*/ 439947 w 638354"/>
                                  <a:gd name="csY43" fmla="*/ 234586 h 407115"/>
                                  <a:gd name="csX44" fmla="*/ 612475 w 638354"/>
                                  <a:gd name="csY44" fmla="*/ 191454 h 407115"/>
                                  <a:gd name="csX45" fmla="*/ 577969 w 638354"/>
                                  <a:gd name="csY45" fmla="*/ 131069 h 407115"/>
                                  <a:gd name="csX46" fmla="*/ 336430 w 638354"/>
                                  <a:gd name="csY46" fmla="*/ 139696 h 407115"/>
                                  <a:gd name="csX47" fmla="*/ 310551 w 638354"/>
                                  <a:gd name="csY47" fmla="*/ 217334 h 407115"/>
                                  <a:gd name="csX48" fmla="*/ 319177 w 638354"/>
                                  <a:gd name="csY48" fmla="*/ 294971 h 407115"/>
                                  <a:gd name="csX49" fmla="*/ 422694 w 638354"/>
                                  <a:gd name="csY49" fmla="*/ 269092 h 407115"/>
                                  <a:gd name="csX50" fmla="*/ 500332 w 638354"/>
                                  <a:gd name="csY50" fmla="*/ 182828 h 407115"/>
                                  <a:gd name="csX51" fmla="*/ 534837 w 638354"/>
                                  <a:gd name="csY51" fmla="*/ 18926 h 407115"/>
                                  <a:gd name="csX52" fmla="*/ 491705 w 638354"/>
                                  <a:gd name="csY52" fmla="*/ 1673 h 407115"/>
                                  <a:gd name="csX53" fmla="*/ 379562 w 638354"/>
                                  <a:gd name="csY53" fmla="*/ 148322 h 407115"/>
                                  <a:gd name="csX54" fmla="*/ 345056 w 638354"/>
                                  <a:gd name="csY54" fmla="*/ 277718 h 407115"/>
                                  <a:gd name="csX55" fmla="*/ 336430 w 638354"/>
                                  <a:gd name="csY55" fmla="*/ 338103 h 407115"/>
                                  <a:gd name="csX56" fmla="*/ 327803 w 638354"/>
                                  <a:gd name="csY56" fmla="*/ 407115 h 40711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Lst>
                                <a:rect l="l" t="t" r="r" b="b"/>
                                <a:pathLst>
                                  <a:path w="638354" h="407115">
                                    <a:moveTo>
                                      <a:pt x="0" y="18926"/>
                                    </a:moveTo>
                                    <a:cubicBezTo>
                                      <a:pt x="25879" y="21801"/>
                                      <a:pt x="51682" y="25476"/>
                                      <a:pt x="77637" y="27552"/>
                                    </a:cubicBezTo>
                                    <a:cubicBezTo>
                                      <a:pt x="123588" y="31228"/>
                                      <a:pt x="190911" y="-2712"/>
                                      <a:pt x="215660" y="36179"/>
                                    </a:cubicBezTo>
                                    <a:cubicBezTo>
                                      <a:pt x="248226" y="87354"/>
                                      <a:pt x="204443" y="156977"/>
                                      <a:pt x="198407" y="217334"/>
                                    </a:cubicBezTo>
                                    <a:cubicBezTo>
                                      <a:pt x="195978" y="241623"/>
                                      <a:pt x="197664" y="304341"/>
                                      <a:pt x="172528" y="329477"/>
                                    </a:cubicBezTo>
                                    <a:cubicBezTo>
                                      <a:pt x="166098" y="335907"/>
                                      <a:pt x="155275" y="335228"/>
                                      <a:pt x="146649" y="338103"/>
                                    </a:cubicBezTo>
                                    <a:cubicBezTo>
                                      <a:pt x="135147" y="326601"/>
                                      <a:pt x="120764" y="317392"/>
                                      <a:pt x="112143" y="303598"/>
                                    </a:cubicBezTo>
                                    <a:cubicBezTo>
                                      <a:pt x="99007" y="282581"/>
                                      <a:pt x="101118" y="223867"/>
                                      <a:pt x="112143" y="208707"/>
                                    </a:cubicBezTo>
                                    <a:cubicBezTo>
                                      <a:pt x="125778" y="189958"/>
                                      <a:pt x="152116" y="185193"/>
                                      <a:pt x="172528" y="174202"/>
                                    </a:cubicBezTo>
                                    <a:cubicBezTo>
                                      <a:pt x="253741" y="130472"/>
                                      <a:pt x="198561" y="169759"/>
                                      <a:pt x="276045" y="105190"/>
                                    </a:cubicBezTo>
                                    <a:cubicBezTo>
                                      <a:pt x="278920" y="93688"/>
                                      <a:pt x="289074" y="81693"/>
                                      <a:pt x="284671" y="70685"/>
                                    </a:cubicBezTo>
                                    <a:cubicBezTo>
                                      <a:pt x="281294" y="62242"/>
                                      <a:pt x="267738" y="60431"/>
                                      <a:pt x="258792" y="62058"/>
                                    </a:cubicBezTo>
                                    <a:cubicBezTo>
                                      <a:pt x="234620" y="66453"/>
                                      <a:pt x="212785" y="79311"/>
                                      <a:pt x="189781" y="87937"/>
                                    </a:cubicBezTo>
                                    <a:cubicBezTo>
                                      <a:pt x="184030" y="102314"/>
                                      <a:pt x="173930" y="115648"/>
                                      <a:pt x="172528" y="131069"/>
                                    </a:cubicBezTo>
                                    <a:cubicBezTo>
                                      <a:pt x="169223" y="167423"/>
                                      <a:pt x="183658" y="187836"/>
                                      <a:pt x="198407" y="217334"/>
                                    </a:cubicBezTo>
                                    <a:cubicBezTo>
                                      <a:pt x="195532" y="228836"/>
                                      <a:pt x="197187" y="242581"/>
                                      <a:pt x="189781" y="251839"/>
                                    </a:cubicBezTo>
                                    <a:cubicBezTo>
                                      <a:pt x="175252" y="270001"/>
                                      <a:pt x="152551" y="256682"/>
                                      <a:pt x="138022" y="251839"/>
                                    </a:cubicBezTo>
                                    <a:cubicBezTo>
                                      <a:pt x="145463" y="233237"/>
                                      <a:pt x="156955" y="182828"/>
                                      <a:pt x="189781" y="182828"/>
                                    </a:cubicBezTo>
                                    <a:cubicBezTo>
                                      <a:pt x="200149" y="182828"/>
                                      <a:pt x="201283" y="200081"/>
                                      <a:pt x="207034" y="208707"/>
                                    </a:cubicBezTo>
                                    <a:cubicBezTo>
                                      <a:pt x="221411" y="197205"/>
                                      <a:pt x="231896" y="176486"/>
                                      <a:pt x="250166" y="174202"/>
                                    </a:cubicBezTo>
                                    <a:cubicBezTo>
                                      <a:pt x="329035" y="164344"/>
                                      <a:pt x="223055" y="253071"/>
                                      <a:pt x="301924" y="174202"/>
                                    </a:cubicBezTo>
                                    <a:cubicBezTo>
                                      <a:pt x="310550" y="177077"/>
                                      <a:pt x="321373" y="176398"/>
                                      <a:pt x="327803" y="182828"/>
                                    </a:cubicBezTo>
                                    <a:cubicBezTo>
                                      <a:pt x="331930" y="186955"/>
                                      <a:pt x="344981" y="242912"/>
                                      <a:pt x="345056" y="243213"/>
                                    </a:cubicBezTo>
                                    <a:cubicBezTo>
                                      <a:pt x="353682" y="240337"/>
                                      <a:pt x="363835" y="240266"/>
                                      <a:pt x="370935" y="234586"/>
                                    </a:cubicBezTo>
                                    <a:cubicBezTo>
                                      <a:pt x="379031" y="228109"/>
                                      <a:pt x="377820" y="208707"/>
                                      <a:pt x="388188" y="208707"/>
                                    </a:cubicBezTo>
                                    <a:cubicBezTo>
                                      <a:pt x="397281" y="208707"/>
                                      <a:pt x="389715" y="228906"/>
                                      <a:pt x="396815" y="234586"/>
                                    </a:cubicBezTo>
                                    <a:cubicBezTo>
                                      <a:pt x="406073" y="241992"/>
                                      <a:pt x="419818" y="240337"/>
                                      <a:pt x="431320" y="243213"/>
                                    </a:cubicBezTo>
                                    <a:lnTo>
                                      <a:pt x="465826" y="234586"/>
                                    </a:lnTo>
                                    <a:cubicBezTo>
                                      <a:pt x="474452" y="237462"/>
                                      <a:pt x="483908" y="247891"/>
                                      <a:pt x="491705" y="243213"/>
                                    </a:cubicBezTo>
                                    <a:cubicBezTo>
                                      <a:pt x="500587" y="237884"/>
                                      <a:pt x="513686" y="194525"/>
                                      <a:pt x="517585" y="182828"/>
                                    </a:cubicBezTo>
                                    <a:cubicBezTo>
                                      <a:pt x="514709" y="162700"/>
                                      <a:pt x="529291" y="122443"/>
                                      <a:pt x="508958" y="122443"/>
                                    </a:cubicBezTo>
                                    <a:cubicBezTo>
                                      <a:pt x="488625" y="122443"/>
                                      <a:pt x="500332" y="162495"/>
                                      <a:pt x="500332" y="182828"/>
                                    </a:cubicBezTo>
                                    <a:cubicBezTo>
                                      <a:pt x="500332" y="206011"/>
                                      <a:pt x="499543" y="230654"/>
                                      <a:pt x="508958" y="251839"/>
                                    </a:cubicBezTo>
                                    <a:cubicBezTo>
                                      <a:pt x="512651" y="260148"/>
                                      <a:pt x="526211" y="257590"/>
                                      <a:pt x="534837" y="260466"/>
                                    </a:cubicBezTo>
                                    <a:cubicBezTo>
                                      <a:pt x="546339" y="257590"/>
                                      <a:pt x="557717" y="254164"/>
                                      <a:pt x="569343" y="251839"/>
                                    </a:cubicBezTo>
                                    <a:cubicBezTo>
                                      <a:pt x="586494" y="248409"/>
                                      <a:pt x="605458" y="251035"/>
                                      <a:pt x="621102" y="243213"/>
                                    </a:cubicBezTo>
                                    <a:cubicBezTo>
                                      <a:pt x="630375" y="238577"/>
                                      <a:pt x="632603" y="225960"/>
                                      <a:pt x="638354" y="217334"/>
                                    </a:cubicBezTo>
                                    <a:cubicBezTo>
                                      <a:pt x="632603" y="205832"/>
                                      <a:pt x="630195" y="191921"/>
                                      <a:pt x="621102" y="182828"/>
                                    </a:cubicBezTo>
                                    <a:cubicBezTo>
                                      <a:pt x="612009" y="173735"/>
                                      <a:pt x="598796" y="169642"/>
                                      <a:pt x="586596" y="165575"/>
                                    </a:cubicBezTo>
                                    <a:cubicBezTo>
                                      <a:pt x="553175" y="154435"/>
                                      <a:pt x="469566" y="150231"/>
                                      <a:pt x="448573" y="148322"/>
                                    </a:cubicBezTo>
                                    <a:cubicBezTo>
                                      <a:pt x="365184" y="151198"/>
                                      <a:pt x="281701" y="152049"/>
                                      <a:pt x="198407" y="156949"/>
                                    </a:cubicBezTo>
                                    <a:cubicBezTo>
                                      <a:pt x="183770" y="157810"/>
                                      <a:pt x="165016" y="154616"/>
                                      <a:pt x="155275" y="165575"/>
                                    </a:cubicBezTo>
                                    <a:cubicBezTo>
                                      <a:pt x="138953" y="183937"/>
                                      <a:pt x="138022" y="211582"/>
                                      <a:pt x="129396" y="234586"/>
                                    </a:cubicBezTo>
                                    <a:cubicBezTo>
                                      <a:pt x="260903" y="245546"/>
                                      <a:pt x="279792" y="251445"/>
                                      <a:pt x="439947" y="234586"/>
                                    </a:cubicBezTo>
                                    <a:cubicBezTo>
                                      <a:pt x="512272" y="226973"/>
                                      <a:pt x="550913" y="211975"/>
                                      <a:pt x="612475" y="191454"/>
                                    </a:cubicBezTo>
                                    <a:cubicBezTo>
                                      <a:pt x="600973" y="171326"/>
                                      <a:pt x="596515" y="144979"/>
                                      <a:pt x="577969" y="131069"/>
                                    </a:cubicBezTo>
                                    <a:cubicBezTo>
                                      <a:pt x="522225" y="89261"/>
                                      <a:pt x="361509" y="135934"/>
                                      <a:pt x="336430" y="139696"/>
                                    </a:cubicBezTo>
                                    <a:cubicBezTo>
                                      <a:pt x="330945" y="153408"/>
                                      <a:pt x="310551" y="198759"/>
                                      <a:pt x="310551" y="217334"/>
                                    </a:cubicBezTo>
                                    <a:cubicBezTo>
                                      <a:pt x="310551" y="243372"/>
                                      <a:pt x="316302" y="269092"/>
                                      <a:pt x="319177" y="294971"/>
                                    </a:cubicBezTo>
                                    <a:cubicBezTo>
                                      <a:pt x="353683" y="286345"/>
                                      <a:pt x="392452" y="287813"/>
                                      <a:pt x="422694" y="269092"/>
                                    </a:cubicBezTo>
                                    <a:cubicBezTo>
                                      <a:pt x="455587" y="248730"/>
                                      <a:pt x="481807" y="216790"/>
                                      <a:pt x="500332" y="182828"/>
                                    </a:cubicBezTo>
                                    <a:cubicBezTo>
                                      <a:pt x="518223" y="150029"/>
                                      <a:pt x="528567" y="62818"/>
                                      <a:pt x="534837" y="18926"/>
                                    </a:cubicBezTo>
                                    <a:cubicBezTo>
                                      <a:pt x="520460" y="13175"/>
                                      <a:pt x="505339" y="-5668"/>
                                      <a:pt x="491705" y="1673"/>
                                    </a:cubicBezTo>
                                    <a:cubicBezTo>
                                      <a:pt x="452762" y="22643"/>
                                      <a:pt x="403370" y="110230"/>
                                      <a:pt x="379562" y="148322"/>
                                    </a:cubicBezTo>
                                    <a:cubicBezTo>
                                      <a:pt x="368938" y="185504"/>
                                      <a:pt x="352499" y="240504"/>
                                      <a:pt x="345056" y="277718"/>
                                    </a:cubicBezTo>
                                    <a:cubicBezTo>
                                      <a:pt x="341068" y="297656"/>
                                      <a:pt x="339773" y="318047"/>
                                      <a:pt x="336430" y="338103"/>
                                    </a:cubicBezTo>
                                    <a:cubicBezTo>
                                      <a:pt x="326111" y="400016"/>
                                      <a:pt x="327803" y="360500"/>
                                      <a:pt x="327803" y="40711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7B82CC" id="Vrije vorm: vorm 5" o:spid="_x0000_s1026" style="position:absolute;margin-left:7.7pt;margin-top:12.8pt;width:50.25pt;height:32.0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638354,407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xEDw4AADI+AAAOAAAAZHJzL2Uyb0RvYy54bWysW9+P27gRfi/Q/0HwY4HLir+lxW0O6R2u&#10;KBDcBc0V1z4qXjtr1LZcWclu7q/vRw4lDzdZirvoSyIvZzjkDGc4HH78/oeHw776vBnOu/54sxKv&#10;6lW1Oa77293x483qn7/9/F2zqs5jd7zt9v1xc7P6sjmvfnj95z99f3+63sj+rt/fboYKnRzP1/en&#10;m9XdOJ6ur67O67vNoTu/6k+bIxq3/XDoRvwcPl7dDt09ej/sr2Rd26v7frg9Df16cz7jrz9R4+p1&#10;6H+73azHX7fb82as9jcrjG0M/w7h3w/+36vX33fXH4fudLdbx2F0LxjFodsdIXTu6qdu7KpPw+6r&#10;rg679dCf++34at0frvrtdrfehDlgNqJ+NJv3d91pE+YC5ZxPs5rO/79u1798fn96N0AN96fz9Rmf&#10;fhYP2+Hg/8f4qoegrC+zsjYPY7XGH61qlNGrao0mXTshjFfm1YV5/ek8/m3Th466z2/PI+n6Fl9B&#10;U7fVsTtgSazP/4Jltoc9FP+Xq6qu7qvYd2SY6f7N6UTTSlvdVRfZ0D7rU7A+nbPKZfrltNIZIzP9&#10;StavFMba3IA5sbLCtZmOFetYtA3mlRkxJ5bCKaUzPcNKs3qFk0Y2mZ45sZKtdi7Ts+E9a2t1m+mZ&#10;EyvViFplera8ZyGFVpmeObGqlWmbTM/uOT1zYlk3DkZ5eskh1pXrOSXWss4tupb1LJ2ttclogxOL&#10;2oi2zoxZcJ+SjbZOZLpOqF1tG5PrOnEr07hW5rrm1FbWJmdDwR0LkcA12VFzagwDseBpIwruWove&#10;klIrUduciwvuXIs+nlAvOjniL1t9iyrh1NKIRmXHzR1MqKaWWUty6uW+uYstmzKllg1iWcaW3Mlk&#10;7WqEyad3F5FSLzi74G4mTS2szfXNqYVbcHfJnVLVopW5cSfUy31zP1PSNQjDT+tEcmoBbWf1Lbmj&#10;KW1qk9NJQi21kiK3IUjul8rVrcrFwIRaYihNLleQ3C9V04gmt0Mm1IubguSeplrbiOy4OfXyuLmn&#10;aSWUzCYjnHpZ39zTtDUNsq3MOuHUy+PmnqZb4eqsTjj18ri5pxnhDPaozLg59eL6VtwvTd202KSe&#10;7juhFlJq5DBPxyrFPc3UtVK5GJtQL4+b++XyuDn1YvxW3C+N0k02006oJRIZRM2MTrhfGtuqbBao&#10;OPXyuLmnWSkEErCMLTn14hpU3NPoMJPrm1Mv7vOKe9ryuDn18jrhnoaQadqczytOLawxLpcNKu5p&#10;WjfG5fadhFpgUSHjeHqdaO6Xi3lVSo1lhVNLpm/ulwJnQ8zy6XWiE+olnWjuaUK22B5yfXPqxRir&#10;uV9q1eIkl+ubUy/3zT3NCqnzOuHUohXaZA+r3NOMcy0y6oy+ObVYyr819zSlrFa5/TKhFrANrJNZ&#10;J9zTMBBjckcSzakXfV5zT1NQIQ7lGZ1wapzgWxzpMuNO/FJKuEOub04N2hpnuqf7NtwvF/e0hHox&#10;VhnuaYv7TkK9VDoy3NEW05OEWliEtYxCuJsp1xqb23QMp14Mgr4YN5cfFpPvhFo650TuIGW4my06&#10;ziPqhUqPSZxy6UCSUFPtL9E3CpAfpxJjdzdVHdcPx1h2xFfV+eJ0Heq1p/7sK5xUg0Qlc31GkZHq&#10;mKD0dconGbD+iEEUMmBVEYMsZID5iUEVMmAFEIMuZIBZiWEq3i5NGrYiBlsoAXGOGFwhA4IXMTSF&#10;DIhIxNAWMvgiFnHgq9DWF2OXWtuXqKKUUnv7YlJkKbW4rxFFllKb+0JRZCm1upjNjq9Cjc2GF6WW&#10;9/WXOLBS2/siTGQptb6vlhALvsrm4osgkaXU+r62EVlKre9LFpGl1Pq+EhFZSq3vyxGRpdT6crY+&#10;vgo1NltfllpfztbHV6GU2fqy1Pr+TE7Tx1eZFH/Ujiyl1lez9fFVKGW2Po7IhSyz9XHyLWSZra9K&#10;re/PsnH6pdb3R9TIUmp9f5aMLKXW90fEyFJqfX/yIxZ8lWnMH+giS6n1/akuspRa3x/WIkup9fVs&#10;fXwVzmW2vi61vj8DxYGVWt8fbSJLqfX9+SaylFpfz9bHV9n0/fmCpOCrkGW2Pg4QhSyz9XEwKGSZ&#10;rY+Mv5Bltj4S+UKW2frIzwtZZusj7WYsSLKRKMaMegDIwsMr9gFeMa4qwCuGVQV4xQfP012futEn&#10;4tNndX8BD9zN2AHfeug/b37rA914wR2E01qUfqFYf/qwW/918wenl/6OMdhYiqYOBoP00JURtiHD&#10;SKNdmMzUFMABxOWv/qd5Jv1/S5qQyjS0cBWqu2HhTn3izrUVtHa+kw6pICkiDIVAA0FggAQUC5S6&#10;wfE8MDbOYy94p7VGeTm0AZPQuuB5l9F4NAFNMWAFikWK1uBulTi1sEhRmEzROtz4h0ZVa4VIyRsD&#10;zoAaA4qgXCYgFW3UK67yMXDebSjAUbfKPNZ6QCDERn/qLJepjIhxS0nIT6eCm8NpnlBfm1hTBGxC&#10;VIJHHhTLbNt6MkqDlZuKrIWI6bCUqrGpDi4i6fapWKSQKKiRauFVuL1IVYsiOC0v0QA1kNr6Yk66&#10;YSyWKY1ycRMVWCYu1V7bGEt+IrBqTQjl07IloENQLcEYymU6gIMo2rfKwknZCpINlhSt2gYyk1kS&#10;/iFIDOCGcoENqrfUqcVFTzJHaZ2L6Q3uO5BN8sEEVEQQGCAP5QKVBgMxWk3bxqw3gSIKBXtgHRCG&#10;mEC6YA98AQhRLFAghMTkGTclCudO3iu8YmpE+MF2njR6xFEQSQXacpm2xeonTos788RWgCzgUpIa&#10;G4cficyAnwqNVFwtl9kaE9N3RJevukWZLAZS/ZXPBswFyQyAinKZzkBFxOnq+lH0QZuvXiJzkUCb&#10;YRfjug1YjBfJRBXekm4lrhqRsvNusYX4Ih5kUh02abzM89LoM4LFHROATRHztgvnvGprIZs4IOgg&#10;jYeE3aB5BhRWsW4loGNxJ8Z+BVgRnwrWcdPGkIcQ3yRriDAdpIQA2CiWCdgcQGjEiTsGys/neUqF&#10;uwGailEATvIBEdbjRTL9jQMFBNwO1GkC4KEVLjoSoJC0SU0DIgwIyQwAj/J54ipicvsmrBi2hjDt&#10;FkYM61bLNs2BqDwdG/3oymUaBPToK4hI6bpV4a41dltjI090GzAj1BgAIeUyHewZpyKRVyS7lMKO&#10;GiPxZTeedRuwJCTzeetWYbFO6ps5L93iTieuIb+fpfMMGJOXzFPXto7LRGrRpokO/gBczKTbR4on&#10;7ElsfNKe+yPP1glT8vU4J6o0nlAar53WU6REWmGTYIhb4raeRogMIPEsusZZGuG3ZOLeCrt0HKdr&#10;mmTnMwLLMUaQFkNLwguhTwLnJd4VRUqfjWKZhQBsJfYEvpCNbOFP1BhQJUljQKU8aiySqZvGxuog&#10;gVXSbj0gZRqQbtN5BrQKNT4vgtCdYOCUWHxprqKRocYzDWKmTQ88hGIhzufttkZIO22oEJkmK0Z6&#10;SEXsFvloqviAbqHGAF0pjiB+r431KqTgj7tFUi7iAjM4ZaULLKBeXjTPBnBsyklxctRp1LK1ASZu&#10;6tbvVix0E6qEGgMsr3ieFuhrFwOTAsQjySosjlY4k4UdQQJakuh2ek7g05znnVF5t/BUqrhOkRID&#10;whk2yMS1eYtK/rfn+Uz/BOahnvzTYWtN1IdDIFALJBOYgfQ0QKia2OghM8W6RV4KNBtxGhz2E5ka&#10;2y+2uxAwjM/P+TwJbUONAUpTLBMpNhL/2K3ADsC7xf7kkKuSTFlTHW5SPKFwYqOH2BTLRGKPBCZy&#10;AtidLBPAjIC0jY3a0nXULPNSHCA4UrlMBSxfTJCwi6RZBQGeg0zEBgAhuRIItUONz8sq4AxIK4hT&#10;G0QI3q10LeDy1IjNgOq10zwJzfMSmYh9EidwckEcuJMTFfLHNl5BYp44jfMBEconcBKEp1i3Fp4y&#10;J5+AqCbzRBgwMZPBLDFnLpPQPyQzQHuKZaIyJONe5p8JJd6AohsmGns1wBRykYRtiI0e8VMsUqka&#10;CQBxAo6CRIRFGsIDUSOiQ1rnYI3PDH2cUyMlS1amEgh+0dYBqJMOyIOIwoAIIVQ+T5+Ax2XbWCz5&#10;pFsg1af8DIdyyuvnZRvARSRzHlBZamLMnIJp1D6TkKCRlk6FNMBvHm3ZL09NsCVMxQekKXTDOE0F&#10;BQ2Dopz3I4swmNiasEhka7/4ijVrEEOxKYZ4GkI9W0CA0k8JxHe+CsCVzlJbDz8qlgdLOWTQMRgg&#10;02LywtEqjsXXexKNE3CJBvrc/aRpYy0MNUZTp75nJFI+Go+uHzeG1wTUGNBKxdNEYRoPlYgTFWu6&#10;yZgMCaWiOhcaUQtAeZIrgQUDeq9WLhMxJ6aR2hd0kpjHDtwKeVia3LPGy8vGR06Cn/5OJby2nC9X&#10;As304vLq8pozfI1f9ht/r7I//mOzrXa3gDyJgH8KD203P+6H6nOHO5zb/4RQib4CpWfZ7vb7mYlA&#10;U08yRVrPtgmPb0sZZ+ogsT+OM+Nhd+yHbw11fJiGuiV6qIPN1X9+6G+/vBuqoadnv+fT+ufdcB7f&#10;dufxXTfguSkWON4uj7/in+2+x70ULqDC16q664c/vvV3T4/nt2hdVfd4N3yzOv/3UzdsVtX+70c8&#10;zAW81d8yj+GHNqg44UKMt3zgLcdPhx976B1ZFEYXPj39uJ8+t0N/+B1PnN94qWjqjmvIBk5tHKYf&#10;P474jSY8kl5v3rwJ33hcjIXx9vj+tJ4sfcLMf3v4vRtOlf+8WY14yftLP70x7q6nN7p+dc203h7H&#10;/s2nsd/u/APeoGLSa/yBh8lhIcZH1P7lM/8dqC5PvV//DwAA//8DAFBLAwQUAAYACAAAACEAMSyg&#10;vt8AAAAIAQAADwAAAGRycy9kb3ducmV2LnhtbEyPQU/CQBSE7yb+h80z8SbbEopQuyXExINeiBQP&#10;3B7ts63uvq3dLVR+vcsJj5OZzHyTrUajxZF611pWEE8iEMSlrVquFeyKl4cFCOeRK9SWScEvOVjl&#10;tzcZppU98Tsdt74WoYRdigoa77tUSlc2ZNBNbEccvE/bG/RB9rWsejyFcqPlNIrm0mDLYaHBjp4b&#10;Kr+3g1FQvH6d12aIPzaof/bFbB/pN9opdX83rp9AeBr9NQwX/IAOeWA62IErJ3TQySwkFUyTOYiL&#10;HydLEAcFi+UjyDyT/w/kfwAAAP//AwBQSwECLQAUAAYACAAAACEAtoM4kv4AAADhAQAAEwAAAAAA&#10;AAAAAAAAAAAAAAAAW0NvbnRlbnRfVHlwZXNdLnhtbFBLAQItABQABgAIAAAAIQA4/SH/1gAAAJQB&#10;AAALAAAAAAAAAAAAAAAAAC8BAABfcmVscy8ucmVsc1BLAQItABQABgAIAAAAIQCDLGxEDw4AADI+&#10;AAAOAAAAAAAAAAAAAAAAAC4CAABkcnMvZTJvRG9jLnhtbFBLAQItABQABgAIAAAAIQAxLKC+3wAA&#10;AAgBAAAPAAAAAAAAAAAAAAAAAGkQAABkcnMvZG93bnJldi54bWxQSwUGAAAAAAQABADzAAAAdREA&#10;AAAA&#10;" path="m,18926v25879,2875,51682,6550,77637,8626c123588,31228,190911,-2712,215660,36179v32566,51175,-11217,120798,-17253,181155c195978,241623,197664,304341,172528,329477v-6430,6430,-17253,5751,-25879,8626c135147,326601,120764,317392,112143,303598v-13136,-21017,-11025,-79731,,-94891c125778,189958,152116,185193,172528,174202v81213,-43730,26033,-4443,103517,-69012c278920,93688,289074,81693,284671,70685,281294,62242,267738,60431,258792,62058v-24172,4395,-46007,17253,-69011,25879c184030,102314,173930,115648,172528,131069v-3305,36354,11130,56767,25879,86265c195532,228836,197187,242581,189781,251839v-14529,18162,-37230,4843,-51759,c145463,233237,156955,182828,189781,182828v10368,,11502,17253,17253,25879c221411,197205,231896,176486,250166,174202v78869,-9858,-27111,78869,51758,c310550,177077,321373,176398,327803,182828v4127,4127,17178,60084,17253,60385c353682,240337,363835,240266,370935,234586v8096,-6477,6885,-25879,17253,-25879c397281,208707,389715,228906,396815,234586v9258,7406,23003,5751,34505,8627l465826,234586v8626,2876,18082,13305,25879,8627c500587,237884,513686,194525,517585,182828v-2876,-20128,11706,-60385,-8627,-60385c488625,122443,500332,162495,500332,182828v,23183,-789,47826,8626,69011c512651,260148,526211,257590,534837,260466v11502,-2876,22880,-6302,34506,-8627c586494,248409,605458,251035,621102,243213v9273,-4636,11501,-17253,17252,-25879c632603,205832,630195,191921,621102,182828v-9093,-9093,-22306,-13186,-34506,-17253c553175,154435,469566,150231,448573,148322v-83389,2876,-166872,3727,-250166,8627c183770,157810,165016,154616,155275,165575v-16322,18362,-17253,46007,-25879,69011c260903,245546,279792,251445,439947,234586v72325,-7613,110966,-22611,172528,-43132c600973,171326,596515,144979,577969,131069v-55744,-41808,-216460,4865,-241539,8627c330945,153408,310551,198759,310551,217334v,26038,5751,51758,8626,77637c353683,286345,392452,287813,422694,269092v32893,-20362,59113,-52302,77638,-86264c518223,150029,528567,62818,534837,18926,520460,13175,505339,-5668,491705,1673,452762,22643,403370,110230,379562,148322v-10624,37182,-27063,92182,-34506,129396c341068,297656,339773,318047,336430,338103v-10319,61913,-8627,22397,-8627,69012e" filled="f" strokecolor="black [3200]" strokeweight=".5pt">
                      <v:stroke joinstyle="miter"/>
                      <v:path arrowok="t" o:connecttype="custom" o:connectlocs="0,18926;77637,27552;215660,36179;198407,217334;172528,329477;146649,338103;112143,303598;112143,208707;172528,174202;276045,105190;284671,70685;258792,62058;189781,87937;172528,131069;198407,217334;189781,251839;138022,251839;189781,182828;207034,208707;250166,174202;301924,174202;327803,182828;345056,243213;370935,234586;388188,208707;396815,234586;431320,243213;465826,234586;491705,243213;517585,182828;508958,122443;500332,182828;508958,251839;534837,260466;569343,251839;621102,243213;638354,217334;621102,182828;586596,165575;448573,148322;198407,156949;155275,165575;129396,234586;439947,234586;612475,191454;577969,131069;336430,139696;310551,217334;319177,294971;422694,269092;500332,182828;534837,18926;491705,1673;379562,148322;345056,277718;336430,338103;327803,407115" o:connectangles="0,0,0,0,0,0,0,0,0,0,0,0,0,0,0,0,0,0,0,0,0,0,0,0,0,0,0,0,0,0,0,0,0,0,0,0,0,0,0,0,0,0,0,0,0,0,0,0,0,0,0,0,0,0,0,0,0"/>
                    </v:shape>
                  </w:pict>
                </mc:Fallback>
              </mc:AlternateContent>
            </w:r>
          </w:p>
        </w:tc>
        <w:tc>
          <w:tcPr>
            <w:tcW w:w="283" w:type="dxa"/>
          </w:tcPr>
          <w:p w14:paraId="47C30EF8" w14:textId="77777777" w:rsidR="008A27B5" w:rsidRPr="0065542E" w:rsidRDefault="008A27B5" w:rsidP="002F5CD5">
            <w:pPr>
              <w:rPr>
                <w:rFonts w:ascii="Times New Roman" w:eastAsia="Calibri" w:hAnsi="Times New Roman"/>
                <w:lang w:val="en-US"/>
              </w:rPr>
            </w:pPr>
          </w:p>
        </w:tc>
        <w:tc>
          <w:tcPr>
            <w:tcW w:w="3544" w:type="dxa"/>
            <w:tcBorders>
              <w:bottom w:val="dashed" w:sz="4" w:space="0" w:color="auto"/>
            </w:tcBorders>
          </w:tcPr>
          <w:p w14:paraId="65A663F1" w14:textId="77777777" w:rsidR="008A27B5" w:rsidRDefault="008A27B5" w:rsidP="002F5CD5">
            <w:pPr>
              <w:rPr>
                <w:rFonts w:ascii="Times New Roman" w:eastAsia="Calibri" w:hAnsi="Times New Roman"/>
                <w:lang w:val="en-US"/>
              </w:rPr>
            </w:pPr>
          </w:p>
          <w:p w14:paraId="212214D7" w14:textId="5775F58B" w:rsidR="005B3473" w:rsidRPr="0065542E" w:rsidRDefault="005B3473" w:rsidP="002F5CD5">
            <w:pPr>
              <w:rPr>
                <w:rFonts w:ascii="Times New Roman" w:eastAsia="Calibri" w:hAnsi="Times New Roman"/>
                <w:lang w:val="en-US"/>
              </w:rPr>
            </w:pPr>
            <w:r w:rsidRPr="005B3473">
              <w:rPr>
                <w:rFonts w:ascii="Times New Roman" w:eastAsia="Calibri" w:hAnsi="Times New Roman"/>
                <w:lang w:val="en-US"/>
              </w:rPr>
              <w:drawing>
                <wp:inline distT="0" distB="0" distL="0" distR="0" wp14:anchorId="6359BBEC" wp14:editId="2179A992">
                  <wp:extent cx="733246" cy="341339"/>
                  <wp:effectExtent l="0" t="0" r="0" b="1905"/>
                  <wp:docPr id="10087598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9870" name=""/>
                          <pic:cNvPicPr/>
                        </pic:nvPicPr>
                        <pic:blipFill>
                          <a:blip r:embed="rId15"/>
                          <a:stretch>
                            <a:fillRect/>
                          </a:stretch>
                        </pic:blipFill>
                        <pic:spPr>
                          <a:xfrm>
                            <a:off x="0" y="0"/>
                            <a:ext cx="743299" cy="346019"/>
                          </a:xfrm>
                          <a:prstGeom prst="rect">
                            <a:avLst/>
                          </a:prstGeom>
                        </pic:spPr>
                      </pic:pic>
                    </a:graphicData>
                  </a:graphic>
                </wp:inline>
              </w:drawing>
            </w:r>
          </w:p>
        </w:tc>
      </w:tr>
    </w:tbl>
    <w:p w14:paraId="02D8C6A0" w14:textId="05D15E58" w:rsidR="00C93B84" w:rsidRPr="0065542E" w:rsidRDefault="00C93B84" w:rsidP="002F5CD5">
      <w:pPr>
        <w:rPr>
          <w:rFonts w:ascii="Times New Roman" w:hAnsi="Times New Roman" w:cs="Times New Roman"/>
        </w:rPr>
      </w:pPr>
    </w:p>
    <w:sectPr w:rsidR="00C93B84" w:rsidRPr="006554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EC8"/>
    <w:multiLevelType w:val="hybridMultilevel"/>
    <w:tmpl w:val="2A182E7A"/>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E34245"/>
    <w:multiLevelType w:val="multilevel"/>
    <w:tmpl w:val="3A3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61CF7"/>
    <w:multiLevelType w:val="hybridMultilevel"/>
    <w:tmpl w:val="DF86CF16"/>
    <w:lvl w:ilvl="0" w:tplc="D3F4DC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C0782"/>
    <w:multiLevelType w:val="hybridMultilevel"/>
    <w:tmpl w:val="38CC6494"/>
    <w:lvl w:ilvl="0" w:tplc="08090017">
      <w:start w:val="1"/>
      <w:numFmt w:val="lowerLetter"/>
      <w:lvlText w:val="%1)"/>
      <w:lvlJc w:val="left"/>
      <w:pPr>
        <w:ind w:left="720" w:hanging="360"/>
      </w:pPr>
    </w:lvl>
    <w:lvl w:ilvl="1" w:tplc="15CCBAE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CF688E"/>
    <w:multiLevelType w:val="hybridMultilevel"/>
    <w:tmpl w:val="D9648F5C"/>
    <w:lvl w:ilvl="0" w:tplc="0413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CF4197"/>
    <w:multiLevelType w:val="hybridMultilevel"/>
    <w:tmpl w:val="0792BB74"/>
    <w:lvl w:ilvl="0" w:tplc="08090017">
      <w:start w:val="1"/>
      <w:numFmt w:val="lowerLetter"/>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BF342B7"/>
    <w:multiLevelType w:val="hybridMultilevel"/>
    <w:tmpl w:val="A4DE6C30"/>
    <w:lvl w:ilvl="0" w:tplc="5CB625F6">
      <w:start w:val="4"/>
      <w:numFmt w:val="decimal"/>
      <w:lvlText w:val="%1."/>
      <w:lvlJc w:val="left"/>
      <w:pPr>
        <w:tabs>
          <w:tab w:val="num" w:pos="930"/>
        </w:tabs>
        <w:ind w:left="930" w:hanging="57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ED611BB"/>
    <w:multiLevelType w:val="multilevel"/>
    <w:tmpl w:val="BE8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9680F"/>
    <w:multiLevelType w:val="multilevel"/>
    <w:tmpl w:val="85162A4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9F50427"/>
    <w:multiLevelType w:val="hybridMultilevel"/>
    <w:tmpl w:val="270AFA82"/>
    <w:lvl w:ilvl="0" w:tplc="04090017">
      <w:start w:val="1"/>
      <w:numFmt w:val="lowerLetter"/>
      <w:lvlText w:val="%1)"/>
      <w:lvlJc w:val="left"/>
      <w:pPr>
        <w:tabs>
          <w:tab w:val="num" w:pos="360"/>
        </w:tabs>
        <w:ind w:left="360" w:hanging="360"/>
      </w:pPr>
    </w:lvl>
    <w:lvl w:ilvl="1" w:tplc="04090013">
      <w:start w:val="1"/>
      <w:numFmt w:val="upperRoman"/>
      <w:lvlText w:val="%2."/>
      <w:lvlJc w:val="right"/>
      <w:pPr>
        <w:tabs>
          <w:tab w:val="num" w:pos="900"/>
        </w:tabs>
        <w:ind w:left="900" w:hanging="18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7CE70167"/>
    <w:multiLevelType w:val="hybridMultilevel"/>
    <w:tmpl w:val="112661A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53418321">
    <w:abstractNumId w:val="9"/>
  </w:num>
  <w:num w:numId="2" w16cid:durableId="447696924">
    <w:abstractNumId w:val="6"/>
  </w:num>
  <w:num w:numId="3" w16cid:durableId="972827256">
    <w:abstractNumId w:val="5"/>
  </w:num>
  <w:num w:numId="4" w16cid:durableId="524443276">
    <w:abstractNumId w:val="3"/>
  </w:num>
  <w:num w:numId="5" w16cid:durableId="1335765243">
    <w:abstractNumId w:val="10"/>
  </w:num>
  <w:num w:numId="6" w16cid:durableId="325326848">
    <w:abstractNumId w:val="0"/>
  </w:num>
  <w:num w:numId="7" w16cid:durableId="1320889568">
    <w:abstractNumId w:val="4"/>
  </w:num>
  <w:num w:numId="8" w16cid:durableId="1641377124">
    <w:abstractNumId w:val="8"/>
  </w:num>
  <w:num w:numId="9" w16cid:durableId="242569507">
    <w:abstractNumId w:val="2"/>
  </w:num>
  <w:num w:numId="10" w16cid:durableId="1882088448">
    <w:abstractNumId w:val="1"/>
  </w:num>
  <w:num w:numId="11" w16cid:durableId="6981687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B5"/>
    <w:rsid w:val="000122C9"/>
    <w:rsid w:val="000954B4"/>
    <w:rsid w:val="000C1379"/>
    <w:rsid w:val="000C1D87"/>
    <w:rsid w:val="000D603E"/>
    <w:rsid w:val="000F0AC5"/>
    <w:rsid w:val="00113787"/>
    <w:rsid w:val="00116C4E"/>
    <w:rsid w:val="00122881"/>
    <w:rsid w:val="0012798B"/>
    <w:rsid w:val="00154A71"/>
    <w:rsid w:val="001B009A"/>
    <w:rsid w:val="001D2DFF"/>
    <w:rsid w:val="00201BF1"/>
    <w:rsid w:val="00227D9D"/>
    <w:rsid w:val="0026604B"/>
    <w:rsid w:val="00276C7F"/>
    <w:rsid w:val="002A0484"/>
    <w:rsid w:val="002F5CD5"/>
    <w:rsid w:val="0038E264"/>
    <w:rsid w:val="003D1DCE"/>
    <w:rsid w:val="003F1790"/>
    <w:rsid w:val="00446407"/>
    <w:rsid w:val="00453D71"/>
    <w:rsid w:val="00497673"/>
    <w:rsid w:val="004B38B1"/>
    <w:rsid w:val="004C2C4B"/>
    <w:rsid w:val="005171E1"/>
    <w:rsid w:val="00557252"/>
    <w:rsid w:val="0059792A"/>
    <w:rsid w:val="005B3473"/>
    <w:rsid w:val="005B4C34"/>
    <w:rsid w:val="0062711F"/>
    <w:rsid w:val="006461CA"/>
    <w:rsid w:val="0065542E"/>
    <w:rsid w:val="00664E8D"/>
    <w:rsid w:val="00680E92"/>
    <w:rsid w:val="00684990"/>
    <w:rsid w:val="00713153"/>
    <w:rsid w:val="00737098"/>
    <w:rsid w:val="0074755B"/>
    <w:rsid w:val="007867CA"/>
    <w:rsid w:val="007B7042"/>
    <w:rsid w:val="007B7E10"/>
    <w:rsid w:val="007F48AE"/>
    <w:rsid w:val="007F5489"/>
    <w:rsid w:val="008548B5"/>
    <w:rsid w:val="008612AC"/>
    <w:rsid w:val="008661ED"/>
    <w:rsid w:val="008969A4"/>
    <w:rsid w:val="008A27B5"/>
    <w:rsid w:val="008A3942"/>
    <w:rsid w:val="008B4A90"/>
    <w:rsid w:val="008C43B8"/>
    <w:rsid w:val="008F4FF9"/>
    <w:rsid w:val="0094377F"/>
    <w:rsid w:val="00961BA1"/>
    <w:rsid w:val="009660CA"/>
    <w:rsid w:val="009B1F40"/>
    <w:rsid w:val="00A063DC"/>
    <w:rsid w:val="00A63FB6"/>
    <w:rsid w:val="00AA7682"/>
    <w:rsid w:val="00AC1F38"/>
    <w:rsid w:val="00AC3748"/>
    <w:rsid w:val="00AF786C"/>
    <w:rsid w:val="00B12C48"/>
    <w:rsid w:val="00B471FE"/>
    <w:rsid w:val="00B52B22"/>
    <w:rsid w:val="00B55589"/>
    <w:rsid w:val="00B61117"/>
    <w:rsid w:val="00B972A5"/>
    <w:rsid w:val="00BC1E2B"/>
    <w:rsid w:val="00BD0D61"/>
    <w:rsid w:val="00C700F2"/>
    <w:rsid w:val="00C93B84"/>
    <w:rsid w:val="00CB330B"/>
    <w:rsid w:val="00D21497"/>
    <w:rsid w:val="00D23EC3"/>
    <w:rsid w:val="00D63638"/>
    <w:rsid w:val="00D8626D"/>
    <w:rsid w:val="00DD39B7"/>
    <w:rsid w:val="00E07434"/>
    <w:rsid w:val="00E0770C"/>
    <w:rsid w:val="00E8024D"/>
    <w:rsid w:val="00F124DD"/>
    <w:rsid w:val="00F20663"/>
    <w:rsid w:val="00F342F7"/>
    <w:rsid w:val="00F637CD"/>
    <w:rsid w:val="00F92759"/>
    <w:rsid w:val="00FB5575"/>
    <w:rsid w:val="00FC57A2"/>
    <w:rsid w:val="00FE7681"/>
    <w:rsid w:val="00FF1AD0"/>
    <w:rsid w:val="01257FF3"/>
    <w:rsid w:val="01609A44"/>
    <w:rsid w:val="01700EFD"/>
    <w:rsid w:val="01D47E4E"/>
    <w:rsid w:val="0298233C"/>
    <w:rsid w:val="0305FAAD"/>
    <w:rsid w:val="03260CC2"/>
    <w:rsid w:val="032E3B2A"/>
    <w:rsid w:val="033F346B"/>
    <w:rsid w:val="0355E480"/>
    <w:rsid w:val="03E84F8A"/>
    <w:rsid w:val="03E96009"/>
    <w:rsid w:val="03EFA2D9"/>
    <w:rsid w:val="041A8B23"/>
    <w:rsid w:val="0434EC6B"/>
    <w:rsid w:val="04539C53"/>
    <w:rsid w:val="045D61AE"/>
    <w:rsid w:val="04656EC6"/>
    <w:rsid w:val="04E8622E"/>
    <w:rsid w:val="05709895"/>
    <w:rsid w:val="05C6B285"/>
    <w:rsid w:val="06092368"/>
    <w:rsid w:val="068FCDCB"/>
    <w:rsid w:val="06C35DC7"/>
    <w:rsid w:val="06C6C24A"/>
    <w:rsid w:val="06D73DC1"/>
    <w:rsid w:val="070B87DB"/>
    <w:rsid w:val="074AE4D8"/>
    <w:rsid w:val="0771FB9F"/>
    <w:rsid w:val="07D0CE8B"/>
    <w:rsid w:val="08AC0B64"/>
    <w:rsid w:val="0925A027"/>
    <w:rsid w:val="096562AF"/>
    <w:rsid w:val="09722C76"/>
    <w:rsid w:val="0A283525"/>
    <w:rsid w:val="0A8E9F5A"/>
    <w:rsid w:val="0ACAAF90"/>
    <w:rsid w:val="0ADAA35B"/>
    <w:rsid w:val="0B26D5AC"/>
    <w:rsid w:val="0B27D76F"/>
    <w:rsid w:val="0B94E18E"/>
    <w:rsid w:val="0C223603"/>
    <w:rsid w:val="0C4F6F86"/>
    <w:rsid w:val="0C606A1D"/>
    <w:rsid w:val="0CC50F75"/>
    <w:rsid w:val="0CE0CFCB"/>
    <w:rsid w:val="0CF9FFAC"/>
    <w:rsid w:val="0D13E7A5"/>
    <w:rsid w:val="0D1C1C48"/>
    <w:rsid w:val="0D6BE78D"/>
    <w:rsid w:val="0DBB3450"/>
    <w:rsid w:val="0DC6F92B"/>
    <w:rsid w:val="0E5240B6"/>
    <w:rsid w:val="0E880EF7"/>
    <w:rsid w:val="0F1FD78E"/>
    <w:rsid w:val="0F2CBDF7"/>
    <w:rsid w:val="0F4B0D18"/>
    <w:rsid w:val="10702AF4"/>
    <w:rsid w:val="10F82631"/>
    <w:rsid w:val="11425759"/>
    <w:rsid w:val="115D5D23"/>
    <w:rsid w:val="1163B344"/>
    <w:rsid w:val="11AF0E46"/>
    <w:rsid w:val="11D1CDC6"/>
    <w:rsid w:val="11F0C6BD"/>
    <w:rsid w:val="1346D437"/>
    <w:rsid w:val="1374D0B8"/>
    <w:rsid w:val="1398CCD3"/>
    <w:rsid w:val="13AB560A"/>
    <w:rsid w:val="13C203F6"/>
    <w:rsid w:val="143B8182"/>
    <w:rsid w:val="145530AC"/>
    <w:rsid w:val="1460041C"/>
    <w:rsid w:val="15154658"/>
    <w:rsid w:val="154BF1E5"/>
    <w:rsid w:val="154C3186"/>
    <w:rsid w:val="15BA58FE"/>
    <w:rsid w:val="15F2E7A6"/>
    <w:rsid w:val="16570BD7"/>
    <w:rsid w:val="1741568F"/>
    <w:rsid w:val="17C6560F"/>
    <w:rsid w:val="19E3F2D8"/>
    <w:rsid w:val="1AB5E09D"/>
    <w:rsid w:val="1AC8AEFF"/>
    <w:rsid w:val="1AFFED8C"/>
    <w:rsid w:val="1B451B66"/>
    <w:rsid w:val="1B5445B7"/>
    <w:rsid w:val="1B5FF04E"/>
    <w:rsid w:val="1C80E7C0"/>
    <w:rsid w:val="1CD312B5"/>
    <w:rsid w:val="1DBAA485"/>
    <w:rsid w:val="1DE402B6"/>
    <w:rsid w:val="1DF81C3E"/>
    <w:rsid w:val="1E42D3F9"/>
    <w:rsid w:val="1E784D8A"/>
    <w:rsid w:val="1E7B28BE"/>
    <w:rsid w:val="1EA8076F"/>
    <w:rsid w:val="1ECEE749"/>
    <w:rsid w:val="1EDA129F"/>
    <w:rsid w:val="1F701AB5"/>
    <w:rsid w:val="1F722966"/>
    <w:rsid w:val="1FDFC403"/>
    <w:rsid w:val="20140C3A"/>
    <w:rsid w:val="202B47C6"/>
    <w:rsid w:val="20873D23"/>
    <w:rsid w:val="208BBFE5"/>
    <w:rsid w:val="2095D5F0"/>
    <w:rsid w:val="20CA0B8F"/>
    <w:rsid w:val="212DA629"/>
    <w:rsid w:val="2203589E"/>
    <w:rsid w:val="240B4B5F"/>
    <w:rsid w:val="242C43DE"/>
    <w:rsid w:val="244000FD"/>
    <w:rsid w:val="244C1B9C"/>
    <w:rsid w:val="24EB3140"/>
    <w:rsid w:val="24EF8B36"/>
    <w:rsid w:val="253C4371"/>
    <w:rsid w:val="257C5F49"/>
    <w:rsid w:val="25A5E9C0"/>
    <w:rsid w:val="25D43D06"/>
    <w:rsid w:val="260B4D8D"/>
    <w:rsid w:val="26663596"/>
    <w:rsid w:val="26A083B0"/>
    <w:rsid w:val="26FD4DD1"/>
    <w:rsid w:val="270572AA"/>
    <w:rsid w:val="274A2619"/>
    <w:rsid w:val="27B6E2C8"/>
    <w:rsid w:val="285F1A63"/>
    <w:rsid w:val="2870D6EA"/>
    <w:rsid w:val="28C84468"/>
    <w:rsid w:val="290E06E5"/>
    <w:rsid w:val="292D7DE1"/>
    <w:rsid w:val="29933C0B"/>
    <w:rsid w:val="29A28347"/>
    <w:rsid w:val="29B474FC"/>
    <w:rsid w:val="2A2F7337"/>
    <w:rsid w:val="2A637B32"/>
    <w:rsid w:val="2A6632EC"/>
    <w:rsid w:val="2B2B693B"/>
    <w:rsid w:val="2B656229"/>
    <w:rsid w:val="2B912C10"/>
    <w:rsid w:val="2B98197B"/>
    <w:rsid w:val="2BAC5230"/>
    <w:rsid w:val="2C128626"/>
    <w:rsid w:val="2C2E521B"/>
    <w:rsid w:val="2C6979B0"/>
    <w:rsid w:val="2C7CCA44"/>
    <w:rsid w:val="2C894616"/>
    <w:rsid w:val="2CC0688E"/>
    <w:rsid w:val="2D0DC412"/>
    <w:rsid w:val="2D35B7E1"/>
    <w:rsid w:val="2D623AB7"/>
    <w:rsid w:val="2DF11C79"/>
    <w:rsid w:val="2DF985E6"/>
    <w:rsid w:val="2E386FBF"/>
    <w:rsid w:val="2E69D862"/>
    <w:rsid w:val="2E6A04C0"/>
    <w:rsid w:val="2EAEA6BB"/>
    <w:rsid w:val="2F14B809"/>
    <w:rsid w:val="2F7E678F"/>
    <w:rsid w:val="2FA661E1"/>
    <w:rsid w:val="2FB7DCCE"/>
    <w:rsid w:val="30EB09B1"/>
    <w:rsid w:val="30FC6CBB"/>
    <w:rsid w:val="3104F604"/>
    <w:rsid w:val="314FE493"/>
    <w:rsid w:val="316EB6BC"/>
    <w:rsid w:val="31745FEC"/>
    <w:rsid w:val="31A63C30"/>
    <w:rsid w:val="3267FF79"/>
    <w:rsid w:val="32D2F641"/>
    <w:rsid w:val="3421CC9C"/>
    <w:rsid w:val="343A750D"/>
    <w:rsid w:val="34A5E812"/>
    <w:rsid w:val="364208E3"/>
    <w:rsid w:val="364232B4"/>
    <w:rsid w:val="372A22A6"/>
    <w:rsid w:val="373D04AB"/>
    <w:rsid w:val="3761C416"/>
    <w:rsid w:val="3773612D"/>
    <w:rsid w:val="379020E1"/>
    <w:rsid w:val="37A2C146"/>
    <w:rsid w:val="37B203F9"/>
    <w:rsid w:val="385999B3"/>
    <w:rsid w:val="386F324D"/>
    <w:rsid w:val="388B00DA"/>
    <w:rsid w:val="38DE90C3"/>
    <w:rsid w:val="38DEB537"/>
    <w:rsid w:val="3924EBF8"/>
    <w:rsid w:val="39406707"/>
    <w:rsid w:val="397839D1"/>
    <w:rsid w:val="3981E6B6"/>
    <w:rsid w:val="398BEFDC"/>
    <w:rsid w:val="39D64987"/>
    <w:rsid w:val="3A09E485"/>
    <w:rsid w:val="3A695B18"/>
    <w:rsid w:val="3A778480"/>
    <w:rsid w:val="3AD6D4CA"/>
    <w:rsid w:val="3B61CB10"/>
    <w:rsid w:val="3B7BE521"/>
    <w:rsid w:val="3BECC3B8"/>
    <w:rsid w:val="3C48315D"/>
    <w:rsid w:val="3C91DB6A"/>
    <w:rsid w:val="3C93A4B0"/>
    <w:rsid w:val="3CDA0C3B"/>
    <w:rsid w:val="3D09CB92"/>
    <w:rsid w:val="3D72B42A"/>
    <w:rsid w:val="3DBE044F"/>
    <w:rsid w:val="3DC60D1A"/>
    <w:rsid w:val="3E3D8752"/>
    <w:rsid w:val="3EA8E23F"/>
    <w:rsid w:val="3EB64595"/>
    <w:rsid w:val="3EDA6BA2"/>
    <w:rsid w:val="3EEEC95C"/>
    <w:rsid w:val="3F763CB9"/>
    <w:rsid w:val="3FB53E94"/>
    <w:rsid w:val="40366D6E"/>
    <w:rsid w:val="415893B1"/>
    <w:rsid w:val="4167AF41"/>
    <w:rsid w:val="416CC41F"/>
    <w:rsid w:val="416F9D51"/>
    <w:rsid w:val="417AA5FA"/>
    <w:rsid w:val="418EA906"/>
    <w:rsid w:val="4193FD23"/>
    <w:rsid w:val="419D69FD"/>
    <w:rsid w:val="422E5D93"/>
    <w:rsid w:val="4309E87F"/>
    <w:rsid w:val="4355C854"/>
    <w:rsid w:val="443B6FB1"/>
    <w:rsid w:val="4484E28B"/>
    <w:rsid w:val="44EEED06"/>
    <w:rsid w:val="4546AF44"/>
    <w:rsid w:val="45961B4D"/>
    <w:rsid w:val="459D1738"/>
    <w:rsid w:val="4627B4C0"/>
    <w:rsid w:val="4669EB8E"/>
    <w:rsid w:val="46AC02F1"/>
    <w:rsid w:val="46F8F644"/>
    <w:rsid w:val="47445568"/>
    <w:rsid w:val="47B1AAE0"/>
    <w:rsid w:val="480A4184"/>
    <w:rsid w:val="48694440"/>
    <w:rsid w:val="48E02978"/>
    <w:rsid w:val="4942DFC5"/>
    <w:rsid w:val="49B5459D"/>
    <w:rsid w:val="49EB9289"/>
    <w:rsid w:val="49EDDBB6"/>
    <w:rsid w:val="4A1268FD"/>
    <w:rsid w:val="4A215D13"/>
    <w:rsid w:val="4A2FEA44"/>
    <w:rsid w:val="4A509C44"/>
    <w:rsid w:val="4AB6B906"/>
    <w:rsid w:val="4AF30177"/>
    <w:rsid w:val="4B33D9EE"/>
    <w:rsid w:val="4B44481E"/>
    <w:rsid w:val="4BE3A9F3"/>
    <w:rsid w:val="4C0B8FE8"/>
    <w:rsid w:val="4C0C3238"/>
    <w:rsid w:val="4C477939"/>
    <w:rsid w:val="4C7A5AEE"/>
    <w:rsid w:val="4CCEBE7D"/>
    <w:rsid w:val="4D1A7016"/>
    <w:rsid w:val="4D396545"/>
    <w:rsid w:val="4D410F87"/>
    <w:rsid w:val="4DAA27E9"/>
    <w:rsid w:val="4DD978F2"/>
    <w:rsid w:val="4DE80068"/>
    <w:rsid w:val="4E73E23C"/>
    <w:rsid w:val="4EE429B0"/>
    <w:rsid w:val="4F59F546"/>
    <w:rsid w:val="4F901E91"/>
    <w:rsid w:val="4FF0F4E2"/>
    <w:rsid w:val="502DFD2E"/>
    <w:rsid w:val="5086BB55"/>
    <w:rsid w:val="5095164C"/>
    <w:rsid w:val="50CF19F4"/>
    <w:rsid w:val="50F913A2"/>
    <w:rsid w:val="5101B718"/>
    <w:rsid w:val="5167D499"/>
    <w:rsid w:val="518CE258"/>
    <w:rsid w:val="523751A0"/>
    <w:rsid w:val="526CAD4C"/>
    <w:rsid w:val="526DF8BA"/>
    <w:rsid w:val="529B182A"/>
    <w:rsid w:val="52DD3E16"/>
    <w:rsid w:val="52EFA02C"/>
    <w:rsid w:val="52FE6A5D"/>
    <w:rsid w:val="533AC9DD"/>
    <w:rsid w:val="534F0E99"/>
    <w:rsid w:val="535BFC3C"/>
    <w:rsid w:val="53990B66"/>
    <w:rsid w:val="53A4D25F"/>
    <w:rsid w:val="53A6DD50"/>
    <w:rsid w:val="53D8029E"/>
    <w:rsid w:val="53E5A234"/>
    <w:rsid w:val="558D26D0"/>
    <w:rsid w:val="5669A201"/>
    <w:rsid w:val="56AE1DAD"/>
    <w:rsid w:val="5713D0CD"/>
    <w:rsid w:val="575E635D"/>
    <w:rsid w:val="5790FBB8"/>
    <w:rsid w:val="58264F41"/>
    <w:rsid w:val="584EEF51"/>
    <w:rsid w:val="5888A897"/>
    <w:rsid w:val="58D05C75"/>
    <w:rsid w:val="591C3079"/>
    <w:rsid w:val="59401872"/>
    <w:rsid w:val="594A1E29"/>
    <w:rsid w:val="5955DF1F"/>
    <w:rsid w:val="59A54259"/>
    <w:rsid w:val="59BDA74A"/>
    <w:rsid w:val="5A5A63E8"/>
    <w:rsid w:val="5A69428A"/>
    <w:rsid w:val="5A7D825C"/>
    <w:rsid w:val="5A8F151A"/>
    <w:rsid w:val="5ADDAE89"/>
    <w:rsid w:val="5B512DEC"/>
    <w:rsid w:val="5BA5019D"/>
    <w:rsid w:val="5BAC7547"/>
    <w:rsid w:val="5C86BD37"/>
    <w:rsid w:val="5CAE3597"/>
    <w:rsid w:val="5CFA45C4"/>
    <w:rsid w:val="5D2D6A69"/>
    <w:rsid w:val="5D7FA6E5"/>
    <w:rsid w:val="5DA1BF78"/>
    <w:rsid w:val="5E1D2FBE"/>
    <w:rsid w:val="5E5F941A"/>
    <w:rsid w:val="5E9C9361"/>
    <w:rsid w:val="5EA54D5E"/>
    <w:rsid w:val="5F1304B0"/>
    <w:rsid w:val="5F2D7760"/>
    <w:rsid w:val="5F798752"/>
    <w:rsid w:val="60190A9E"/>
    <w:rsid w:val="602CA62D"/>
    <w:rsid w:val="60BF7FE6"/>
    <w:rsid w:val="6101521A"/>
    <w:rsid w:val="611B7871"/>
    <w:rsid w:val="616AAFCB"/>
    <w:rsid w:val="616EE83F"/>
    <w:rsid w:val="6196B740"/>
    <w:rsid w:val="61A08E42"/>
    <w:rsid w:val="620BFFAE"/>
    <w:rsid w:val="621FBDA4"/>
    <w:rsid w:val="625BF93E"/>
    <w:rsid w:val="62A73C63"/>
    <w:rsid w:val="6333A529"/>
    <w:rsid w:val="6356E269"/>
    <w:rsid w:val="643BC426"/>
    <w:rsid w:val="64FDF956"/>
    <w:rsid w:val="6537E2EC"/>
    <w:rsid w:val="65749E7B"/>
    <w:rsid w:val="65EEB804"/>
    <w:rsid w:val="6634D8A1"/>
    <w:rsid w:val="66DABC4A"/>
    <w:rsid w:val="671EF52E"/>
    <w:rsid w:val="67E10EA3"/>
    <w:rsid w:val="6828C452"/>
    <w:rsid w:val="6887C181"/>
    <w:rsid w:val="6966F469"/>
    <w:rsid w:val="69A5DF5C"/>
    <w:rsid w:val="69E947B0"/>
    <w:rsid w:val="6A055E11"/>
    <w:rsid w:val="6A2FF7D1"/>
    <w:rsid w:val="6A6D4E3B"/>
    <w:rsid w:val="6AE0FFB7"/>
    <w:rsid w:val="6BAB8709"/>
    <w:rsid w:val="6C2E4F38"/>
    <w:rsid w:val="6CCA8339"/>
    <w:rsid w:val="6D237CBE"/>
    <w:rsid w:val="6D25059D"/>
    <w:rsid w:val="6D2F874B"/>
    <w:rsid w:val="6D75A882"/>
    <w:rsid w:val="6D85FBED"/>
    <w:rsid w:val="6D8D67E7"/>
    <w:rsid w:val="6D9D6739"/>
    <w:rsid w:val="6DD6AF97"/>
    <w:rsid w:val="6E636FCC"/>
    <w:rsid w:val="6E66E24C"/>
    <w:rsid w:val="6E7CB314"/>
    <w:rsid w:val="6E873954"/>
    <w:rsid w:val="6ED6706A"/>
    <w:rsid w:val="6F177768"/>
    <w:rsid w:val="6FBFA96B"/>
    <w:rsid w:val="6FC846D7"/>
    <w:rsid w:val="7024F3F0"/>
    <w:rsid w:val="702DC6EC"/>
    <w:rsid w:val="703F2E32"/>
    <w:rsid w:val="71199221"/>
    <w:rsid w:val="714EE592"/>
    <w:rsid w:val="71D37CC8"/>
    <w:rsid w:val="72126A5B"/>
    <w:rsid w:val="7238D348"/>
    <w:rsid w:val="723AD9FD"/>
    <w:rsid w:val="7389107D"/>
    <w:rsid w:val="7391993E"/>
    <w:rsid w:val="73996960"/>
    <w:rsid w:val="73BF33C8"/>
    <w:rsid w:val="73E916BC"/>
    <w:rsid w:val="743027FB"/>
    <w:rsid w:val="75F8AA61"/>
    <w:rsid w:val="760F1E34"/>
    <w:rsid w:val="7612D71A"/>
    <w:rsid w:val="76133246"/>
    <w:rsid w:val="76133BD7"/>
    <w:rsid w:val="761BF88F"/>
    <w:rsid w:val="7621DAA6"/>
    <w:rsid w:val="768BD60D"/>
    <w:rsid w:val="76BBE996"/>
    <w:rsid w:val="76F1F982"/>
    <w:rsid w:val="7716DA8A"/>
    <w:rsid w:val="77336051"/>
    <w:rsid w:val="7757F9A8"/>
    <w:rsid w:val="778CB84B"/>
    <w:rsid w:val="77D07209"/>
    <w:rsid w:val="77DAEA16"/>
    <w:rsid w:val="77E619DB"/>
    <w:rsid w:val="7813B308"/>
    <w:rsid w:val="781F7925"/>
    <w:rsid w:val="7881FF9C"/>
    <w:rsid w:val="78872CAB"/>
    <w:rsid w:val="789782F1"/>
    <w:rsid w:val="7905B2FD"/>
    <w:rsid w:val="7909A3A3"/>
    <w:rsid w:val="79227305"/>
    <w:rsid w:val="79BE0232"/>
    <w:rsid w:val="7A45BFA1"/>
    <w:rsid w:val="7A963DBD"/>
    <w:rsid w:val="7AC24A1C"/>
    <w:rsid w:val="7AF8BA36"/>
    <w:rsid w:val="7B249268"/>
    <w:rsid w:val="7B661F12"/>
    <w:rsid w:val="7B7024F0"/>
    <w:rsid w:val="7BD29D68"/>
    <w:rsid w:val="7C800BF4"/>
    <w:rsid w:val="7CF75466"/>
    <w:rsid w:val="7D779504"/>
    <w:rsid w:val="7E170B2E"/>
    <w:rsid w:val="7E1FE9A3"/>
    <w:rsid w:val="7E9671E4"/>
    <w:rsid w:val="7EA470BF"/>
    <w:rsid w:val="7EBEC21D"/>
    <w:rsid w:val="7EEECC23"/>
    <w:rsid w:val="7FFF9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962C4"/>
  <w15:chartTrackingRefBased/>
  <w15:docId w15:val="{E8D3B44C-845C-644D-8139-8E629E37B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63638"/>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D6363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Kop3">
    <w:name w:val="heading 3"/>
    <w:basedOn w:val="Standaard"/>
    <w:next w:val="Standaard"/>
    <w:link w:val="Kop3Char"/>
    <w:uiPriority w:val="9"/>
    <w:semiHidden/>
    <w:unhideWhenUsed/>
    <w:qFormat/>
    <w:rsid w:val="008A27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A27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8A27B5"/>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8A27B5"/>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8A27B5"/>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8A27B5"/>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8A27B5"/>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yle1">
    <w:name w:val="Style1"/>
    <w:basedOn w:val="Kop1"/>
    <w:qFormat/>
    <w:rsid w:val="00D63638"/>
    <w:rPr>
      <w:rFonts w:ascii="Georgia" w:hAnsi="Georgia"/>
      <w:color w:val="000000" w:themeColor="text1"/>
    </w:rPr>
  </w:style>
  <w:style w:type="character" w:customStyle="1" w:styleId="Kop1Char">
    <w:name w:val="Kop 1 Char"/>
    <w:basedOn w:val="Standaardalinea-lettertype"/>
    <w:link w:val="Kop1"/>
    <w:uiPriority w:val="9"/>
    <w:rsid w:val="00D63638"/>
    <w:rPr>
      <w:rFonts w:asciiTheme="majorHAnsi" w:eastAsiaTheme="majorEastAsia" w:hAnsiTheme="majorHAnsi" w:cstheme="majorBidi"/>
      <w:color w:val="0F4761" w:themeColor="accent1" w:themeShade="BF"/>
      <w:sz w:val="32"/>
      <w:szCs w:val="32"/>
      <w:lang w:val="en-US"/>
    </w:rPr>
  </w:style>
  <w:style w:type="paragraph" w:customStyle="1" w:styleId="Heading2">
    <w:name w:val="Heading2"/>
    <w:basedOn w:val="Kop2"/>
    <w:autoRedefine/>
    <w:qFormat/>
    <w:rsid w:val="00FC57A2"/>
    <w:rPr>
      <w:rFonts w:asciiTheme="minorHAnsi" w:hAnsiTheme="minorHAnsi"/>
      <w:b/>
      <w:color w:val="000000" w:themeColor="text1"/>
      <w:kern w:val="0"/>
      <w:sz w:val="24"/>
      <w:u w:val="single"/>
      <w:lang w:val="nl-NL"/>
      <w14:ligatures w14:val="none"/>
    </w:rPr>
  </w:style>
  <w:style w:type="character" w:customStyle="1" w:styleId="Kop2Char">
    <w:name w:val="Kop 2 Char"/>
    <w:basedOn w:val="Standaardalinea-lettertype"/>
    <w:link w:val="Kop2"/>
    <w:uiPriority w:val="9"/>
    <w:semiHidden/>
    <w:rsid w:val="00D63638"/>
    <w:rPr>
      <w:rFonts w:asciiTheme="majorHAnsi" w:eastAsiaTheme="majorEastAsia" w:hAnsiTheme="majorHAnsi" w:cstheme="majorBidi"/>
      <w:color w:val="0F4761" w:themeColor="accent1" w:themeShade="BF"/>
      <w:sz w:val="26"/>
      <w:szCs w:val="26"/>
      <w:lang w:val="en-US"/>
    </w:rPr>
  </w:style>
  <w:style w:type="paragraph" w:customStyle="1" w:styleId="Heading1">
    <w:name w:val="Heading1"/>
    <w:basedOn w:val="Geenafstand"/>
    <w:autoRedefine/>
    <w:qFormat/>
    <w:rsid w:val="00FC57A2"/>
    <w:rPr>
      <w:rFonts w:asciiTheme="minorHAnsi" w:hAnsiTheme="minorHAnsi" w:cstheme="minorBidi"/>
      <w:b/>
      <w:color w:val="CE552B"/>
      <w:kern w:val="0"/>
      <w:sz w:val="24"/>
      <w:szCs w:val="24"/>
      <w:lang w:val="nl-NL"/>
      <w14:ligatures w14:val="none"/>
    </w:rPr>
  </w:style>
  <w:style w:type="paragraph" w:styleId="Geenafstand">
    <w:name w:val="No Spacing"/>
    <w:uiPriority w:val="1"/>
    <w:qFormat/>
    <w:rsid w:val="00FC57A2"/>
  </w:style>
  <w:style w:type="character" w:customStyle="1" w:styleId="Kop3Char">
    <w:name w:val="Kop 3 Char"/>
    <w:basedOn w:val="Standaardalinea-lettertype"/>
    <w:link w:val="Kop3"/>
    <w:uiPriority w:val="9"/>
    <w:semiHidden/>
    <w:rsid w:val="008A27B5"/>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sid w:val="008A27B5"/>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8A27B5"/>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8A27B5"/>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8A27B5"/>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8A27B5"/>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8A27B5"/>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8A27B5"/>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27B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27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A27B5"/>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8A27B5"/>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8A27B5"/>
    <w:rPr>
      <w:i/>
      <w:iCs/>
      <w:color w:val="404040" w:themeColor="text1" w:themeTint="BF"/>
    </w:rPr>
  </w:style>
  <w:style w:type="paragraph" w:styleId="Lijstalinea">
    <w:name w:val="List Paragraph"/>
    <w:basedOn w:val="Standaard"/>
    <w:uiPriority w:val="34"/>
    <w:qFormat/>
    <w:rsid w:val="008A27B5"/>
    <w:pPr>
      <w:ind w:left="720"/>
      <w:contextualSpacing/>
    </w:pPr>
  </w:style>
  <w:style w:type="character" w:styleId="Intensievebenadrukking">
    <w:name w:val="Intense Emphasis"/>
    <w:basedOn w:val="Standaardalinea-lettertype"/>
    <w:uiPriority w:val="21"/>
    <w:qFormat/>
    <w:rsid w:val="008A27B5"/>
    <w:rPr>
      <w:i/>
      <w:iCs/>
      <w:color w:val="0F4761" w:themeColor="accent1" w:themeShade="BF"/>
    </w:rPr>
  </w:style>
  <w:style w:type="paragraph" w:styleId="Duidelijkcitaat">
    <w:name w:val="Intense Quote"/>
    <w:basedOn w:val="Standaard"/>
    <w:next w:val="Standaard"/>
    <w:link w:val="DuidelijkcitaatChar"/>
    <w:uiPriority w:val="30"/>
    <w:qFormat/>
    <w:rsid w:val="008A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A27B5"/>
    <w:rPr>
      <w:i/>
      <w:iCs/>
      <w:color w:val="0F4761" w:themeColor="accent1" w:themeShade="BF"/>
    </w:rPr>
  </w:style>
  <w:style w:type="character" w:styleId="Intensieveverwijzing">
    <w:name w:val="Intense Reference"/>
    <w:basedOn w:val="Standaardalinea-lettertype"/>
    <w:uiPriority w:val="32"/>
    <w:qFormat/>
    <w:rsid w:val="008A27B5"/>
    <w:rPr>
      <w:b/>
      <w:bCs/>
      <w:smallCaps/>
      <w:color w:val="0F4761" w:themeColor="accent1" w:themeShade="BF"/>
      <w:spacing w:val="5"/>
    </w:rPr>
  </w:style>
  <w:style w:type="table" w:styleId="Tabelraster">
    <w:name w:val="Table Grid"/>
    <w:basedOn w:val="Standaardtabel"/>
    <w:uiPriority w:val="59"/>
    <w:rsid w:val="008A27B5"/>
    <w:rPr>
      <w:rFonts w:ascii="Calibri" w:hAnsi="Calibri" w:cs="Times New Roman"/>
      <w:kern w:val="0"/>
      <w:lang w:val="nl-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e">
    <w:name w:val="Revision"/>
    <w:hidden/>
    <w:uiPriority w:val="99"/>
    <w:semiHidden/>
    <w:rsid w:val="00FE7681"/>
  </w:style>
  <w:style w:type="character" w:styleId="Verwijzingopmerking">
    <w:name w:val="annotation reference"/>
    <w:basedOn w:val="Standaardalinea-lettertype"/>
    <w:uiPriority w:val="99"/>
    <w:semiHidden/>
    <w:unhideWhenUsed/>
    <w:rsid w:val="00FE7681"/>
    <w:rPr>
      <w:sz w:val="16"/>
      <w:szCs w:val="16"/>
    </w:rPr>
  </w:style>
  <w:style w:type="paragraph" w:styleId="Tekstopmerking">
    <w:name w:val="annotation text"/>
    <w:basedOn w:val="Standaard"/>
    <w:link w:val="TekstopmerkingChar"/>
    <w:uiPriority w:val="99"/>
    <w:semiHidden/>
    <w:unhideWhenUsed/>
    <w:rsid w:val="00FE7681"/>
    <w:rPr>
      <w:sz w:val="20"/>
      <w:szCs w:val="20"/>
    </w:rPr>
  </w:style>
  <w:style w:type="character" w:customStyle="1" w:styleId="TekstopmerkingChar">
    <w:name w:val="Tekst opmerking Char"/>
    <w:basedOn w:val="Standaardalinea-lettertype"/>
    <w:link w:val="Tekstopmerking"/>
    <w:uiPriority w:val="99"/>
    <w:semiHidden/>
    <w:rsid w:val="00FE7681"/>
    <w:rPr>
      <w:sz w:val="20"/>
      <w:szCs w:val="20"/>
    </w:rPr>
  </w:style>
  <w:style w:type="paragraph" w:styleId="Onderwerpvanopmerking">
    <w:name w:val="annotation subject"/>
    <w:basedOn w:val="Tekstopmerking"/>
    <w:next w:val="Tekstopmerking"/>
    <w:link w:val="OnderwerpvanopmerkingChar"/>
    <w:uiPriority w:val="99"/>
    <w:semiHidden/>
    <w:unhideWhenUsed/>
    <w:rsid w:val="00FE7681"/>
    <w:rPr>
      <w:b/>
      <w:bCs/>
    </w:rPr>
  </w:style>
  <w:style w:type="character" w:customStyle="1" w:styleId="OnderwerpvanopmerkingChar">
    <w:name w:val="Onderwerp van opmerking Char"/>
    <w:basedOn w:val="TekstopmerkingChar"/>
    <w:link w:val="Onderwerpvanopmerking"/>
    <w:uiPriority w:val="99"/>
    <w:semiHidden/>
    <w:rsid w:val="00FE7681"/>
    <w:rPr>
      <w:b/>
      <w:bCs/>
      <w:sz w:val="20"/>
      <w:szCs w:val="20"/>
    </w:rPr>
  </w:style>
  <w:style w:type="character" w:styleId="Hyperlink">
    <w:name w:val="Hyperlink"/>
    <w:basedOn w:val="Standaardalinea-lettertype"/>
    <w:uiPriority w:val="99"/>
    <w:unhideWhenUsed/>
    <w:rsid w:val="00664E8D"/>
    <w:rPr>
      <w:color w:val="467886" w:themeColor="hyperlink"/>
      <w:u w:val="single"/>
    </w:rPr>
  </w:style>
  <w:style w:type="character" w:styleId="Onopgelostemelding">
    <w:name w:val="Unresolved Mention"/>
    <w:basedOn w:val="Standaardalinea-lettertype"/>
    <w:uiPriority w:val="99"/>
    <w:semiHidden/>
    <w:unhideWhenUsed/>
    <w:rsid w:val="00664E8D"/>
    <w:rPr>
      <w:color w:val="605E5C"/>
      <w:shd w:val="clear" w:color="auto" w:fill="E1DFDD"/>
    </w:rPr>
  </w:style>
  <w:style w:type="character" w:styleId="GevolgdeHyperlink">
    <w:name w:val="FollowedHyperlink"/>
    <w:basedOn w:val="Standaardalinea-lettertype"/>
    <w:uiPriority w:val="99"/>
    <w:semiHidden/>
    <w:unhideWhenUsed/>
    <w:rsid w:val="00664E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lio.smidi@student.uva.nl" TargetMode="External"/><Relationship Id="rId13" Type="http://schemas.openxmlformats.org/officeDocument/2006/relationships/hyperlink" Target="https://arxiv.org/abs/2411.02316?utm_source=gemini"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rxiv.org/abs/2407.14561?utm_source=gemini"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yperlink" Target="mailto:thesis-researchmaster-psy-fmg@uva.nl" TargetMode="External"/><Relationship Id="rId4" Type="http://schemas.openxmlformats.org/officeDocument/2006/relationships/numbering" Target="numbering.xml"/><Relationship Id="rId9" Type="http://schemas.openxmlformats.org/officeDocument/2006/relationships/hyperlink" Target="https://rms.uva.nl" TargetMode="External"/><Relationship Id="rId14" Type="http://schemas.openxmlformats.org/officeDocument/2006/relationships/hyperlink" Target="https://rms.uva.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5337ce-0956-4fa2-b430-6069dc4cba96">
      <Terms xmlns="http://schemas.microsoft.com/office/infopath/2007/PartnerControls"/>
    </lcf76f155ced4ddcb4097134ff3c332f>
    <TaxCatchAll xmlns="98abda14-47ce-4b68-aa15-b7e69cbf75b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A29C911FDB14181552B1F60289823" ma:contentTypeVersion="19" ma:contentTypeDescription="Een nieuw document maken." ma:contentTypeScope="" ma:versionID="f15f15bbd936a58f3ee256998c9fb314">
  <xsd:schema xmlns:xsd="http://www.w3.org/2001/XMLSchema" xmlns:xs="http://www.w3.org/2001/XMLSchema" xmlns:p="http://schemas.microsoft.com/office/2006/metadata/properties" xmlns:ns2="705337ce-0956-4fa2-b430-6069dc4cba96" xmlns:ns3="98abda14-47ce-4b68-aa15-b7e69cbf75be" targetNamespace="http://schemas.microsoft.com/office/2006/metadata/properties" ma:root="true" ma:fieldsID="c119c204885b82de502ec46542ffe13a" ns2:_="" ns3:_="">
    <xsd:import namespace="705337ce-0956-4fa2-b430-6069dc4cba96"/>
    <xsd:import namespace="98abda14-47ce-4b68-aa15-b7e69cbf75b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5337ce-0956-4fa2-b430-6069dc4cba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99b6ca76-abda-4f5c-bf70-6374a71c10d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abda14-47ce-4b68-aa15-b7e69cbf75be"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e4a28dc1-a3ec-4a57-bf90-d1d3f2c36238}" ma:internalName="TaxCatchAll" ma:showField="CatchAllData" ma:web="98abda14-47ce-4b68-aa15-b7e69cbf75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E2B757-6108-46F9-A091-42412A12B142}">
  <ds:schemaRefs>
    <ds:schemaRef ds:uri="http://schemas.microsoft.com/office/2006/metadata/properties"/>
    <ds:schemaRef ds:uri="http://schemas.microsoft.com/office/infopath/2007/PartnerControls"/>
    <ds:schemaRef ds:uri="705337ce-0956-4fa2-b430-6069dc4cba96"/>
    <ds:schemaRef ds:uri="98abda14-47ce-4b68-aa15-b7e69cbf75be"/>
  </ds:schemaRefs>
</ds:datastoreItem>
</file>

<file path=customXml/itemProps2.xml><?xml version="1.0" encoding="utf-8"?>
<ds:datastoreItem xmlns:ds="http://schemas.openxmlformats.org/officeDocument/2006/customXml" ds:itemID="{DA18F005-560B-4B76-8672-CAC84FAA54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5337ce-0956-4fa2-b430-6069dc4cba96"/>
    <ds:schemaRef ds:uri="98abda14-47ce-4b68-aa15-b7e69cbf7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4542FD-EB44-4617-8B76-9F3B98BB0B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4556</Words>
  <Characters>25062</Characters>
  <Application>Microsoft Office Word</Application>
  <DocSecurity>0</DocSecurity>
  <Lines>208</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Lotte Stemerding</dc:creator>
  <cp:keywords/>
  <dc:description/>
  <cp:lastModifiedBy>Julio Smidi</cp:lastModifiedBy>
  <cp:revision>3</cp:revision>
  <dcterms:created xsi:type="dcterms:W3CDTF">2026-09-20T20:48:00Z</dcterms:created>
  <dcterms:modified xsi:type="dcterms:W3CDTF">2026-09-20T21:01:00Z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0x01010064BA29C911FDB14181552B1F60289823</vt:lpwstr>
  </property>
  <property fmtid="{D5CDD505-2E9C-101B-9397-08002B2CF9AE}" pid="3" name="MediaServiceImageTags">
    <vt:lpwstr/>
  </property>
</Properties>
</file>