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2F1FD9C4" w14:textId="77777777" w:rsidTr="00C60D37"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1B9495" w14:textId="1614B8B5" w:rsidR="00943AF1" w:rsidRPr="003D7088" w:rsidRDefault="00943AF1" w:rsidP="00C60D37">
            <w:pPr>
              <w:tabs>
                <w:tab w:val="center" w:pos="46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D7088">
              <w:rPr>
                <w:b/>
                <w:bCs/>
                <w:sz w:val="28"/>
                <w:szCs w:val="28"/>
              </w:rPr>
              <w:br w:type="page"/>
            </w:r>
            <w:r w:rsidRPr="003D7088">
              <w:rPr>
                <w:b/>
                <w:bCs/>
                <w:sz w:val="28"/>
                <w:szCs w:val="28"/>
                <w:shd w:val="clear" w:color="auto" w:fill="A6A6A6" w:themeFill="background1" w:themeFillShade="A6"/>
              </w:rPr>
              <w:t xml:space="preserve">KEY TERMS FOR THIS APPRAISAL </w:t>
            </w:r>
            <w:r w:rsidR="00C17656">
              <w:rPr>
                <w:b/>
                <w:bCs/>
                <w:sz w:val="28"/>
                <w:szCs w:val="28"/>
                <w:shd w:val="clear" w:color="auto" w:fill="A6A6A6" w:themeFill="background1" w:themeFillShade="A6"/>
              </w:rPr>
              <w:t>REPORT</w:t>
            </w:r>
          </w:p>
        </w:tc>
      </w:tr>
      <w:tr w:rsidR="00943AF1" w:rsidRPr="00CF25D2" w14:paraId="11D9A5BA" w14:textId="77777777" w:rsidTr="00C60D37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  <w:tcBorders>
              <w:top w:val="single" w:sz="4" w:space="0" w:color="auto"/>
            </w:tcBorders>
            <w:shd w:val="clear" w:color="auto" w:fill="auto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C60D37">
        <w:tc>
          <w:tcPr>
            <w:tcW w:w="2245" w:type="dxa"/>
            <w:shd w:val="clear" w:color="auto" w:fill="auto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  <w:shd w:val="clear" w:color="auto" w:fill="auto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C60D37">
        <w:tc>
          <w:tcPr>
            <w:tcW w:w="2245" w:type="dxa"/>
            <w:shd w:val="clear" w:color="auto" w:fill="auto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  <w:shd w:val="clear" w:color="auto" w:fill="auto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C60D37">
        <w:tc>
          <w:tcPr>
            <w:tcW w:w="2245" w:type="dxa"/>
            <w:shd w:val="clear" w:color="auto" w:fill="auto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  <w:shd w:val="clear" w:color="auto" w:fill="auto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CB6B1BB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>
        <w:t>Current Market Value 'As-Is'</w:t>
      </w:r>
      <w:r w:rsidR="002C6EB8">
        <w:t>.</w:t>
      </w:r>
    </w:p>
    <w:p w14:paraId="14EFA670" w14:textId="6056DE7D" w:rsidR="00943AF1" w:rsidRP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sectPr w:rsidR="00943AF1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A4F16" w14:textId="77777777" w:rsidR="00EA3D32" w:rsidRDefault="00EA3D32">
      <w:r>
        <w:separator/>
      </w:r>
    </w:p>
  </w:endnote>
  <w:endnote w:type="continuationSeparator" w:id="0">
    <w:p w14:paraId="29D78BF6" w14:textId="77777777" w:rsidR="00EA3D32" w:rsidRDefault="00E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F9FFB" w14:textId="77777777" w:rsidR="00EA3D32" w:rsidRDefault="00EA3D32">
      <w:r>
        <w:separator/>
      </w:r>
    </w:p>
  </w:footnote>
  <w:footnote w:type="continuationSeparator" w:id="0">
    <w:p w14:paraId="2F8AC8D1" w14:textId="77777777" w:rsidR="00EA3D32" w:rsidRDefault="00EA3D32">
      <w:r>
        <w:continuationSeparator/>
      </w:r>
    </w:p>
  </w:footnote>
  <w:footnote w:id="1">
    <w:p w14:paraId="26B1FCB2" w14:textId="77777777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Source:  </w:t>
      </w:r>
      <w:r w:rsidRPr="00714E6A">
        <w:rPr>
          <w:sz w:val="16"/>
          <w:szCs w:val="16"/>
          <w:u w:val="single"/>
        </w:rPr>
        <w:t>The Dictionary of Real Estate Appraisal</w:t>
      </w:r>
      <w:r w:rsidRPr="00714E6A">
        <w:rPr>
          <w:sz w:val="16"/>
          <w:szCs w:val="16"/>
        </w:rPr>
        <w:t xml:space="preserve">, Appraisal Institute, </w:t>
      </w:r>
      <w:r>
        <w:rPr>
          <w:sz w:val="16"/>
          <w:szCs w:val="16"/>
        </w:rPr>
        <w:t>Sixth</w:t>
      </w:r>
      <w:r w:rsidRPr="00714E6A">
        <w:rPr>
          <w:sz w:val="16"/>
          <w:szCs w:val="16"/>
        </w:rPr>
        <w:t xml:space="preserve"> Edition, 20</w:t>
      </w:r>
      <w:r>
        <w:rPr>
          <w:sz w:val="16"/>
          <w:szCs w:val="16"/>
        </w:rPr>
        <w:t>15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4719E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1F715E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D3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6EB8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6B77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373A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562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656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A8D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D32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21F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2830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2024-12-16T16:07:00Z</dcterms:created>
  <dcterms:modified xsi:type="dcterms:W3CDTF">2024-12-16T16:07:00Z</dcterms:modified>
</cp:coreProperties>
</file>