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6EBBE" w14:textId="77777777" w:rsidR="00553A7A" w:rsidRPr="00553A7A" w:rsidRDefault="00553A7A" w:rsidP="00553A7A">
      <w:pPr>
        <w:rPr>
          <w:b/>
          <w:bCs/>
        </w:rPr>
      </w:pPr>
      <w:r w:rsidRPr="00553A7A">
        <w:rPr>
          <w:b/>
          <w:bCs/>
        </w:rPr>
        <w:t>Mechatronics Super Study Bible (MSB) – Framework v1.0</w:t>
      </w:r>
    </w:p>
    <w:p w14:paraId="6E5EA20D" w14:textId="77777777" w:rsidR="00553A7A" w:rsidRPr="00553A7A" w:rsidRDefault="00553A7A" w:rsidP="00553A7A">
      <w:r w:rsidRPr="00553A7A">
        <w:t xml:space="preserve">Below is a </w:t>
      </w:r>
      <w:r w:rsidRPr="00553A7A">
        <w:rPr>
          <w:i/>
          <w:iCs/>
        </w:rPr>
        <w:t>living</w:t>
      </w:r>
      <w:r w:rsidRPr="00553A7A">
        <w:t xml:space="preserve"> master outline that merges the two catalogues into one coherent roadmap.</w:t>
      </w:r>
      <w:r w:rsidRPr="00553A7A">
        <w:br/>
        <w:t xml:space="preserve">It’s arranged so you can point to </w:t>
      </w:r>
      <w:r w:rsidRPr="00553A7A">
        <w:rPr>
          <w:b/>
          <w:bCs/>
        </w:rPr>
        <w:t>any heading or sub-heading</w:t>
      </w:r>
      <w:r w:rsidRPr="00553A7A">
        <w:t xml:space="preserve"> and say,</w:t>
      </w:r>
      <w:r w:rsidRPr="00553A7A">
        <w:br/>
        <w:t xml:space="preserve">“Professor GPT—zoom in on </w:t>
      </w:r>
      <w:r w:rsidRPr="00553A7A">
        <w:rPr>
          <w:i/>
          <w:iCs/>
        </w:rPr>
        <w:t>that</w:t>
      </w:r>
      <w:r w:rsidRPr="00553A7A">
        <w:t>.” I’ll then unpack concepts, add examples, problem sets, or project ideas on-demand.</w:t>
      </w:r>
    </w:p>
    <w:p w14:paraId="3F7BB83F" w14:textId="77777777" w:rsidR="00553A7A" w:rsidRPr="00553A7A" w:rsidRDefault="00553A7A" w:rsidP="00553A7A">
      <w:r w:rsidRPr="00553A7A">
        <w:pict w14:anchorId="31CC28C5">
          <v:rect id="_x0000_i1073" style="width:0;height:1.5pt" o:hralign="center" o:hrstd="t" o:hr="t" fillcolor="#a0a0a0" stroked="f"/>
        </w:pict>
      </w:r>
    </w:p>
    <w:p w14:paraId="0858158B" w14:textId="77777777" w:rsidR="00553A7A" w:rsidRPr="00553A7A" w:rsidRDefault="00553A7A" w:rsidP="00553A7A">
      <w:pPr>
        <w:rPr>
          <w:b/>
          <w:bCs/>
        </w:rPr>
      </w:pPr>
      <w:r w:rsidRPr="00553A7A">
        <w:rPr>
          <w:b/>
          <w:bCs/>
        </w:rPr>
        <w:t>PHASE 0 → College-Level Readiness &amp; Mindset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8"/>
        <w:gridCol w:w="6322"/>
      </w:tblGrid>
      <w:tr w:rsidR="00553A7A" w:rsidRPr="00553A7A" w14:paraId="6DDE158B" w14:textId="77777777" w:rsidTr="00553A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F2201" w14:textId="77777777" w:rsidR="00553A7A" w:rsidRPr="00553A7A" w:rsidRDefault="00553A7A" w:rsidP="00553A7A">
            <w:pPr>
              <w:rPr>
                <w:b/>
                <w:bCs/>
              </w:rPr>
            </w:pPr>
            <w:r w:rsidRPr="00553A7A">
              <w:rPr>
                <w:b/>
                <w:bCs/>
              </w:rPr>
              <w:t>Code(s)</w:t>
            </w:r>
          </w:p>
        </w:tc>
        <w:tc>
          <w:tcPr>
            <w:tcW w:w="0" w:type="auto"/>
            <w:vAlign w:val="center"/>
            <w:hideMark/>
          </w:tcPr>
          <w:p w14:paraId="2F085628" w14:textId="77777777" w:rsidR="00553A7A" w:rsidRPr="00553A7A" w:rsidRDefault="00553A7A" w:rsidP="00553A7A">
            <w:pPr>
              <w:rPr>
                <w:b/>
                <w:bCs/>
              </w:rPr>
            </w:pPr>
            <w:r w:rsidRPr="00553A7A">
              <w:rPr>
                <w:b/>
                <w:bCs/>
              </w:rPr>
              <w:t>Topics &amp; Competencies</w:t>
            </w:r>
          </w:p>
        </w:tc>
      </w:tr>
      <w:tr w:rsidR="00553A7A" w:rsidRPr="00553A7A" w14:paraId="3D06512C" w14:textId="77777777" w:rsidTr="00553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D6D9A" w14:textId="77777777" w:rsidR="00553A7A" w:rsidRPr="00553A7A" w:rsidRDefault="00553A7A" w:rsidP="00553A7A">
            <w:r w:rsidRPr="00553A7A">
              <w:rPr>
                <w:b/>
                <w:bCs/>
              </w:rPr>
              <w:t>CLC 120</w:t>
            </w:r>
          </w:p>
        </w:tc>
        <w:tc>
          <w:tcPr>
            <w:tcW w:w="0" w:type="auto"/>
            <w:vAlign w:val="center"/>
            <w:hideMark/>
          </w:tcPr>
          <w:p w14:paraId="5E92B3BD" w14:textId="77777777" w:rsidR="00553A7A" w:rsidRPr="00553A7A" w:rsidRDefault="00553A7A" w:rsidP="00553A7A">
            <w:r w:rsidRPr="00553A7A">
              <w:t>Growth mindset, self-advocacy, time-management, study systems, financial literacy, DEI awareness</w:t>
            </w:r>
          </w:p>
        </w:tc>
      </w:tr>
      <w:tr w:rsidR="00553A7A" w:rsidRPr="00553A7A" w14:paraId="6C144D65" w14:textId="77777777" w:rsidTr="00553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4D3F6" w14:textId="77777777" w:rsidR="00553A7A" w:rsidRPr="00553A7A" w:rsidRDefault="00553A7A" w:rsidP="00553A7A">
            <w:r w:rsidRPr="00553A7A">
              <w:rPr>
                <w:b/>
                <w:bCs/>
              </w:rPr>
              <w:t>Workforce / Supervisor Essentials</w:t>
            </w:r>
            <w:r w:rsidRPr="00553A7A">
              <w:t xml:space="preserve"> (De Anza)</w:t>
            </w:r>
          </w:p>
        </w:tc>
        <w:tc>
          <w:tcPr>
            <w:tcW w:w="0" w:type="auto"/>
            <w:vAlign w:val="center"/>
            <w:hideMark/>
          </w:tcPr>
          <w:p w14:paraId="55244913" w14:textId="77777777" w:rsidR="00553A7A" w:rsidRPr="00553A7A" w:rsidRDefault="00553A7A" w:rsidP="00553A7A">
            <w:r w:rsidRPr="00553A7A">
              <w:t>Communication, conflict resolution, team leadership, employment law</w:t>
            </w:r>
          </w:p>
        </w:tc>
      </w:tr>
    </w:tbl>
    <w:p w14:paraId="61EA0052" w14:textId="77777777" w:rsidR="00553A7A" w:rsidRPr="00553A7A" w:rsidRDefault="00553A7A" w:rsidP="00553A7A">
      <w:r w:rsidRPr="00553A7A">
        <w:pict w14:anchorId="0044ECF4">
          <v:rect id="_x0000_i1074" style="width:0;height:1.5pt" o:hralign="center" o:hrstd="t" o:hr="t" fillcolor="#a0a0a0" stroked="f"/>
        </w:pict>
      </w:r>
    </w:p>
    <w:p w14:paraId="691B2187" w14:textId="77777777" w:rsidR="00553A7A" w:rsidRPr="00553A7A" w:rsidRDefault="00553A7A" w:rsidP="00553A7A">
      <w:pPr>
        <w:rPr>
          <w:b/>
          <w:bCs/>
        </w:rPr>
      </w:pPr>
      <w:r w:rsidRPr="00553A7A">
        <w:rPr>
          <w:b/>
          <w:bCs/>
        </w:rPr>
        <w:t>PHASE 1 → Core Foundations (Start Here)</w:t>
      </w:r>
    </w:p>
    <w:p w14:paraId="50E22CC8" w14:textId="77777777" w:rsidR="00553A7A" w:rsidRPr="00553A7A" w:rsidRDefault="00553A7A" w:rsidP="00553A7A">
      <w:pPr>
        <w:numPr>
          <w:ilvl w:val="0"/>
          <w:numId w:val="1"/>
        </w:numPr>
      </w:pPr>
      <w:r w:rsidRPr="00553A7A">
        <w:rPr>
          <w:b/>
          <w:bCs/>
        </w:rPr>
        <w:t>Mathematics &amp; Applied Physics</w:t>
      </w:r>
    </w:p>
    <w:p w14:paraId="0FDCCE59" w14:textId="77777777" w:rsidR="00553A7A" w:rsidRPr="00553A7A" w:rsidRDefault="00553A7A" w:rsidP="00553A7A">
      <w:pPr>
        <w:numPr>
          <w:ilvl w:val="1"/>
          <w:numId w:val="1"/>
        </w:numPr>
      </w:pPr>
      <w:r w:rsidRPr="00553A7A">
        <w:rPr>
          <w:i/>
          <w:iCs/>
        </w:rPr>
        <w:t>CLC ARM 110</w:t>
      </w:r>
      <w:r w:rsidRPr="00553A7A">
        <w:t xml:space="preserve"> (Mechatronics Math Fundamentals)</w:t>
      </w:r>
    </w:p>
    <w:p w14:paraId="24E4F012" w14:textId="77777777" w:rsidR="00553A7A" w:rsidRPr="00553A7A" w:rsidRDefault="00553A7A" w:rsidP="00553A7A">
      <w:pPr>
        <w:numPr>
          <w:ilvl w:val="1"/>
          <w:numId w:val="1"/>
        </w:numPr>
      </w:pPr>
      <w:r w:rsidRPr="00553A7A">
        <w:rPr>
          <w:i/>
          <w:iCs/>
        </w:rPr>
        <w:t>Shop Essentials (Applied Math)</w:t>
      </w:r>
      <w:r w:rsidRPr="00553A7A">
        <w:t xml:space="preserve"> sequence (De Anza)</w:t>
      </w:r>
    </w:p>
    <w:p w14:paraId="7DDA9DCE" w14:textId="77777777" w:rsidR="00553A7A" w:rsidRPr="00553A7A" w:rsidRDefault="00553A7A" w:rsidP="00553A7A">
      <w:pPr>
        <w:numPr>
          <w:ilvl w:val="0"/>
          <w:numId w:val="1"/>
        </w:numPr>
      </w:pPr>
      <w:r w:rsidRPr="00553A7A">
        <w:rPr>
          <w:b/>
          <w:bCs/>
        </w:rPr>
        <w:t>Safety Culture</w:t>
      </w:r>
    </w:p>
    <w:p w14:paraId="46E4DBAD" w14:textId="77777777" w:rsidR="00553A7A" w:rsidRPr="00553A7A" w:rsidRDefault="00553A7A" w:rsidP="00553A7A">
      <w:pPr>
        <w:numPr>
          <w:ilvl w:val="1"/>
          <w:numId w:val="1"/>
        </w:numPr>
      </w:pPr>
      <w:r w:rsidRPr="00553A7A">
        <w:rPr>
          <w:i/>
          <w:iCs/>
        </w:rPr>
        <w:t>ARM 111</w:t>
      </w:r>
      <w:r w:rsidRPr="00553A7A">
        <w:t xml:space="preserve"> + De Anza </w:t>
      </w:r>
      <w:r w:rsidRPr="00553A7A">
        <w:rPr>
          <w:b/>
          <w:bCs/>
        </w:rPr>
        <w:t>Safety</w:t>
      </w:r>
      <w:r w:rsidRPr="00553A7A">
        <w:t xml:space="preserve"> series (OSHA, PPE, LOTO, ergonomics, environmental hazards)</w:t>
      </w:r>
    </w:p>
    <w:p w14:paraId="54CC4ECB" w14:textId="77777777" w:rsidR="00553A7A" w:rsidRPr="00553A7A" w:rsidRDefault="00553A7A" w:rsidP="00553A7A">
      <w:pPr>
        <w:numPr>
          <w:ilvl w:val="0"/>
          <w:numId w:val="1"/>
        </w:numPr>
      </w:pPr>
      <w:r w:rsidRPr="00553A7A">
        <w:rPr>
          <w:b/>
          <w:bCs/>
        </w:rPr>
        <w:t>Technical Graphics &amp; CAD Literacy</w:t>
      </w:r>
    </w:p>
    <w:p w14:paraId="3CF79E82" w14:textId="77777777" w:rsidR="00553A7A" w:rsidRPr="00553A7A" w:rsidRDefault="00553A7A" w:rsidP="00553A7A">
      <w:pPr>
        <w:numPr>
          <w:ilvl w:val="1"/>
          <w:numId w:val="1"/>
        </w:numPr>
      </w:pPr>
      <w:r w:rsidRPr="00553A7A">
        <w:rPr>
          <w:i/>
          <w:iCs/>
        </w:rPr>
        <w:t>ARM 117 &amp; 118</w:t>
      </w:r>
      <w:r w:rsidRPr="00553A7A">
        <w:t xml:space="preserve"> (3-view sketching, dimensioning, CAD basics)</w:t>
      </w:r>
    </w:p>
    <w:p w14:paraId="0288B620" w14:textId="77777777" w:rsidR="00553A7A" w:rsidRPr="00553A7A" w:rsidRDefault="00553A7A" w:rsidP="00553A7A">
      <w:pPr>
        <w:numPr>
          <w:ilvl w:val="1"/>
          <w:numId w:val="1"/>
        </w:numPr>
      </w:pPr>
      <w:r w:rsidRPr="00553A7A">
        <w:t xml:space="preserve">De Anza </w:t>
      </w:r>
      <w:r w:rsidRPr="00553A7A">
        <w:rPr>
          <w:b/>
          <w:bCs/>
        </w:rPr>
        <w:t>Inspection</w:t>
      </w:r>
      <w:r w:rsidRPr="00553A7A">
        <w:t xml:space="preserve"> → Blueprint Reading, GD&amp;T primer</w:t>
      </w:r>
    </w:p>
    <w:p w14:paraId="51BF9562" w14:textId="77777777" w:rsidR="00553A7A" w:rsidRPr="00553A7A" w:rsidRDefault="00553A7A" w:rsidP="00553A7A">
      <w:pPr>
        <w:numPr>
          <w:ilvl w:val="0"/>
          <w:numId w:val="1"/>
        </w:numPr>
      </w:pPr>
      <w:r w:rsidRPr="00553A7A">
        <w:rPr>
          <w:b/>
          <w:bCs/>
        </w:rPr>
        <w:t>College Success Checkpoint</w:t>
      </w:r>
      <w:r w:rsidRPr="00553A7A">
        <w:t xml:space="preserve"> – verify you can:</w:t>
      </w:r>
    </w:p>
    <w:p w14:paraId="3DD2AD71" w14:textId="77777777" w:rsidR="00553A7A" w:rsidRPr="00553A7A" w:rsidRDefault="00553A7A" w:rsidP="00553A7A">
      <w:pPr>
        <w:numPr>
          <w:ilvl w:val="1"/>
          <w:numId w:val="1"/>
        </w:numPr>
      </w:pPr>
      <w:r w:rsidRPr="00553A7A">
        <w:t>Read a print, apply basic trig, convert units, explain OSHA 1910 LOTO steps.</w:t>
      </w:r>
    </w:p>
    <w:p w14:paraId="5654948D" w14:textId="77777777" w:rsidR="00553A7A" w:rsidRPr="00553A7A" w:rsidRDefault="00553A7A" w:rsidP="00553A7A">
      <w:r w:rsidRPr="00553A7A">
        <w:pict w14:anchorId="6F4308E1">
          <v:rect id="_x0000_i1075" style="width:0;height:1.5pt" o:hralign="center" o:hrstd="t" o:hr="t" fillcolor="#a0a0a0" stroked="f"/>
        </w:pict>
      </w:r>
    </w:p>
    <w:p w14:paraId="05D3D086" w14:textId="77777777" w:rsidR="00553A7A" w:rsidRPr="00553A7A" w:rsidRDefault="00553A7A" w:rsidP="00553A7A">
      <w:pPr>
        <w:rPr>
          <w:b/>
          <w:bCs/>
        </w:rPr>
      </w:pPr>
      <w:r w:rsidRPr="00553A7A">
        <w:rPr>
          <w:b/>
          <w:bCs/>
        </w:rPr>
        <w:t>PHASE 2 → Domain Building Blocks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2118"/>
        <w:gridCol w:w="2078"/>
        <w:gridCol w:w="3411"/>
      </w:tblGrid>
      <w:tr w:rsidR="00553A7A" w:rsidRPr="00553A7A" w14:paraId="14A95BE4" w14:textId="77777777" w:rsidTr="00553A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35C5A" w14:textId="77777777" w:rsidR="00553A7A" w:rsidRPr="00553A7A" w:rsidRDefault="00553A7A" w:rsidP="00553A7A">
            <w:pPr>
              <w:rPr>
                <w:b/>
                <w:bCs/>
              </w:rPr>
            </w:pPr>
            <w:r w:rsidRPr="00553A7A">
              <w:rPr>
                <w:b/>
                <w:bCs/>
              </w:rPr>
              <w:lastRenderedPageBreak/>
              <w:t>Domain</w:t>
            </w:r>
          </w:p>
        </w:tc>
        <w:tc>
          <w:tcPr>
            <w:tcW w:w="0" w:type="auto"/>
            <w:vAlign w:val="center"/>
            <w:hideMark/>
          </w:tcPr>
          <w:p w14:paraId="782AC0F5" w14:textId="77777777" w:rsidR="00553A7A" w:rsidRPr="00553A7A" w:rsidRDefault="00553A7A" w:rsidP="00553A7A">
            <w:pPr>
              <w:rPr>
                <w:b/>
                <w:bCs/>
              </w:rPr>
            </w:pPr>
            <w:r w:rsidRPr="00553A7A">
              <w:rPr>
                <w:b/>
                <w:bCs/>
              </w:rPr>
              <w:t>Lake County Series</w:t>
            </w:r>
          </w:p>
        </w:tc>
        <w:tc>
          <w:tcPr>
            <w:tcW w:w="0" w:type="auto"/>
            <w:vAlign w:val="center"/>
            <w:hideMark/>
          </w:tcPr>
          <w:p w14:paraId="1B397629" w14:textId="77777777" w:rsidR="00553A7A" w:rsidRPr="00553A7A" w:rsidRDefault="00553A7A" w:rsidP="00553A7A">
            <w:pPr>
              <w:rPr>
                <w:b/>
                <w:bCs/>
              </w:rPr>
            </w:pPr>
            <w:r w:rsidRPr="00553A7A">
              <w:rPr>
                <w:b/>
                <w:bCs/>
              </w:rPr>
              <w:t>De Anza Series</w:t>
            </w:r>
          </w:p>
        </w:tc>
        <w:tc>
          <w:tcPr>
            <w:tcW w:w="0" w:type="auto"/>
            <w:vAlign w:val="center"/>
            <w:hideMark/>
          </w:tcPr>
          <w:p w14:paraId="0676BFD1" w14:textId="77777777" w:rsidR="00553A7A" w:rsidRPr="00553A7A" w:rsidRDefault="00553A7A" w:rsidP="00553A7A">
            <w:pPr>
              <w:rPr>
                <w:b/>
                <w:bCs/>
              </w:rPr>
            </w:pPr>
            <w:r w:rsidRPr="00553A7A">
              <w:rPr>
                <w:b/>
                <w:bCs/>
              </w:rPr>
              <w:t>Outcome</w:t>
            </w:r>
          </w:p>
        </w:tc>
      </w:tr>
      <w:tr w:rsidR="00553A7A" w:rsidRPr="00553A7A" w14:paraId="49299AFC" w14:textId="77777777" w:rsidTr="00553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6FEB0" w14:textId="77777777" w:rsidR="00553A7A" w:rsidRPr="00553A7A" w:rsidRDefault="00553A7A" w:rsidP="00553A7A">
            <w:r w:rsidRPr="00553A7A">
              <w:rPr>
                <w:b/>
                <w:bCs/>
              </w:rPr>
              <w:t>Mechanical Systems</w:t>
            </w:r>
          </w:p>
        </w:tc>
        <w:tc>
          <w:tcPr>
            <w:tcW w:w="0" w:type="auto"/>
            <w:vAlign w:val="center"/>
            <w:hideMark/>
          </w:tcPr>
          <w:p w14:paraId="18D57D02" w14:textId="77777777" w:rsidR="00553A7A" w:rsidRPr="00553A7A" w:rsidRDefault="00553A7A" w:rsidP="00553A7A">
            <w:r w:rsidRPr="00553A7A">
              <w:t>ARM 151-153</w:t>
            </w:r>
          </w:p>
        </w:tc>
        <w:tc>
          <w:tcPr>
            <w:tcW w:w="0" w:type="auto"/>
            <w:vAlign w:val="center"/>
            <w:hideMark/>
          </w:tcPr>
          <w:p w14:paraId="51296BC0" w14:textId="77777777" w:rsidR="00553A7A" w:rsidRPr="00553A7A" w:rsidRDefault="00553A7A" w:rsidP="00553A7A">
            <w:r w:rsidRPr="00553A7A">
              <w:t>Mechanical Systems 101-271</w:t>
            </w:r>
          </w:p>
        </w:tc>
        <w:tc>
          <w:tcPr>
            <w:tcW w:w="0" w:type="auto"/>
            <w:vAlign w:val="center"/>
            <w:hideMark/>
          </w:tcPr>
          <w:p w14:paraId="3D177D2A" w14:textId="77777777" w:rsidR="00553A7A" w:rsidRPr="00553A7A" w:rsidRDefault="00553A7A" w:rsidP="00553A7A">
            <w:r w:rsidRPr="00553A7A">
              <w:t>Force, torque, gear/belt/chain design, lubrication, alignment</w:t>
            </w:r>
          </w:p>
        </w:tc>
      </w:tr>
      <w:tr w:rsidR="00553A7A" w:rsidRPr="00553A7A" w14:paraId="2FE1D20F" w14:textId="77777777" w:rsidTr="00553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B9082" w14:textId="77777777" w:rsidR="00553A7A" w:rsidRPr="00553A7A" w:rsidRDefault="00553A7A" w:rsidP="00553A7A">
            <w:r w:rsidRPr="00553A7A">
              <w:rPr>
                <w:b/>
                <w:bCs/>
              </w:rPr>
              <w:t>Electrical &amp; Electronics</w:t>
            </w:r>
          </w:p>
        </w:tc>
        <w:tc>
          <w:tcPr>
            <w:tcW w:w="0" w:type="auto"/>
            <w:vAlign w:val="center"/>
            <w:hideMark/>
          </w:tcPr>
          <w:p w14:paraId="0E53B8B3" w14:textId="77777777" w:rsidR="00553A7A" w:rsidRPr="00553A7A" w:rsidRDefault="00553A7A" w:rsidP="00553A7A">
            <w:r w:rsidRPr="00553A7A">
              <w:t>ARM 156-158</w:t>
            </w:r>
          </w:p>
        </w:tc>
        <w:tc>
          <w:tcPr>
            <w:tcW w:w="0" w:type="auto"/>
            <w:vAlign w:val="center"/>
            <w:hideMark/>
          </w:tcPr>
          <w:p w14:paraId="3CE16CF7" w14:textId="77777777" w:rsidR="00553A7A" w:rsidRPr="00553A7A" w:rsidRDefault="00553A7A" w:rsidP="00553A7A">
            <w:r w:rsidRPr="00553A7A">
              <w:t>Electrical Systems 101-321, Motor Controls, NEC overview</w:t>
            </w:r>
          </w:p>
        </w:tc>
        <w:tc>
          <w:tcPr>
            <w:tcW w:w="0" w:type="auto"/>
            <w:vAlign w:val="center"/>
            <w:hideMark/>
          </w:tcPr>
          <w:p w14:paraId="2F1E1394" w14:textId="77777777" w:rsidR="00553A7A" w:rsidRPr="00553A7A" w:rsidRDefault="00553A7A" w:rsidP="00553A7A">
            <w:r w:rsidRPr="00553A7A">
              <w:t>AC/DC analysis, instrumentation, sensors, motors</w:t>
            </w:r>
          </w:p>
        </w:tc>
      </w:tr>
      <w:tr w:rsidR="00553A7A" w:rsidRPr="00553A7A" w14:paraId="64E81B25" w14:textId="77777777" w:rsidTr="00553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45342" w14:textId="77777777" w:rsidR="00553A7A" w:rsidRPr="00553A7A" w:rsidRDefault="00553A7A" w:rsidP="00553A7A">
            <w:r w:rsidRPr="00553A7A">
              <w:rPr>
                <w:b/>
                <w:bCs/>
              </w:rPr>
              <w:t>Fluid Power</w:t>
            </w:r>
          </w:p>
        </w:tc>
        <w:tc>
          <w:tcPr>
            <w:tcW w:w="0" w:type="auto"/>
            <w:vAlign w:val="center"/>
            <w:hideMark/>
          </w:tcPr>
          <w:p w14:paraId="293ABB3B" w14:textId="77777777" w:rsidR="00553A7A" w:rsidRPr="00553A7A" w:rsidRDefault="00553A7A" w:rsidP="00553A7A">
            <w:r w:rsidRPr="00553A7A">
              <w:t>ARM 191-193</w:t>
            </w:r>
          </w:p>
        </w:tc>
        <w:tc>
          <w:tcPr>
            <w:tcW w:w="0" w:type="auto"/>
            <w:vAlign w:val="center"/>
            <w:hideMark/>
          </w:tcPr>
          <w:p w14:paraId="4D2D9F5F" w14:textId="77777777" w:rsidR="00553A7A" w:rsidRPr="00553A7A" w:rsidRDefault="00553A7A" w:rsidP="00553A7A">
            <w:r w:rsidRPr="00553A7A">
              <w:t>Hydraulics &amp; Pneumatics 101-391</w:t>
            </w:r>
          </w:p>
        </w:tc>
        <w:tc>
          <w:tcPr>
            <w:tcW w:w="0" w:type="auto"/>
            <w:vAlign w:val="center"/>
            <w:hideMark/>
          </w:tcPr>
          <w:p w14:paraId="6A47F0A7" w14:textId="77777777" w:rsidR="00553A7A" w:rsidRPr="00553A7A" w:rsidRDefault="00553A7A" w:rsidP="00553A7A">
            <w:r w:rsidRPr="00553A7A">
              <w:t>Hydraulic/Pneumatic circuit design, valves, actuators, contamination control</w:t>
            </w:r>
          </w:p>
        </w:tc>
      </w:tr>
      <w:tr w:rsidR="00553A7A" w:rsidRPr="00553A7A" w14:paraId="1767D213" w14:textId="77777777" w:rsidTr="00553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64A89" w14:textId="77777777" w:rsidR="00553A7A" w:rsidRPr="00553A7A" w:rsidRDefault="00553A7A" w:rsidP="00553A7A">
            <w:r w:rsidRPr="00553A7A">
              <w:rPr>
                <w:b/>
                <w:bCs/>
              </w:rPr>
              <w:t>Automation &amp; Controls</w:t>
            </w:r>
          </w:p>
        </w:tc>
        <w:tc>
          <w:tcPr>
            <w:tcW w:w="0" w:type="auto"/>
            <w:vAlign w:val="center"/>
            <w:hideMark/>
          </w:tcPr>
          <w:p w14:paraId="6A46396B" w14:textId="77777777" w:rsidR="00553A7A" w:rsidRPr="00553A7A" w:rsidRDefault="00553A7A" w:rsidP="00553A7A">
            <w:r w:rsidRPr="00553A7A">
              <w:t>ARM 171-176 (Automation I-VI)</w:t>
            </w:r>
          </w:p>
        </w:tc>
        <w:tc>
          <w:tcPr>
            <w:tcW w:w="0" w:type="auto"/>
            <w:vAlign w:val="center"/>
            <w:hideMark/>
          </w:tcPr>
          <w:p w14:paraId="23159AEF" w14:textId="77777777" w:rsidR="00553A7A" w:rsidRPr="00553A7A" w:rsidRDefault="00553A7A" w:rsidP="00553A7A">
            <w:r w:rsidRPr="00553A7A">
              <w:t>PLCs 201-305 + Siemens stack, Motor Controls, Photonics</w:t>
            </w:r>
          </w:p>
        </w:tc>
        <w:tc>
          <w:tcPr>
            <w:tcW w:w="0" w:type="auto"/>
            <w:vAlign w:val="center"/>
            <w:hideMark/>
          </w:tcPr>
          <w:p w14:paraId="0EE58D3B" w14:textId="77777777" w:rsidR="00553A7A" w:rsidRPr="00553A7A" w:rsidRDefault="00553A7A" w:rsidP="00553A7A">
            <w:r w:rsidRPr="00553A7A">
              <w:t>PLC architecture, ladder logic, HMI, motor drives, laser processes</w:t>
            </w:r>
          </w:p>
        </w:tc>
      </w:tr>
      <w:tr w:rsidR="00553A7A" w:rsidRPr="00553A7A" w14:paraId="012BB4E7" w14:textId="77777777" w:rsidTr="00553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2DAE1" w14:textId="77777777" w:rsidR="00553A7A" w:rsidRPr="00553A7A" w:rsidRDefault="00553A7A" w:rsidP="00553A7A">
            <w:r w:rsidRPr="00553A7A">
              <w:rPr>
                <w:b/>
                <w:bCs/>
              </w:rPr>
              <w:t>Manufacturing Processes</w:t>
            </w:r>
          </w:p>
        </w:tc>
        <w:tc>
          <w:tcPr>
            <w:tcW w:w="0" w:type="auto"/>
            <w:vAlign w:val="center"/>
            <w:hideMark/>
          </w:tcPr>
          <w:p w14:paraId="73C39126" w14:textId="77777777" w:rsidR="00553A7A" w:rsidRPr="00553A7A" w:rsidRDefault="00553A7A" w:rsidP="00553A7A">
            <w:r w:rsidRPr="00553A7A">
              <w:t xml:space="preserve">Fundamentals of High-Tech </w:t>
            </w:r>
            <w:proofErr w:type="spellStart"/>
            <w:r w:rsidRPr="00553A7A">
              <w:t>Mfging</w:t>
            </w:r>
            <w:proofErr w:type="spellEnd"/>
            <w:r w:rsidRPr="00553A7A">
              <w:t xml:space="preserve"> I-III, Photonics</w:t>
            </w:r>
          </w:p>
        </w:tc>
        <w:tc>
          <w:tcPr>
            <w:tcW w:w="0" w:type="auto"/>
            <w:vAlign w:val="center"/>
            <w:hideMark/>
          </w:tcPr>
          <w:p w14:paraId="30A44D7A" w14:textId="77777777" w:rsidR="00553A7A" w:rsidRPr="00553A7A" w:rsidRDefault="00553A7A" w:rsidP="00553A7A">
            <w:r w:rsidRPr="00553A7A">
              <w:t>Metal Cutting, Welding 101-331</w:t>
            </w:r>
          </w:p>
        </w:tc>
        <w:tc>
          <w:tcPr>
            <w:tcW w:w="0" w:type="auto"/>
            <w:vAlign w:val="center"/>
            <w:hideMark/>
          </w:tcPr>
          <w:p w14:paraId="2A3CFFBD" w14:textId="77777777" w:rsidR="00553A7A" w:rsidRPr="00553A7A" w:rsidRDefault="00553A7A" w:rsidP="00553A7A">
            <w:r w:rsidRPr="00553A7A">
              <w:t>Material removal, welding processes (SMAW/GMAW/GTAW), laser cutting</w:t>
            </w:r>
          </w:p>
        </w:tc>
      </w:tr>
      <w:tr w:rsidR="00553A7A" w:rsidRPr="00553A7A" w14:paraId="5AD62425" w14:textId="77777777" w:rsidTr="00553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7C116" w14:textId="77777777" w:rsidR="00553A7A" w:rsidRPr="00553A7A" w:rsidRDefault="00553A7A" w:rsidP="00553A7A">
            <w:r w:rsidRPr="00553A7A">
              <w:rPr>
                <w:b/>
                <w:bCs/>
              </w:rPr>
              <w:t>Quality &amp; Lean</w:t>
            </w:r>
          </w:p>
        </w:tc>
        <w:tc>
          <w:tcPr>
            <w:tcW w:w="0" w:type="auto"/>
            <w:vAlign w:val="center"/>
            <w:hideMark/>
          </w:tcPr>
          <w:p w14:paraId="7E472130" w14:textId="77777777" w:rsidR="00553A7A" w:rsidRPr="00553A7A" w:rsidRDefault="00553A7A" w:rsidP="00553A7A">
            <w:r w:rsidRPr="00553A7A">
              <w:t>—</w:t>
            </w:r>
          </w:p>
        </w:tc>
        <w:tc>
          <w:tcPr>
            <w:tcW w:w="0" w:type="auto"/>
            <w:vAlign w:val="center"/>
            <w:hideMark/>
          </w:tcPr>
          <w:p w14:paraId="09D11C9E" w14:textId="77777777" w:rsidR="00553A7A" w:rsidRPr="00553A7A" w:rsidRDefault="00553A7A" w:rsidP="00553A7A">
            <w:r w:rsidRPr="00553A7A">
              <w:t>Lean, Six Sigma, SPC, ISO 9001, TS 16949</w:t>
            </w:r>
          </w:p>
        </w:tc>
        <w:tc>
          <w:tcPr>
            <w:tcW w:w="0" w:type="auto"/>
            <w:vAlign w:val="center"/>
            <w:hideMark/>
          </w:tcPr>
          <w:p w14:paraId="36439C76" w14:textId="77777777" w:rsidR="00553A7A" w:rsidRPr="00553A7A" w:rsidRDefault="00553A7A" w:rsidP="00553A7A">
            <w:r w:rsidRPr="00553A7A">
              <w:t>Defect prevention, kaizen events, GD&amp;T inspection</w:t>
            </w:r>
          </w:p>
        </w:tc>
      </w:tr>
      <w:tr w:rsidR="00553A7A" w:rsidRPr="00553A7A" w14:paraId="0C20CA1F" w14:textId="77777777" w:rsidTr="00553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59201" w14:textId="77777777" w:rsidR="00553A7A" w:rsidRPr="00553A7A" w:rsidRDefault="00553A7A" w:rsidP="00553A7A">
            <w:r w:rsidRPr="00553A7A">
              <w:rPr>
                <w:b/>
                <w:bCs/>
              </w:rPr>
              <w:t>Rigging &amp; Assembly</w:t>
            </w:r>
          </w:p>
        </w:tc>
        <w:tc>
          <w:tcPr>
            <w:tcW w:w="0" w:type="auto"/>
            <w:vAlign w:val="center"/>
            <w:hideMark/>
          </w:tcPr>
          <w:p w14:paraId="762F2626" w14:textId="77777777" w:rsidR="00553A7A" w:rsidRPr="00553A7A" w:rsidRDefault="00553A7A" w:rsidP="00553A7A">
            <w:r w:rsidRPr="00553A7A">
              <w:t>—</w:t>
            </w:r>
          </w:p>
        </w:tc>
        <w:tc>
          <w:tcPr>
            <w:tcW w:w="0" w:type="auto"/>
            <w:vAlign w:val="center"/>
            <w:hideMark/>
          </w:tcPr>
          <w:p w14:paraId="09D76E54" w14:textId="77777777" w:rsidR="00553A7A" w:rsidRPr="00553A7A" w:rsidRDefault="00553A7A" w:rsidP="00553A7A">
            <w:r w:rsidRPr="00553A7A">
              <w:t>Rigging 111-220, Fasteners 101</w:t>
            </w:r>
          </w:p>
        </w:tc>
        <w:tc>
          <w:tcPr>
            <w:tcW w:w="0" w:type="auto"/>
            <w:vAlign w:val="center"/>
            <w:hideMark/>
          </w:tcPr>
          <w:p w14:paraId="28B03CFF" w14:textId="77777777" w:rsidR="00553A7A" w:rsidRPr="00553A7A" w:rsidRDefault="00553A7A" w:rsidP="00553A7A">
            <w:r w:rsidRPr="00553A7A">
              <w:t>Safe lifting, hardware selection, mechanical assembly</w:t>
            </w:r>
          </w:p>
        </w:tc>
      </w:tr>
    </w:tbl>
    <w:p w14:paraId="60F6C5AD" w14:textId="77777777" w:rsidR="00553A7A" w:rsidRPr="00553A7A" w:rsidRDefault="00553A7A" w:rsidP="00553A7A">
      <w:r w:rsidRPr="00553A7A">
        <w:pict w14:anchorId="79B8A170">
          <v:rect id="_x0000_i1076" style="width:0;height:1.5pt" o:hralign="center" o:hrstd="t" o:hr="t" fillcolor="#a0a0a0" stroked="f"/>
        </w:pict>
      </w:r>
    </w:p>
    <w:p w14:paraId="760A6373" w14:textId="77777777" w:rsidR="00553A7A" w:rsidRPr="00553A7A" w:rsidRDefault="00553A7A" w:rsidP="00553A7A">
      <w:pPr>
        <w:rPr>
          <w:b/>
          <w:bCs/>
        </w:rPr>
      </w:pPr>
      <w:r w:rsidRPr="00553A7A">
        <w:rPr>
          <w:b/>
          <w:bCs/>
        </w:rPr>
        <w:t>PHASE 3 → Systems Integration &amp; Robotics</w:t>
      </w:r>
    </w:p>
    <w:p w14:paraId="0796184F" w14:textId="77777777" w:rsidR="00553A7A" w:rsidRPr="00553A7A" w:rsidRDefault="00553A7A" w:rsidP="00553A7A">
      <w:pPr>
        <w:numPr>
          <w:ilvl w:val="0"/>
          <w:numId w:val="2"/>
        </w:numPr>
      </w:pPr>
      <w:r w:rsidRPr="00553A7A">
        <w:rPr>
          <w:b/>
          <w:bCs/>
        </w:rPr>
        <w:t>Robotics</w:t>
      </w:r>
    </w:p>
    <w:p w14:paraId="242F46F9" w14:textId="77777777" w:rsidR="00553A7A" w:rsidRPr="00553A7A" w:rsidRDefault="00553A7A" w:rsidP="00553A7A">
      <w:pPr>
        <w:numPr>
          <w:ilvl w:val="1"/>
          <w:numId w:val="2"/>
        </w:numPr>
      </w:pPr>
      <w:r w:rsidRPr="00553A7A">
        <w:rPr>
          <w:i/>
          <w:iCs/>
        </w:rPr>
        <w:t>ARM 181-183</w:t>
      </w:r>
      <w:r w:rsidRPr="00553A7A">
        <w:t xml:space="preserve"> (Robot Programming &amp; System Integration I-III)</w:t>
      </w:r>
    </w:p>
    <w:p w14:paraId="44C281BE" w14:textId="77777777" w:rsidR="00553A7A" w:rsidRPr="00553A7A" w:rsidRDefault="00553A7A" w:rsidP="00553A7A">
      <w:pPr>
        <w:numPr>
          <w:ilvl w:val="1"/>
          <w:numId w:val="2"/>
        </w:numPr>
      </w:pPr>
      <w:r w:rsidRPr="00553A7A">
        <w:t xml:space="preserve">De Anza </w:t>
      </w:r>
      <w:r w:rsidRPr="00553A7A">
        <w:rPr>
          <w:b/>
          <w:bCs/>
        </w:rPr>
        <w:t>Robotics</w:t>
      </w:r>
      <w:r w:rsidRPr="00553A7A">
        <w:t xml:space="preserve"> 201-370</w:t>
      </w:r>
    </w:p>
    <w:p w14:paraId="74F83435" w14:textId="77777777" w:rsidR="00553A7A" w:rsidRPr="00553A7A" w:rsidRDefault="00553A7A" w:rsidP="00553A7A">
      <w:pPr>
        <w:numPr>
          <w:ilvl w:val="0"/>
          <w:numId w:val="2"/>
        </w:numPr>
      </w:pPr>
      <w:r w:rsidRPr="00553A7A">
        <w:rPr>
          <w:b/>
          <w:bCs/>
        </w:rPr>
        <w:t>Advanced Troubleshooting &amp; TPM</w:t>
      </w:r>
    </w:p>
    <w:p w14:paraId="70F7BB74" w14:textId="77777777" w:rsidR="00553A7A" w:rsidRPr="00553A7A" w:rsidRDefault="00553A7A" w:rsidP="00553A7A">
      <w:pPr>
        <w:numPr>
          <w:ilvl w:val="1"/>
          <w:numId w:val="2"/>
        </w:numPr>
      </w:pPr>
      <w:r w:rsidRPr="00553A7A">
        <w:t>De Anza Troubleshooting 181, Total Productive Maintenance 141</w:t>
      </w:r>
    </w:p>
    <w:p w14:paraId="6ADF480D" w14:textId="77777777" w:rsidR="00553A7A" w:rsidRPr="00553A7A" w:rsidRDefault="00553A7A" w:rsidP="00553A7A">
      <w:pPr>
        <w:numPr>
          <w:ilvl w:val="1"/>
          <w:numId w:val="2"/>
        </w:numPr>
      </w:pPr>
      <w:r w:rsidRPr="00553A7A">
        <w:lastRenderedPageBreak/>
        <w:t>ARM sequencing: systematic fault isolation in multi-domain systems</w:t>
      </w:r>
    </w:p>
    <w:p w14:paraId="12DBFEC1" w14:textId="77777777" w:rsidR="00553A7A" w:rsidRPr="00553A7A" w:rsidRDefault="00553A7A" w:rsidP="00553A7A">
      <w:pPr>
        <w:numPr>
          <w:ilvl w:val="0"/>
          <w:numId w:val="2"/>
        </w:numPr>
      </w:pPr>
      <w:r w:rsidRPr="00553A7A">
        <w:rPr>
          <w:b/>
          <w:bCs/>
        </w:rPr>
        <w:t>Data-Driven Manufacturing</w:t>
      </w:r>
    </w:p>
    <w:p w14:paraId="1CC8F879" w14:textId="77777777" w:rsidR="00553A7A" w:rsidRPr="00553A7A" w:rsidRDefault="00553A7A" w:rsidP="00553A7A">
      <w:pPr>
        <w:numPr>
          <w:ilvl w:val="1"/>
          <w:numId w:val="2"/>
        </w:numPr>
      </w:pPr>
      <w:r w:rsidRPr="00553A7A">
        <w:t>De Anza Metrics for Lean 231, SPC Overview 211, Six Sigma tools</w:t>
      </w:r>
    </w:p>
    <w:p w14:paraId="64F102EF" w14:textId="77777777" w:rsidR="00553A7A" w:rsidRPr="00553A7A" w:rsidRDefault="00553A7A" w:rsidP="00553A7A">
      <w:pPr>
        <w:numPr>
          <w:ilvl w:val="1"/>
          <w:numId w:val="2"/>
        </w:numPr>
      </w:pPr>
      <w:r w:rsidRPr="00553A7A">
        <w:t>PLC data manipulation (ARM 176) → feed into OEE dashboards (stretch project)</w:t>
      </w:r>
    </w:p>
    <w:p w14:paraId="0D0A87E2" w14:textId="77777777" w:rsidR="00553A7A" w:rsidRPr="00553A7A" w:rsidRDefault="00553A7A" w:rsidP="00553A7A">
      <w:r w:rsidRPr="00553A7A">
        <w:pict w14:anchorId="3B163E19">
          <v:rect id="_x0000_i1077" style="width:0;height:1.5pt" o:hralign="center" o:hrstd="t" o:hr="t" fillcolor="#a0a0a0" stroked="f"/>
        </w:pict>
      </w:r>
    </w:p>
    <w:p w14:paraId="680BA2A5" w14:textId="77777777" w:rsidR="00553A7A" w:rsidRPr="00553A7A" w:rsidRDefault="00553A7A" w:rsidP="00553A7A">
      <w:pPr>
        <w:rPr>
          <w:b/>
          <w:bCs/>
        </w:rPr>
      </w:pPr>
      <w:r w:rsidRPr="00553A7A">
        <w:rPr>
          <w:b/>
          <w:bCs/>
        </w:rPr>
        <w:t>PHASE 4 → Professional Practice &amp; Leadership</w:t>
      </w:r>
    </w:p>
    <w:p w14:paraId="216B80F7" w14:textId="77777777" w:rsidR="00553A7A" w:rsidRPr="00553A7A" w:rsidRDefault="00553A7A" w:rsidP="00553A7A">
      <w:pPr>
        <w:numPr>
          <w:ilvl w:val="0"/>
          <w:numId w:val="3"/>
        </w:numPr>
      </w:pPr>
      <w:r w:rsidRPr="00553A7A">
        <w:rPr>
          <w:b/>
          <w:bCs/>
        </w:rPr>
        <w:t>STEM Workplace Professional Skills</w:t>
      </w:r>
      <w:r w:rsidRPr="00553A7A">
        <w:t xml:space="preserve"> (</w:t>
      </w:r>
      <w:r w:rsidRPr="00553A7A">
        <w:rPr>
          <w:i/>
          <w:iCs/>
        </w:rPr>
        <w:t>ARM 155</w:t>
      </w:r>
      <w:r w:rsidRPr="00553A7A">
        <w:t>)</w:t>
      </w:r>
    </w:p>
    <w:p w14:paraId="343F4239" w14:textId="77777777" w:rsidR="00553A7A" w:rsidRPr="00553A7A" w:rsidRDefault="00553A7A" w:rsidP="00553A7A">
      <w:pPr>
        <w:numPr>
          <w:ilvl w:val="0"/>
          <w:numId w:val="3"/>
        </w:numPr>
      </w:pPr>
      <w:r w:rsidRPr="00553A7A">
        <w:rPr>
          <w:b/>
          <w:bCs/>
        </w:rPr>
        <w:t>Supervisor Essentials</w:t>
      </w:r>
      <w:r w:rsidRPr="00553A7A">
        <w:t xml:space="preserve"> (De Anza)</w:t>
      </w:r>
    </w:p>
    <w:p w14:paraId="79DC4AE9" w14:textId="77777777" w:rsidR="00553A7A" w:rsidRPr="00553A7A" w:rsidRDefault="00553A7A" w:rsidP="00553A7A">
      <w:pPr>
        <w:numPr>
          <w:ilvl w:val="0"/>
          <w:numId w:val="3"/>
        </w:numPr>
      </w:pPr>
      <w:r w:rsidRPr="00553A7A">
        <w:t>Project management, technical writing, multicultural teamwork, legal compliance.</w:t>
      </w:r>
    </w:p>
    <w:p w14:paraId="1332D46B" w14:textId="77777777" w:rsidR="00553A7A" w:rsidRPr="00553A7A" w:rsidRDefault="00553A7A" w:rsidP="00553A7A">
      <w:r w:rsidRPr="00553A7A">
        <w:pict w14:anchorId="5F591B06">
          <v:rect id="_x0000_i1078" style="width:0;height:1.5pt" o:hralign="center" o:hrstd="t" o:hr="t" fillcolor="#a0a0a0" stroked="f"/>
        </w:pict>
      </w:r>
    </w:p>
    <w:p w14:paraId="200BC572" w14:textId="77777777" w:rsidR="00553A7A" w:rsidRPr="00553A7A" w:rsidRDefault="00553A7A" w:rsidP="00553A7A">
      <w:pPr>
        <w:rPr>
          <w:b/>
          <w:bCs/>
        </w:rPr>
      </w:pPr>
      <w:r w:rsidRPr="00553A7A">
        <w:rPr>
          <w:b/>
          <w:bCs/>
        </w:rPr>
        <w:t>PHASE 5 → Capstone / Portfolio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1884"/>
        <w:gridCol w:w="2465"/>
        <w:gridCol w:w="3104"/>
      </w:tblGrid>
      <w:tr w:rsidR="00553A7A" w:rsidRPr="00553A7A" w14:paraId="286C92EE" w14:textId="77777777" w:rsidTr="00553A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25F35" w14:textId="77777777" w:rsidR="00553A7A" w:rsidRPr="00553A7A" w:rsidRDefault="00553A7A" w:rsidP="00553A7A">
            <w:pPr>
              <w:rPr>
                <w:b/>
                <w:bCs/>
              </w:rPr>
            </w:pPr>
            <w:r w:rsidRPr="00553A7A">
              <w:rPr>
                <w:b/>
                <w:bCs/>
              </w:rPr>
              <w:t>Track</w:t>
            </w:r>
          </w:p>
        </w:tc>
        <w:tc>
          <w:tcPr>
            <w:tcW w:w="0" w:type="auto"/>
            <w:vAlign w:val="center"/>
            <w:hideMark/>
          </w:tcPr>
          <w:p w14:paraId="362B6852" w14:textId="77777777" w:rsidR="00553A7A" w:rsidRPr="00553A7A" w:rsidRDefault="00553A7A" w:rsidP="00553A7A">
            <w:pPr>
              <w:rPr>
                <w:b/>
                <w:bCs/>
              </w:rPr>
            </w:pPr>
            <w:r w:rsidRPr="00553A7A">
              <w:rPr>
                <w:b/>
                <w:bCs/>
              </w:rPr>
              <w:t>Lake County</w:t>
            </w:r>
          </w:p>
        </w:tc>
        <w:tc>
          <w:tcPr>
            <w:tcW w:w="0" w:type="auto"/>
            <w:vAlign w:val="center"/>
            <w:hideMark/>
          </w:tcPr>
          <w:p w14:paraId="3A4DD334" w14:textId="77777777" w:rsidR="00553A7A" w:rsidRPr="00553A7A" w:rsidRDefault="00553A7A" w:rsidP="00553A7A">
            <w:pPr>
              <w:rPr>
                <w:b/>
                <w:bCs/>
              </w:rPr>
            </w:pPr>
            <w:r w:rsidRPr="00553A7A">
              <w:rPr>
                <w:b/>
                <w:bCs/>
              </w:rPr>
              <w:t>De Anza Complement</w:t>
            </w:r>
          </w:p>
        </w:tc>
        <w:tc>
          <w:tcPr>
            <w:tcW w:w="0" w:type="auto"/>
            <w:vAlign w:val="center"/>
            <w:hideMark/>
          </w:tcPr>
          <w:p w14:paraId="56AC3B52" w14:textId="77777777" w:rsidR="00553A7A" w:rsidRPr="00553A7A" w:rsidRDefault="00553A7A" w:rsidP="00553A7A">
            <w:pPr>
              <w:rPr>
                <w:b/>
                <w:bCs/>
              </w:rPr>
            </w:pPr>
            <w:r w:rsidRPr="00553A7A">
              <w:rPr>
                <w:b/>
                <w:bCs/>
              </w:rPr>
              <w:t>Deliverable</w:t>
            </w:r>
          </w:p>
        </w:tc>
      </w:tr>
      <w:tr w:rsidR="00553A7A" w:rsidRPr="00553A7A" w14:paraId="3194FBAF" w14:textId="77777777" w:rsidTr="00553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D7BA4" w14:textId="77777777" w:rsidR="00553A7A" w:rsidRPr="00553A7A" w:rsidRDefault="00553A7A" w:rsidP="00553A7A">
            <w:r w:rsidRPr="00553A7A">
              <w:rPr>
                <w:b/>
                <w:bCs/>
              </w:rPr>
              <w:t>Integrated Cell</w:t>
            </w:r>
          </w:p>
        </w:tc>
        <w:tc>
          <w:tcPr>
            <w:tcW w:w="0" w:type="auto"/>
            <w:vAlign w:val="center"/>
            <w:hideMark/>
          </w:tcPr>
          <w:p w14:paraId="7F8D31D8" w14:textId="77777777" w:rsidR="00553A7A" w:rsidRPr="00553A7A" w:rsidRDefault="00553A7A" w:rsidP="00553A7A">
            <w:r w:rsidRPr="00553A7A">
              <w:t>ARM 196-198</w:t>
            </w:r>
          </w:p>
        </w:tc>
        <w:tc>
          <w:tcPr>
            <w:tcW w:w="0" w:type="auto"/>
            <w:vAlign w:val="center"/>
            <w:hideMark/>
          </w:tcPr>
          <w:p w14:paraId="66BE218E" w14:textId="77777777" w:rsidR="00553A7A" w:rsidRPr="00553A7A" w:rsidRDefault="00553A7A" w:rsidP="00553A7A">
            <w:r w:rsidRPr="00553A7A">
              <w:t>Robot Installations 370, PLC/HMI programming</w:t>
            </w:r>
          </w:p>
        </w:tc>
        <w:tc>
          <w:tcPr>
            <w:tcW w:w="0" w:type="auto"/>
            <w:vAlign w:val="center"/>
            <w:hideMark/>
          </w:tcPr>
          <w:p w14:paraId="271A289E" w14:textId="77777777" w:rsidR="00553A7A" w:rsidRPr="00553A7A" w:rsidRDefault="00553A7A" w:rsidP="00553A7A">
            <w:r w:rsidRPr="00553A7A">
              <w:t>Build &amp; document a working mini-FMS with robot, conveyors, sensors</w:t>
            </w:r>
          </w:p>
        </w:tc>
      </w:tr>
      <w:tr w:rsidR="00553A7A" w:rsidRPr="00553A7A" w14:paraId="43C285C4" w14:textId="77777777" w:rsidTr="00553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82A96" w14:textId="77777777" w:rsidR="00553A7A" w:rsidRPr="00553A7A" w:rsidRDefault="00553A7A" w:rsidP="00553A7A">
            <w:r w:rsidRPr="00553A7A">
              <w:rPr>
                <w:b/>
                <w:bCs/>
              </w:rPr>
              <w:t>Quality Six-Sigma</w:t>
            </w:r>
          </w:p>
        </w:tc>
        <w:tc>
          <w:tcPr>
            <w:tcW w:w="0" w:type="auto"/>
            <w:vAlign w:val="center"/>
            <w:hideMark/>
          </w:tcPr>
          <w:p w14:paraId="71D6974D" w14:textId="77777777" w:rsidR="00553A7A" w:rsidRPr="00553A7A" w:rsidRDefault="00553A7A" w:rsidP="00553A7A">
            <w:r w:rsidRPr="00553A7A">
              <w:t>—</w:t>
            </w:r>
          </w:p>
        </w:tc>
        <w:tc>
          <w:tcPr>
            <w:tcW w:w="0" w:type="auto"/>
            <w:vAlign w:val="center"/>
            <w:hideMark/>
          </w:tcPr>
          <w:p w14:paraId="50776ADE" w14:textId="77777777" w:rsidR="00553A7A" w:rsidRPr="00553A7A" w:rsidRDefault="00553A7A" w:rsidP="00553A7A">
            <w:r w:rsidRPr="00553A7A">
              <w:t>Six Sigma Goals &amp; Tools 310</w:t>
            </w:r>
          </w:p>
        </w:tc>
        <w:tc>
          <w:tcPr>
            <w:tcW w:w="0" w:type="auto"/>
            <w:vAlign w:val="center"/>
            <w:hideMark/>
          </w:tcPr>
          <w:p w14:paraId="104BB745" w14:textId="77777777" w:rsidR="00553A7A" w:rsidRPr="00553A7A" w:rsidRDefault="00553A7A" w:rsidP="00553A7A">
            <w:r w:rsidRPr="00553A7A">
              <w:t>Green-belt-style project reducing defect ppm</w:t>
            </w:r>
          </w:p>
        </w:tc>
      </w:tr>
      <w:tr w:rsidR="00553A7A" w:rsidRPr="00553A7A" w14:paraId="5B307368" w14:textId="77777777" w:rsidTr="00553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296C8" w14:textId="77777777" w:rsidR="00553A7A" w:rsidRPr="00553A7A" w:rsidRDefault="00553A7A" w:rsidP="00553A7A">
            <w:r w:rsidRPr="00553A7A">
              <w:rPr>
                <w:b/>
                <w:bCs/>
              </w:rPr>
              <w:t>Advanced Welding Automation</w:t>
            </w:r>
          </w:p>
        </w:tc>
        <w:tc>
          <w:tcPr>
            <w:tcW w:w="0" w:type="auto"/>
            <w:vAlign w:val="center"/>
            <w:hideMark/>
          </w:tcPr>
          <w:p w14:paraId="4AAF43AF" w14:textId="77777777" w:rsidR="00553A7A" w:rsidRPr="00553A7A" w:rsidRDefault="00553A7A" w:rsidP="00553A7A">
            <w:r w:rsidRPr="00553A7A">
              <w:t>ARM 115 Photonics + Welding series</w:t>
            </w:r>
          </w:p>
        </w:tc>
        <w:tc>
          <w:tcPr>
            <w:tcW w:w="0" w:type="auto"/>
            <w:vAlign w:val="center"/>
            <w:hideMark/>
          </w:tcPr>
          <w:p w14:paraId="40C45FEC" w14:textId="77777777" w:rsidR="00553A7A" w:rsidRPr="00553A7A" w:rsidRDefault="00553A7A" w:rsidP="00553A7A">
            <w:r w:rsidRPr="00553A7A">
              <w:t>Welding Automation 291-331</w:t>
            </w:r>
          </w:p>
        </w:tc>
        <w:tc>
          <w:tcPr>
            <w:tcW w:w="0" w:type="auto"/>
            <w:vAlign w:val="center"/>
            <w:hideMark/>
          </w:tcPr>
          <w:p w14:paraId="48A0C849" w14:textId="77777777" w:rsidR="00553A7A" w:rsidRPr="00553A7A" w:rsidRDefault="00553A7A" w:rsidP="00553A7A">
            <w:r w:rsidRPr="00553A7A">
              <w:t>Program a laser-GMAW hybrid workstation</w:t>
            </w:r>
          </w:p>
        </w:tc>
      </w:tr>
    </w:tbl>
    <w:p w14:paraId="6CC84348" w14:textId="77777777" w:rsidR="00553A7A" w:rsidRPr="00553A7A" w:rsidRDefault="00553A7A" w:rsidP="00553A7A">
      <w:r w:rsidRPr="00553A7A">
        <w:pict w14:anchorId="786E9C21">
          <v:rect id="_x0000_i1079" style="width:0;height:1.5pt" o:hralign="center" o:hrstd="t" o:hr="t" fillcolor="#a0a0a0" stroked="f"/>
        </w:pict>
      </w:r>
    </w:p>
    <w:p w14:paraId="59CA0D94" w14:textId="77777777" w:rsidR="00553A7A" w:rsidRPr="00553A7A" w:rsidRDefault="00553A7A" w:rsidP="00553A7A">
      <w:pPr>
        <w:rPr>
          <w:b/>
          <w:bCs/>
        </w:rPr>
      </w:pPr>
      <w:r w:rsidRPr="00553A7A">
        <w:rPr>
          <w:b/>
          <w:bCs/>
        </w:rPr>
        <w:t>How to Use the Framework</w:t>
      </w:r>
    </w:p>
    <w:p w14:paraId="3777BA50" w14:textId="77777777" w:rsidR="00553A7A" w:rsidRPr="00553A7A" w:rsidRDefault="00553A7A" w:rsidP="00553A7A">
      <w:pPr>
        <w:numPr>
          <w:ilvl w:val="0"/>
          <w:numId w:val="4"/>
        </w:numPr>
      </w:pPr>
      <w:r w:rsidRPr="00553A7A">
        <w:rPr>
          <w:b/>
          <w:bCs/>
        </w:rPr>
        <w:t>Pick Your Layer</w:t>
      </w:r>
      <w:r w:rsidRPr="00553A7A">
        <w:t xml:space="preserve"> – e.g., “Phase 2 → Automation &amp; Controls → PLC Architecture.”</w:t>
      </w:r>
    </w:p>
    <w:p w14:paraId="073356D9" w14:textId="77777777" w:rsidR="00553A7A" w:rsidRPr="00553A7A" w:rsidRDefault="00553A7A" w:rsidP="00553A7A">
      <w:pPr>
        <w:numPr>
          <w:ilvl w:val="0"/>
          <w:numId w:val="4"/>
        </w:numPr>
      </w:pPr>
      <w:r w:rsidRPr="00553A7A">
        <w:rPr>
          <w:b/>
          <w:bCs/>
        </w:rPr>
        <w:t>Ask Me</w:t>
      </w:r>
      <w:r w:rsidRPr="00553A7A">
        <w:t xml:space="preserve"> – </w:t>
      </w:r>
      <w:r w:rsidRPr="00553A7A">
        <w:rPr>
          <w:i/>
          <w:iCs/>
        </w:rPr>
        <w:t>“Professor GPT, drill into PLC Architecture: give me learning objectives, key equations, practice labs, and quiz questions.”</w:t>
      </w:r>
    </w:p>
    <w:p w14:paraId="579776C2" w14:textId="77777777" w:rsidR="00553A7A" w:rsidRPr="00553A7A" w:rsidRDefault="00553A7A" w:rsidP="00553A7A">
      <w:pPr>
        <w:numPr>
          <w:ilvl w:val="0"/>
          <w:numId w:val="4"/>
        </w:numPr>
      </w:pPr>
      <w:r w:rsidRPr="00553A7A">
        <w:rPr>
          <w:b/>
          <w:bCs/>
        </w:rPr>
        <w:t>Iterate</w:t>
      </w:r>
      <w:r w:rsidRPr="00553A7A">
        <w:t xml:space="preserve"> – I’ll provide content; when you’re ready, request the next chunk or ask to link concepts (e.g., “Connect hydraulic proportional valves to PLC analog I/O troubleshooting.”).</w:t>
      </w:r>
    </w:p>
    <w:p w14:paraId="68B3C598" w14:textId="77777777" w:rsidR="00553A7A" w:rsidRPr="00553A7A" w:rsidRDefault="00553A7A" w:rsidP="00553A7A">
      <w:pPr>
        <w:numPr>
          <w:ilvl w:val="0"/>
          <w:numId w:val="4"/>
        </w:numPr>
      </w:pPr>
      <w:r w:rsidRPr="00553A7A">
        <w:rPr>
          <w:b/>
          <w:bCs/>
        </w:rPr>
        <w:lastRenderedPageBreak/>
        <w:t>Portfolio Sync</w:t>
      </w:r>
      <w:r w:rsidRPr="00553A7A">
        <w:t xml:space="preserve"> – At each Phase checkpoint I can help design mini-projects so you accumulate demonstrable skills.</w:t>
      </w:r>
    </w:p>
    <w:p w14:paraId="53B03F3F" w14:textId="77777777" w:rsidR="00553A7A" w:rsidRPr="00553A7A" w:rsidRDefault="00553A7A" w:rsidP="00553A7A">
      <w:r w:rsidRPr="00553A7A">
        <w:pict w14:anchorId="46688DDB">
          <v:rect id="_x0000_i1080" style="width:0;height:1.5pt" o:hralign="center" o:hrstd="t" o:hr="t" fillcolor="#a0a0a0" stroked="f"/>
        </w:pict>
      </w:r>
    </w:p>
    <w:p w14:paraId="2B77245C" w14:textId="77777777" w:rsidR="00553A7A" w:rsidRPr="00553A7A" w:rsidRDefault="00553A7A" w:rsidP="00553A7A">
      <w:pPr>
        <w:rPr>
          <w:b/>
          <w:bCs/>
        </w:rPr>
      </w:pPr>
      <w:r w:rsidRPr="00553A7A">
        <w:rPr>
          <w:b/>
          <w:bCs/>
        </w:rPr>
        <w:t>Next Steps</w:t>
      </w:r>
    </w:p>
    <w:p w14:paraId="14BABA69" w14:textId="77777777" w:rsidR="00553A7A" w:rsidRPr="00553A7A" w:rsidRDefault="00553A7A" w:rsidP="00553A7A">
      <w:pPr>
        <w:numPr>
          <w:ilvl w:val="0"/>
          <w:numId w:val="5"/>
        </w:numPr>
      </w:pPr>
      <w:r w:rsidRPr="00553A7A">
        <w:rPr>
          <w:b/>
          <w:bCs/>
        </w:rPr>
        <w:t>Gap-Assessment</w:t>
      </w:r>
      <w:r w:rsidRPr="00553A7A">
        <w:t xml:space="preserve"> – Tell me which Phase you’re starting from or any prior knowledge to skip ahead.</w:t>
      </w:r>
    </w:p>
    <w:p w14:paraId="5A8E1194" w14:textId="77777777" w:rsidR="00553A7A" w:rsidRPr="00553A7A" w:rsidRDefault="00553A7A" w:rsidP="00553A7A">
      <w:pPr>
        <w:numPr>
          <w:ilvl w:val="0"/>
          <w:numId w:val="5"/>
        </w:numPr>
      </w:pPr>
      <w:r w:rsidRPr="00553A7A">
        <w:rPr>
          <w:b/>
          <w:bCs/>
        </w:rPr>
        <w:t>Depth Preference</w:t>
      </w:r>
      <w:r w:rsidRPr="00553A7A">
        <w:t xml:space="preserve"> – Do you want bite-sized weekly modules, or immersive deep-dives with problem sets?</w:t>
      </w:r>
    </w:p>
    <w:p w14:paraId="174546E4" w14:textId="77777777" w:rsidR="00553A7A" w:rsidRPr="00553A7A" w:rsidRDefault="00553A7A" w:rsidP="00553A7A">
      <w:pPr>
        <w:numPr>
          <w:ilvl w:val="0"/>
          <w:numId w:val="5"/>
        </w:numPr>
      </w:pPr>
      <w:r w:rsidRPr="00553A7A">
        <w:rPr>
          <w:b/>
          <w:bCs/>
        </w:rPr>
        <w:t>Resource Mode</w:t>
      </w:r>
      <w:r w:rsidRPr="00553A7A">
        <w:t xml:space="preserve"> – Text explanations only, or do you want schematics, code snippets, and simulation files?</w:t>
      </w:r>
    </w:p>
    <w:p w14:paraId="57BD506C" w14:textId="77777777" w:rsidR="00553A7A" w:rsidRPr="00553A7A" w:rsidRDefault="00553A7A" w:rsidP="00553A7A">
      <w:r w:rsidRPr="00553A7A">
        <w:rPr>
          <w:i/>
          <w:iCs/>
        </w:rPr>
        <w:t>Let me know, and we’ll begin sculpting your personal Mechatronics Super Study Bible—one focused lesson at a time.</w:t>
      </w:r>
    </w:p>
    <w:p w14:paraId="6AD29BF4" w14:textId="77777777" w:rsidR="00553A7A" w:rsidRDefault="00553A7A"/>
    <w:sectPr w:rsidR="00553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54D27"/>
    <w:multiLevelType w:val="multilevel"/>
    <w:tmpl w:val="3DE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70744"/>
    <w:multiLevelType w:val="multilevel"/>
    <w:tmpl w:val="C40A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804E17"/>
    <w:multiLevelType w:val="multilevel"/>
    <w:tmpl w:val="F866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BE6AAE"/>
    <w:multiLevelType w:val="multilevel"/>
    <w:tmpl w:val="BC00F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D90611"/>
    <w:multiLevelType w:val="multilevel"/>
    <w:tmpl w:val="C362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1083219">
    <w:abstractNumId w:val="4"/>
  </w:num>
  <w:num w:numId="2" w16cid:durableId="1629581990">
    <w:abstractNumId w:val="1"/>
  </w:num>
  <w:num w:numId="3" w16cid:durableId="1728534162">
    <w:abstractNumId w:val="0"/>
  </w:num>
  <w:num w:numId="4" w16cid:durableId="410929892">
    <w:abstractNumId w:val="3"/>
  </w:num>
  <w:num w:numId="5" w16cid:durableId="836308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A7A"/>
    <w:rsid w:val="00553A7A"/>
    <w:rsid w:val="00AC4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287E8"/>
  <w15:chartTrackingRefBased/>
  <w15:docId w15:val="{104D1337-6080-495A-8114-F113AEE5F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A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A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A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A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A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A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A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A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A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A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4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61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25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4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9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4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3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640</Words>
  <Characters>3651</Characters>
  <Application>Microsoft Office Word</Application>
  <DocSecurity>0</DocSecurity>
  <Lines>30</Lines>
  <Paragraphs>8</Paragraphs>
  <ScaleCrop>false</ScaleCrop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</dc:creator>
  <cp:keywords/>
  <dc:description/>
  <cp:lastModifiedBy>Shark</cp:lastModifiedBy>
  <cp:revision>1</cp:revision>
  <dcterms:created xsi:type="dcterms:W3CDTF">2025-05-28T03:37:00Z</dcterms:created>
  <dcterms:modified xsi:type="dcterms:W3CDTF">2025-05-28T03:38:00Z</dcterms:modified>
</cp:coreProperties>
</file>