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93" w:rsidRDefault="00F90973" w:rsidP="00791919">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EE345L – Lab </w:t>
      </w:r>
      <w:r w:rsidR="000F2737">
        <w:rPr>
          <w:rFonts w:ascii="Times New Roman" w:hAnsi="Times New Roman" w:cs="Times New Roman"/>
          <w:b/>
          <w:sz w:val="36"/>
          <w:szCs w:val="36"/>
        </w:rPr>
        <w:t>5</w:t>
      </w:r>
      <w:r w:rsidR="00441690">
        <w:rPr>
          <w:rFonts w:ascii="Times New Roman" w:hAnsi="Times New Roman" w:cs="Times New Roman"/>
          <w:b/>
          <w:sz w:val="36"/>
          <w:szCs w:val="36"/>
        </w:rPr>
        <w:t xml:space="preserve">: </w:t>
      </w:r>
      <w:r w:rsidR="000F2737" w:rsidRPr="000F2737">
        <w:rPr>
          <w:rFonts w:ascii="Times New Roman" w:hAnsi="Times New Roman" w:cs="Times New Roman"/>
          <w:b/>
          <w:sz w:val="36"/>
          <w:szCs w:val="36"/>
        </w:rPr>
        <w:t>Music Player and Audio Amp</w:t>
      </w:r>
    </w:p>
    <w:p w:rsidR="00791919" w:rsidRPr="00791919" w:rsidRDefault="00791919" w:rsidP="00791919">
      <w:pPr>
        <w:spacing w:after="0"/>
        <w:jc w:val="center"/>
        <w:rPr>
          <w:rFonts w:ascii="Times New Roman" w:hAnsi="Times New Roman" w:cs="Times New Roman"/>
          <w:sz w:val="20"/>
          <w:szCs w:val="20"/>
        </w:rPr>
      </w:pPr>
      <w:r w:rsidRPr="00791919">
        <w:rPr>
          <w:rFonts w:ascii="Times New Roman" w:hAnsi="Times New Roman" w:cs="Times New Roman"/>
          <w:sz w:val="20"/>
          <w:szCs w:val="20"/>
        </w:rPr>
        <w:t>Ty Winkler and Jeremiah Bartlett</w:t>
      </w:r>
    </w:p>
    <w:p w:rsidR="00791919" w:rsidRDefault="00F90973" w:rsidP="00791919">
      <w:pPr>
        <w:spacing w:after="0"/>
        <w:jc w:val="center"/>
        <w:rPr>
          <w:rFonts w:ascii="Times New Roman" w:hAnsi="Times New Roman" w:cs="Times New Roman"/>
          <w:sz w:val="20"/>
          <w:szCs w:val="20"/>
        </w:rPr>
      </w:pPr>
      <w:r>
        <w:rPr>
          <w:rFonts w:ascii="Times New Roman" w:hAnsi="Times New Roman" w:cs="Times New Roman"/>
          <w:sz w:val="20"/>
          <w:szCs w:val="20"/>
        </w:rPr>
        <w:t>0</w:t>
      </w:r>
      <w:r w:rsidR="000F2737">
        <w:rPr>
          <w:rFonts w:ascii="Times New Roman" w:hAnsi="Times New Roman" w:cs="Times New Roman"/>
          <w:sz w:val="20"/>
          <w:szCs w:val="20"/>
        </w:rPr>
        <w:t>3</w:t>
      </w:r>
      <w:r>
        <w:rPr>
          <w:rFonts w:ascii="Times New Roman" w:hAnsi="Times New Roman" w:cs="Times New Roman"/>
          <w:sz w:val="20"/>
          <w:szCs w:val="20"/>
        </w:rPr>
        <w:t>/</w:t>
      </w:r>
      <w:r w:rsidR="000F2737">
        <w:rPr>
          <w:rFonts w:ascii="Times New Roman" w:hAnsi="Times New Roman" w:cs="Times New Roman"/>
          <w:sz w:val="20"/>
          <w:szCs w:val="20"/>
        </w:rPr>
        <w:t>7</w:t>
      </w:r>
      <w:r w:rsidR="00791919" w:rsidRPr="00791919">
        <w:rPr>
          <w:rFonts w:ascii="Times New Roman" w:hAnsi="Times New Roman" w:cs="Times New Roman"/>
          <w:sz w:val="20"/>
          <w:szCs w:val="20"/>
        </w:rPr>
        <w:t>/16</w:t>
      </w:r>
    </w:p>
    <w:p w:rsidR="00791919" w:rsidRDefault="00791919" w:rsidP="00791919">
      <w:pPr>
        <w:spacing w:after="0"/>
        <w:jc w:val="center"/>
        <w:rPr>
          <w:rFonts w:ascii="Times New Roman" w:hAnsi="Times New Roman" w:cs="Times New Roman"/>
          <w:sz w:val="20"/>
          <w:szCs w:val="20"/>
        </w:rPr>
      </w:pPr>
    </w:p>
    <w:p w:rsid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OBJECTIVE</w:t>
      </w: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1. Overview</w:t>
      </w:r>
    </w:p>
    <w:p w:rsid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1.1. Objectives: Why are we doing this project? What is the purpose? </w:t>
      </w:r>
    </w:p>
    <w:p w:rsidR="00E319FA" w:rsidRPr="00E319FA" w:rsidRDefault="00E319FA" w:rsidP="00E319FA">
      <w:pPr>
        <w:spacing w:after="0" w:line="240" w:lineRule="auto"/>
        <w:ind w:firstLine="720"/>
        <w:rPr>
          <w:rFonts w:ascii="Times New Roman" w:hAnsi="Times New Roman"/>
          <w:color w:val="000000"/>
          <w:sz w:val="20"/>
        </w:rPr>
      </w:pPr>
      <w:r w:rsidRPr="00E319FA">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1.2. Process: How will the project be developed? </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The project will be developed using the TM4C123 board. There will be switches or a keypad. The system will be built on a solderless breadboard and run on the usual USB power. The system may use the on board switches and/or the on board sound. Alternatively, the system may include an external keypad and/or speaker.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color w:val="000000"/>
          <w:sz w:val="20"/>
        </w:rPr>
        <w:t xml:space="preserve">  </w:t>
      </w:r>
      <w:r w:rsidRPr="00E319FA">
        <w:rPr>
          <w:rFonts w:ascii="Garamond" w:hAnsi="Garamond"/>
          <w:color w:val="000000"/>
          <w:sz w:val="20"/>
        </w:rPr>
        <w:t>1.3. Roles and Responsibilities: Who will do what?  Who are the clients?</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1.4. Interactions with Existing Systems: How will it fit in?</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The system will use the TM4C123 board, a ST7735 color LCD, a solderless breadboard, and be powered using the USB cable.</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1.5. Terminology: Define terms used in the document.</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Power budget, device driver, critical section, latency, time jitter, and modular programming. See textbook for definitions.</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1.6. Security: How will intellectual property be managed?</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 xml:space="preserve">The system may include software from </w:t>
      </w:r>
      <w:proofErr w:type="spellStart"/>
      <w:r w:rsidRPr="00E319FA">
        <w:rPr>
          <w:rFonts w:ascii="Times New Roman" w:hAnsi="Times New Roman"/>
          <w:color w:val="000000"/>
          <w:sz w:val="20"/>
        </w:rPr>
        <w:t>Tivaware</w:t>
      </w:r>
      <w:proofErr w:type="spellEnd"/>
      <w:r w:rsidRPr="00E319FA">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2. Function Description</w:t>
      </w: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2.1. Functionality: What will the system do precisely?</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rsidR="00E319FA" w:rsidRPr="00E319FA" w:rsidRDefault="00E319FA" w:rsidP="00E319FA">
      <w:pPr>
        <w:spacing w:after="0" w:line="240" w:lineRule="auto"/>
        <w:jc w:val="both"/>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2.2. Scope: List the phases and what will be delivered in each phase.</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Phase 1 is the preparation; phase 2 is the demonstration; and phase 3 is the lab report. Details can be found in the lab manual.</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2.3. Prototypes: How will intermediate progress be demonstrated?</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A prototype system running on the TM4C123 board, ST7735 color LCD, and solderless breadboard will be demonstrated. Progress will be judged by the preparation, demonstration and lab report.</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2.4. Performance: Define the measures and describe how they will be determined.</w:t>
      </w:r>
    </w:p>
    <w:p w:rsidR="00E319FA" w:rsidRPr="00E319FA" w:rsidRDefault="00E319FA" w:rsidP="00E319FA">
      <w:pPr>
        <w:spacing w:after="0" w:line="240" w:lineRule="auto"/>
        <w:jc w:val="both"/>
        <w:rPr>
          <w:rFonts w:ascii="Times New Roman" w:hAnsi="Times New Roman"/>
          <w:color w:val="000000"/>
          <w:sz w:val="20"/>
        </w:rPr>
      </w:pPr>
      <w:r w:rsidRPr="00E319FA">
        <w:rPr>
          <w:rFonts w:ascii="Times New Roman" w:hAnsi="Times New Roman"/>
          <w:color w:val="000000"/>
          <w:sz w:val="20"/>
        </w:rPr>
        <w:lastRenderedPageBreak/>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2.5. Usability: Describe the interfaces. Be quantitative if possible.</w:t>
      </w:r>
    </w:p>
    <w:p w:rsidR="00E319FA" w:rsidRPr="00E319FA" w:rsidRDefault="00E319FA" w:rsidP="00E319FA">
      <w:pPr>
        <w:spacing w:after="0" w:line="240" w:lineRule="auto"/>
        <w:ind w:firstLine="720"/>
        <w:jc w:val="both"/>
        <w:rPr>
          <w:rFonts w:ascii="Times New Roman" w:hAnsi="Times New Roman"/>
          <w:color w:val="000000"/>
          <w:sz w:val="20"/>
        </w:rPr>
      </w:pPr>
      <w:r w:rsidRPr="00E319FA">
        <w:rPr>
          <w:rFonts w:ascii="Times New Roman" w:hAnsi="Times New Roman"/>
          <w:color w:val="000000"/>
          <w:sz w:val="20"/>
        </w:rPr>
        <w:t xml:space="preserve">There will be four switch inputs. In the main menu, the switches can be used to activate 1) set time; 2) set alarm; 3) turn on/off alarm; and 4) display mode. In set time and alarm modes, two switches add and subtract hours and the other two add and subtract minutes. After 10 seconds of inactivity the system reverts to the main menu. The display mode switch toggles between graphical and numeric displays. The switches will be </w:t>
      </w:r>
      <w:proofErr w:type="spellStart"/>
      <w:r w:rsidRPr="00E319FA">
        <w:rPr>
          <w:rFonts w:ascii="Times New Roman" w:hAnsi="Times New Roman"/>
          <w:color w:val="000000"/>
          <w:sz w:val="20"/>
        </w:rPr>
        <w:t>debounced</w:t>
      </w:r>
      <w:proofErr w:type="spellEnd"/>
      <w:r w:rsidRPr="00E319FA">
        <w:rPr>
          <w:rFonts w:ascii="Times New Roman" w:hAnsi="Times New Roman"/>
          <w:color w:val="000000"/>
          <w:sz w:val="20"/>
        </w:rPr>
        <w:t>, so only one action occurs when the operator touches a switch once.</w:t>
      </w:r>
    </w:p>
    <w:p w:rsidR="00E319FA" w:rsidRPr="00E319FA" w:rsidRDefault="00E319FA" w:rsidP="00E319FA">
      <w:pPr>
        <w:spacing w:after="0" w:line="240" w:lineRule="auto"/>
        <w:jc w:val="both"/>
        <w:rPr>
          <w:rFonts w:ascii="Times New Roman" w:hAnsi="Times New Roman"/>
          <w:color w:val="000000"/>
          <w:sz w:val="20"/>
        </w:rPr>
      </w:pPr>
      <w:r w:rsidRPr="00E319FA">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rsidR="00E319FA" w:rsidRPr="00E319FA" w:rsidRDefault="00E319FA" w:rsidP="00E319FA">
      <w:pPr>
        <w:spacing w:after="0" w:line="240" w:lineRule="auto"/>
        <w:rPr>
          <w:rFonts w:ascii="Times New Roman" w:hAnsi="Times New Roman"/>
          <w:color w:val="000000"/>
          <w:sz w:val="20"/>
        </w:rPr>
      </w:pPr>
      <w:r w:rsidRPr="00E319FA">
        <w:rPr>
          <w:rFonts w:ascii="Times New Roman" w:hAnsi="Times New Roman"/>
          <w:color w:val="000000"/>
          <w:sz w:val="20"/>
        </w:rPr>
        <w:t>The alarm sound can be a simple square wave. The sound amplitude will be just loud enough for the TA to hear when within 3 feet.</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2.6. Safety: Explain any safety requirements and how they will be measured.</w:t>
      </w:r>
    </w:p>
    <w:p w:rsidR="00E319FA" w:rsidRPr="00E319FA" w:rsidRDefault="00E319FA" w:rsidP="00E319FA">
      <w:pPr>
        <w:tabs>
          <w:tab w:val="left" w:pos="360"/>
        </w:tabs>
        <w:spacing w:after="0" w:line="240" w:lineRule="auto"/>
        <w:jc w:val="both"/>
        <w:rPr>
          <w:rFonts w:ascii="Times New Roman" w:hAnsi="Times New Roman"/>
          <w:color w:val="000000"/>
          <w:sz w:val="20"/>
        </w:rPr>
      </w:pPr>
      <w:r w:rsidRPr="00E319FA">
        <w:rPr>
          <w:rFonts w:ascii="Times New Roman" w:hAnsi="Times New Roman"/>
          <w:color w:val="000000"/>
          <w:sz w:val="20"/>
        </w:rPr>
        <w:tab/>
        <w:t xml:space="preserve">The alarm sound will be VERY quiet in order to respect other people in the room during testing. Connecting or disconnecting wires on the </w:t>
      </w:r>
      <w:proofErr w:type="spellStart"/>
      <w:r w:rsidRPr="00E319FA">
        <w:rPr>
          <w:rFonts w:ascii="Times New Roman" w:hAnsi="Times New Roman"/>
          <w:color w:val="000000"/>
          <w:sz w:val="20"/>
        </w:rPr>
        <w:t>protoboard</w:t>
      </w:r>
      <w:proofErr w:type="spellEnd"/>
      <w:r w:rsidRPr="00E319FA">
        <w:rPr>
          <w:rFonts w:ascii="Times New Roman" w:hAnsi="Times New Roman"/>
          <w:color w:val="000000"/>
          <w:sz w:val="20"/>
        </w:rPr>
        <w:t xml:space="preserve"> while power is applied may damage the board. </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3. Deliverables</w:t>
      </w: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3.1. Reports: How will the system be described?</w:t>
      </w:r>
    </w:p>
    <w:p w:rsidR="00E319FA" w:rsidRPr="00E319FA" w:rsidRDefault="00E319FA" w:rsidP="00E319FA">
      <w:pPr>
        <w:spacing w:after="0" w:line="240" w:lineRule="auto"/>
        <w:ind w:firstLine="720"/>
        <w:rPr>
          <w:rFonts w:ascii="Times New Roman" w:hAnsi="Times New Roman"/>
          <w:color w:val="000000"/>
          <w:sz w:val="20"/>
        </w:rPr>
      </w:pPr>
      <w:r w:rsidRPr="00E319FA">
        <w:rPr>
          <w:rFonts w:ascii="Times New Roman" w:hAnsi="Times New Roman"/>
          <w:color w:val="000000"/>
          <w:sz w:val="20"/>
        </w:rPr>
        <w:t>A lab report described below is due by the due date listed in the syllabus. This report includes the final requirements document.</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3.2. Audits: How will the clients evaluate progress?</w:t>
      </w:r>
    </w:p>
    <w:p w:rsidR="00E319FA" w:rsidRPr="00E319FA" w:rsidRDefault="00E319FA" w:rsidP="00E319FA">
      <w:pPr>
        <w:spacing w:after="0" w:line="240" w:lineRule="auto"/>
        <w:ind w:firstLine="720"/>
        <w:rPr>
          <w:rFonts w:ascii="Times New Roman" w:hAnsi="Times New Roman"/>
          <w:color w:val="000000"/>
          <w:sz w:val="20"/>
        </w:rPr>
      </w:pPr>
      <w:r w:rsidRPr="00E319FA">
        <w:rPr>
          <w:rFonts w:ascii="Times New Roman" w:hAnsi="Times New Roman"/>
          <w:color w:val="000000"/>
          <w:sz w:val="20"/>
        </w:rPr>
        <w:t>The preparation is due at the beginning of the lab period on the date listed in the syllabus.</w:t>
      </w:r>
    </w:p>
    <w:p w:rsidR="00E319FA" w:rsidRPr="00E319FA" w:rsidRDefault="00E319FA" w:rsidP="00E319FA">
      <w:pPr>
        <w:spacing w:after="0" w:line="240" w:lineRule="auto"/>
        <w:rPr>
          <w:rFonts w:ascii="Times New Roman" w:hAnsi="Times New Roman"/>
          <w:color w:val="000000"/>
          <w:sz w:val="20"/>
        </w:rPr>
      </w:pPr>
    </w:p>
    <w:p w:rsidR="00E319FA" w:rsidRPr="00E319FA" w:rsidRDefault="00E319FA" w:rsidP="00E319FA">
      <w:pPr>
        <w:spacing w:after="0" w:line="240" w:lineRule="auto"/>
        <w:rPr>
          <w:rFonts w:ascii="Garamond" w:hAnsi="Garamond"/>
          <w:color w:val="000000"/>
          <w:sz w:val="20"/>
        </w:rPr>
      </w:pPr>
      <w:r w:rsidRPr="00E319FA">
        <w:rPr>
          <w:rFonts w:ascii="Garamond" w:hAnsi="Garamond"/>
          <w:color w:val="000000"/>
          <w:sz w:val="20"/>
        </w:rPr>
        <w:t xml:space="preserve">  3.3. Outcomes: What are the deliverables? How do we know when it is done?</w:t>
      </w:r>
    </w:p>
    <w:p w:rsidR="00E319FA" w:rsidRPr="00E319FA" w:rsidRDefault="00E319FA" w:rsidP="00E319FA">
      <w:pPr>
        <w:tabs>
          <w:tab w:val="left" w:pos="360"/>
        </w:tabs>
        <w:spacing w:after="0" w:line="240" w:lineRule="auto"/>
        <w:jc w:val="both"/>
        <w:rPr>
          <w:rFonts w:ascii="Times New Roman" w:hAnsi="Times New Roman"/>
          <w:color w:val="000000"/>
          <w:sz w:val="20"/>
        </w:rPr>
      </w:pPr>
      <w:r>
        <w:rPr>
          <w:rFonts w:ascii="Times New Roman" w:hAnsi="Times New Roman"/>
          <w:color w:val="000000"/>
          <w:sz w:val="20"/>
        </w:rPr>
        <w:tab/>
      </w:r>
      <w:r w:rsidRPr="00E319FA">
        <w:rPr>
          <w:rFonts w:ascii="Times New Roman" w:hAnsi="Times New Roman"/>
          <w:color w:val="000000"/>
          <w:sz w:val="20"/>
        </w:rPr>
        <w:t>There are three deliverables: preparation, demonstration, and report.</w:t>
      </w:r>
    </w:p>
    <w:p w:rsidR="00791919" w:rsidRDefault="00791919" w:rsidP="00791919">
      <w:pPr>
        <w:spacing w:after="0"/>
        <w:rPr>
          <w:rFonts w:ascii="Times New Roman" w:hAnsi="Times New Roman" w:cs="Times New Roman"/>
          <w:sz w:val="20"/>
          <w:szCs w:val="20"/>
        </w:rPr>
      </w:pPr>
    </w:p>
    <w:p w:rsidR="00791919" w:rsidRPr="00791919" w:rsidRDefault="00791919" w:rsidP="00791919">
      <w:pPr>
        <w:pStyle w:val="ListParagraph"/>
        <w:numPr>
          <w:ilvl w:val="0"/>
          <w:numId w:val="1"/>
        </w:numPr>
        <w:spacing w:after="0"/>
        <w:rPr>
          <w:rFonts w:ascii="Times New Roman" w:hAnsi="Times New Roman" w:cs="Times New Roman"/>
          <w:b/>
          <w:sz w:val="24"/>
          <w:szCs w:val="20"/>
        </w:rPr>
      </w:pPr>
      <w:r w:rsidRPr="00791919">
        <w:rPr>
          <w:rFonts w:ascii="Times New Roman" w:hAnsi="Times New Roman" w:cs="Times New Roman"/>
          <w:b/>
          <w:sz w:val="24"/>
          <w:szCs w:val="20"/>
        </w:rPr>
        <w:t>ANALYSIS AND DISCUSSION</w:t>
      </w:r>
    </w:p>
    <w:p w:rsidR="000370F5" w:rsidRPr="003C7394" w:rsidRDefault="00E319FA" w:rsidP="000370F5">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Testing</w:t>
      </w:r>
    </w:p>
    <w:p w:rsidR="00791919" w:rsidRPr="003C7394" w:rsidRDefault="00E319FA" w:rsidP="00791919">
      <w:pPr>
        <w:pStyle w:val="ListParagraph"/>
        <w:spacing w:after="0"/>
        <w:ind w:left="1080"/>
        <w:rPr>
          <w:rFonts w:ascii="Times New Roman" w:hAnsi="Times New Roman" w:cs="Times New Roman"/>
          <w:sz w:val="20"/>
          <w:szCs w:val="20"/>
        </w:rPr>
      </w:pPr>
      <w:r>
        <w:rPr>
          <w:rFonts w:ascii="Times New Roman" w:hAnsi="Times New Roman" w:cs="Times New Roman"/>
          <w:sz w:val="20"/>
          <w:szCs w:val="20"/>
        </w:rPr>
        <w:t xml:space="preserve">To test the </w:t>
      </w:r>
      <w:proofErr w:type="gramStart"/>
      <w:r>
        <w:rPr>
          <w:rFonts w:ascii="Times New Roman" w:hAnsi="Times New Roman" w:cs="Times New Roman"/>
          <w:sz w:val="20"/>
          <w:szCs w:val="20"/>
        </w:rPr>
        <w:t>PCB</w:t>
      </w:r>
      <w:proofErr w:type="gramEnd"/>
      <w:r>
        <w:rPr>
          <w:rFonts w:ascii="Times New Roman" w:hAnsi="Times New Roman" w:cs="Times New Roman"/>
          <w:sz w:val="20"/>
          <w:szCs w:val="20"/>
        </w:rPr>
        <w:t xml:space="preserve"> we would connect out logic analyzer to the logic analyzer pins and record the changes in voltage for different events in the system.</w:t>
      </w:r>
    </w:p>
    <w:p w:rsidR="00715B8A" w:rsidRPr="003C7394" w:rsidRDefault="00715B8A" w:rsidP="00791919">
      <w:pPr>
        <w:pStyle w:val="ListParagraph"/>
        <w:spacing w:after="0"/>
        <w:ind w:left="1080"/>
        <w:rPr>
          <w:rFonts w:ascii="Times New Roman" w:hAnsi="Times New Roman" w:cs="Times New Roman"/>
          <w:sz w:val="20"/>
          <w:szCs w:val="20"/>
        </w:rPr>
      </w:pPr>
    </w:p>
    <w:p w:rsidR="009A4E14" w:rsidRPr="00E319FA" w:rsidRDefault="009A4E14" w:rsidP="00E319FA">
      <w:pPr>
        <w:spacing w:after="0"/>
        <w:rPr>
          <w:rFonts w:ascii="Times New Roman" w:hAnsi="Times New Roman" w:cs="Times New Roman"/>
          <w:sz w:val="20"/>
          <w:szCs w:val="20"/>
        </w:rPr>
      </w:pPr>
    </w:p>
    <w:p w:rsidR="009A4E14" w:rsidRDefault="009A4E14" w:rsidP="009A4E14">
      <w:pPr>
        <w:spacing w:after="0"/>
        <w:rPr>
          <w:rFonts w:ascii="Times New Roman" w:hAnsi="Times New Roman" w:cs="Times New Roman"/>
          <w:sz w:val="20"/>
          <w:szCs w:val="20"/>
        </w:rPr>
      </w:pPr>
    </w:p>
    <w:p w:rsidR="009A4E14" w:rsidRPr="009A4E14" w:rsidRDefault="009A4E14" w:rsidP="009A4E14">
      <w:pPr>
        <w:spacing w:after="0"/>
        <w:rPr>
          <w:rFonts w:ascii="Times New Roman" w:hAnsi="Times New Roman" w:cs="Times New Roman"/>
          <w:sz w:val="20"/>
          <w:szCs w:val="20"/>
        </w:rPr>
      </w:pPr>
    </w:p>
    <w:p w:rsidR="00E25CDF" w:rsidRDefault="00E25CDF">
      <w:pPr>
        <w:rPr>
          <w:rFonts w:ascii="Times New Roman" w:hAnsi="Times New Roman" w:cs="Times New Roman"/>
          <w:sz w:val="20"/>
          <w:szCs w:val="20"/>
        </w:rPr>
      </w:pPr>
      <w:r>
        <w:rPr>
          <w:rFonts w:ascii="Times New Roman" w:hAnsi="Times New Roman" w:cs="Times New Roman"/>
          <w:sz w:val="20"/>
          <w:szCs w:val="20"/>
        </w:rPr>
        <w:br w:type="page"/>
      </w:r>
    </w:p>
    <w:p w:rsidR="00480B12" w:rsidRDefault="00480B12" w:rsidP="002B2B59">
      <w:pPr>
        <w:spacing w:after="0"/>
        <w:rPr>
          <w:rFonts w:ascii="Times New Roman" w:hAnsi="Times New Roman" w:cs="Times New Roman"/>
          <w:sz w:val="20"/>
          <w:szCs w:val="20"/>
        </w:rPr>
      </w:pPr>
    </w:p>
    <w:p w:rsidR="00473B45" w:rsidRDefault="002B2B59" w:rsidP="00473B45">
      <w:pPr>
        <w:pStyle w:val="ListParagraph"/>
        <w:numPr>
          <w:ilvl w:val="0"/>
          <w:numId w:val="1"/>
        </w:numPr>
        <w:spacing w:after="0"/>
        <w:rPr>
          <w:rFonts w:ascii="Times New Roman" w:hAnsi="Times New Roman" w:cs="Times New Roman"/>
          <w:b/>
          <w:sz w:val="24"/>
          <w:szCs w:val="20"/>
        </w:rPr>
      </w:pPr>
      <w:r w:rsidRPr="00473B45">
        <w:rPr>
          <w:rFonts w:ascii="Times New Roman" w:hAnsi="Times New Roman" w:cs="Times New Roman"/>
          <w:b/>
          <w:sz w:val="24"/>
          <w:szCs w:val="20"/>
        </w:rPr>
        <w:t xml:space="preserve">Software </w:t>
      </w:r>
      <w:r w:rsidR="00D06225">
        <w:rPr>
          <w:rFonts w:ascii="Times New Roman" w:hAnsi="Times New Roman" w:cs="Times New Roman"/>
          <w:b/>
          <w:sz w:val="24"/>
          <w:szCs w:val="20"/>
        </w:rPr>
        <w:t xml:space="preserve">&amp; Hardware </w:t>
      </w:r>
      <w:r w:rsidRPr="00473B45">
        <w:rPr>
          <w:rFonts w:ascii="Times New Roman" w:hAnsi="Times New Roman" w:cs="Times New Roman"/>
          <w:b/>
          <w:sz w:val="24"/>
          <w:szCs w:val="20"/>
        </w:rPr>
        <w:t>Design</w:t>
      </w:r>
      <w:r w:rsidR="00473B45">
        <w:rPr>
          <w:rFonts w:ascii="Times New Roman" w:hAnsi="Times New Roman" w:cs="Times New Roman"/>
          <w:b/>
          <w:sz w:val="24"/>
          <w:szCs w:val="20"/>
        </w:rPr>
        <w:t xml:space="preserve"> Solutions</w:t>
      </w:r>
    </w:p>
    <w:p w:rsidR="00D34DC2" w:rsidRDefault="009A4E14" w:rsidP="00480B12">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t>Hardware Design</w:t>
      </w:r>
    </w:p>
    <w:p w:rsidR="009A4E14" w:rsidRDefault="009A4E14" w:rsidP="009A4E14">
      <w:pPr>
        <w:spacing w:after="0"/>
        <w:ind w:firstLine="720"/>
        <w:rPr>
          <w:rFonts w:ascii="Times New Roman" w:hAnsi="Times New Roman" w:cs="Times New Roman"/>
          <w:b/>
          <w:sz w:val="20"/>
          <w:szCs w:val="20"/>
        </w:rPr>
      </w:pPr>
    </w:p>
    <w:p w:rsidR="009A4E14" w:rsidRDefault="00E319FA" w:rsidP="009A4E14">
      <w:pPr>
        <w:spacing w:after="0"/>
        <w:ind w:firstLine="720"/>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4841107"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4F90B.tmp"/>
                    <pic:cNvPicPr/>
                  </pic:nvPicPr>
                  <pic:blipFill>
                    <a:blip r:embed="rId6">
                      <a:extLst>
                        <a:ext uri="{28A0092B-C50C-407E-A947-70E740481C1C}">
                          <a14:useLocalDpi xmlns:a14="http://schemas.microsoft.com/office/drawing/2010/main" val="0"/>
                        </a:ext>
                      </a:extLst>
                    </a:blip>
                    <a:stretch>
                      <a:fillRect/>
                    </a:stretch>
                  </pic:blipFill>
                  <pic:spPr>
                    <a:xfrm>
                      <a:off x="0" y="0"/>
                      <a:ext cx="4854838" cy="6313883"/>
                    </a:xfrm>
                    <a:prstGeom prst="rect">
                      <a:avLst/>
                    </a:prstGeom>
                  </pic:spPr>
                </pic:pic>
              </a:graphicData>
            </a:graphic>
          </wp:inline>
        </w:drawing>
      </w:r>
    </w:p>
    <w:p w:rsidR="00E319FA" w:rsidRDefault="00E319FA">
      <w:pPr>
        <w:rPr>
          <w:rFonts w:ascii="Times New Roman" w:hAnsi="Times New Roman" w:cs="Times New Roman"/>
          <w:b/>
          <w:sz w:val="20"/>
          <w:szCs w:val="20"/>
        </w:rPr>
      </w:pPr>
      <w:r>
        <w:rPr>
          <w:rFonts w:ascii="Times New Roman" w:hAnsi="Times New Roman" w:cs="Times New Roman"/>
          <w:b/>
          <w:sz w:val="20"/>
          <w:szCs w:val="20"/>
        </w:rPr>
        <w:br w:type="page"/>
      </w:r>
    </w:p>
    <w:p w:rsidR="00E319FA" w:rsidRDefault="00E319FA" w:rsidP="009A4E14">
      <w:pPr>
        <w:spacing w:after="0"/>
        <w:ind w:firstLine="720"/>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5038126"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45D01.tmp"/>
                    <pic:cNvPicPr/>
                  </pic:nvPicPr>
                  <pic:blipFill>
                    <a:blip r:embed="rId7">
                      <a:extLst>
                        <a:ext uri="{28A0092B-C50C-407E-A947-70E740481C1C}">
                          <a14:useLocalDpi xmlns:a14="http://schemas.microsoft.com/office/drawing/2010/main" val="0"/>
                        </a:ext>
                      </a:extLst>
                    </a:blip>
                    <a:stretch>
                      <a:fillRect/>
                    </a:stretch>
                  </pic:blipFill>
                  <pic:spPr>
                    <a:xfrm>
                      <a:off x="0" y="0"/>
                      <a:ext cx="5049356" cy="3923501"/>
                    </a:xfrm>
                    <a:prstGeom prst="rect">
                      <a:avLst/>
                    </a:prstGeom>
                  </pic:spPr>
                </pic:pic>
              </a:graphicData>
            </a:graphic>
          </wp:inline>
        </w:drawing>
      </w:r>
    </w:p>
    <w:p w:rsidR="004A0657" w:rsidRPr="009A4E14" w:rsidRDefault="004A0657" w:rsidP="009A4E14">
      <w:pPr>
        <w:spacing w:after="0"/>
        <w:ind w:firstLine="720"/>
        <w:rPr>
          <w:rFonts w:ascii="Times New Roman" w:hAnsi="Times New Roman" w:cs="Times New Roman"/>
          <w:b/>
          <w:sz w:val="20"/>
          <w:szCs w:val="20"/>
        </w:rPr>
      </w:pPr>
    </w:p>
    <w:p w:rsidR="00E25CDF" w:rsidRDefault="00E25CDF" w:rsidP="00293187">
      <w:pPr>
        <w:spacing w:after="0"/>
        <w:rPr>
          <w:noProof/>
        </w:rPr>
      </w:pPr>
    </w:p>
    <w:p w:rsidR="00480B12" w:rsidRDefault="004A0657" w:rsidP="00293187">
      <w:pPr>
        <w:spacing w:after="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237018" cy="4000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4C9A2.tmp"/>
                    <pic:cNvPicPr/>
                  </pic:nvPicPr>
                  <pic:blipFill>
                    <a:blip r:embed="rId8">
                      <a:extLst>
                        <a:ext uri="{28A0092B-C50C-407E-A947-70E740481C1C}">
                          <a14:useLocalDpi xmlns:a14="http://schemas.microsoft.com/office/drawing/2010/main" val="0"/>
                        </a:ext>
                      </a:extLst>
                    </a:blip>
                    <a:stretch>
                      <a:fillRect/>
                    </a:stretch>
                  </pic:blipFill>
                  <pic:spPr>
                    <a:xfrm>
                      <a:off x="0" y="0"/>
                      <a:ext cx="5245569" cy="4007032"/>
                    </a:xfrm>
                    <a:prstGeom prst="rect">
                      <a:avLst/>
                    </a:prstGeom>
                  </pic:spPr>
                </pic:pic>
              </a:graphicData>
            </a:graphic>
          </wp:inline>
        </w:drawing>
      </w:r>
    </w:p>
    <w:p w:rsidR="004A0657" w:rsidRDefault="004A0657" w:rsidP="00293187">
      <w:pPr>
        <w:spacing w:after="0"/>
        <w:rPr>
          <w:rFonts w:ascii="Times New Roman" w:hAnsi="Times New Roman" w:cs="Times New Roman"/>
          <w:sz w:val="20"/>
          <w:szCs w:val="20"/>
        </w:rPr>
      </w:pPr>
    </w:p>
    <w:p w:rsidR="004A0657" w:rsidRDefault="004A0657" w:rsidP="00293187">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C5E4BC" wp14:editId="66E4F39C">
            <wp:extent cx="5220169"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4136D.tmp"/>
                    <pic:cNvPicPr/>
                  </pic:nvPicPr>
                  <pic:blipFill>
                    <a:blip r:embed="rId9">
                      <a:extLst>
                        <a:ext uri="{28A0092B-C50C-407E-A947-70E740481C1C}">
                          <a14:useLocalDpi xmlns:a14="http://schemas.microsoft.com/office/drawing/2010/main" val="0"/>
                        </a:ext>
                      </a:extLst>
                    </a:blip>
                    <a:stretch>
                      <a:fillRect/>
                    </a:stretch>
                  </pic:blipFill>
                  <pic:spPr>
                    <a:xfrm>
                      <a:off x="0" y="0"/>
                      <a:ext cx="5247947" cy="4012212"/>
                    </a:xfrm>
                    <a:prstGeom prst="rect">
                      <a:avLst/>
                    </a:prstGeom>
                  </pic:spPr>
                </pic:pic>
              </a:graphicData>
            </a:graphic>
          </wp:inline>
        </w:drawing>
      </w:r>
    </w:p>
    <w:p w:rsidR="004A0657" w:rsidRPr="00293187" w:rsidRDefault="004A0657" w:rsidP="00293187">
      <w:pPr>
        <w:spacing w:after="0"/>
        <w:rPr>
          <w:rFonts w:ascii="Times New Roman" w:hAnsi="Times New Roman" w:cs="Times New Roman"/>
          <w:sz w:val="20"/>
          <w:szCs w:val="20"/>
        </w:rPr>
        <w:sectPr w:rsidR="004A0657" w:rsidRPr="00293187" w:rsidSect="00473B45">
          <w:type w:val="continuous"/>
          <w:pgSz w:w="12240" w:h="15840"/>
          <w:pgMar w:top="1440" w:right="1440" w:bottom="1440" w:left="1440" w:header="720" w:footer="720" w:gutter="0"/>
          <w:cols w:space="720"/>
          <w:docGrid w:linePitch="360"/>
        </w:sectPr>
      </w:pPr>
    </w:p>
    <w:p w:rsidR="00473B45" w:rsidRDefault="00293187" w:rsidP="00D34DC2">
      <w:pPr>
        <w:pStyle w:val="ListParagraph"/>
        <w:numPr>
          <w:ilvl w:val="1"/>
          <w:numId w:val="1"/>
        </w:numPr>
        <w:spacing w:after="0"/>
        <w:rPr>
          <w:rFonts w:ascii="Times New Roman" w:hAnsi="Times New Roman" w:cs="Times New Roman"/>
          <w:b/>
          <w:sz w:val="20"/>
          <w:szCs w:val="20"/>
        </w:rPr>
      </w:pPr>
      <w:r>
        <w:rPr>
          <w:rFonts w:ascii="Times New Roman" w:hAnsi="Times New Roman" w:cs="Times New Roman"/>
          <w:b/>
          <w:sz w:val="20"/>
          <w:szCs w:val="20"/>
        </w:rPr>
        <w:lastRenderedPageBreak/>
        <w:t>Measurement Data</w:t>
      </w:r>
    </w:p>
    <w:p w:rsidR="004A0657" w:rsidRDefault="004A0657" w:rsidP="004A0657">
      <w:pPr>
        <w:pStyle w:val="ListParagraph"/>
        <w:spacing w:after="0"/>
        <w:ind w:left="1080"/>
        <w:rPr>
          <w:rFonts w:ascii="Times New Roman" w:hAnsi="Times New Roman" w:cs="Times New Roman"/>
          <w:b/>
          <w:sz w:val="20"/>
          <w:szCs w:val="20"/>
        </w:rPr>
      </w:pPr>
      <w:r>
        <w:rPr>
          <w:rFonts w:ascii="Times New Roman" w:hAnsi="Times New Roman" w:cs="Times New Roman"/>
          <w:b/>
          <w:sz w:val="20"/>
          <w:szCs w:val="20"/>
        </w:rPr>
        <w:t>BOM</w:t>
      </w:r>
    </w:p>
    <w:p w:rsidR="007E1CD9" w:rsidRDefault="004A0657" w:rsidP="004A0657">
      <w:pPr>
        <w:spacing w:after="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Pr>
          <w:rFonts w:ascii="Times New Roman" w:hAnsi="Times New Roman" w:cs="Times New Roman"/>
          <w:noProof/>
          <w:sz w:val="20"/>
          <w:szCs w:val="20"/>
        </w:rPr>
        <w:drawing>
          <wp:inline distT="0" distB="0" distL="0" distR="0">
            <wp:extent cx="7337138" cy="2865089"/>
            <wp:effectExtent l="7302" t="0" r="4763" b="476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4B77B.tmp"/>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97111" cy="2888508"/>
                    </a:xfrm>
                    <a:prstGeom prst="rect">
                      <a:avLst/>
                    </a:prstGeom>
                  </pic:spPr>
                </pic:pic>
              </a:graphicData>
            </a:graphic>
          </wp:inline>
        </w:drawing>
      </w:r>
      <w:bookmarkStart w:id="0" w:name="_GoBack"/>
      <w:bookmarkEnd w:id="0"/>
    </w:p>
    <w:p w:rsidR="004A0657" w:rsidRPr="00C20545" w:rsidRDefault="007E1CD9" w:rsidP="004A0657">
      <w:pPr>
        <w:spacing w:after="0"/>
        <w:rPr>
          <w:rFonts w:ascii="Times New Roman" w:hAnsi="Times New Roman" w:cs="Times New Roman"/>
          <w:sz w:val="20"/>
          <w:szCs w:val="20"/>
        </w:rPr>
      </w:pPr>
      <w:r>
        <w:rPr>
          <w:rFonts w:ascii="Times New Roman" w:hAnsi="Times New Roman" w:cs="Times New Roman"/>
          <w:sz w:val="20"/>
          <w:szCs w:val="20"/>
        </w:rPr>
        <w:t>To decide on the size of the battery the amount of hours required to run was multiplied by the current draw of our system. Because our system drew 70mA of power to run the system for 25 hours would require at least a 1680mAh battery.</w:t>
      </w:r>
    </w:p>
    <w:sectPr w:rsidR="004A0657" w:rsidRPr="00C20545" w:rsidSect="00473B4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312B"/>
    <w:multiLevelType w:val="multilevel"/>
    <w:tmpl w:val="B980F524"/>
    <w:lvl w:ilvl="0">
      <w:start w:val="5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7EB27D9"/>
    <w:multiLevelType w:val="multilevel"/>
    <w:tmpl w:val="A0E4D1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9DB2B06"/>
    <w:multiLevelType w:val="multilevel"/>
    <w:tmpl w:val="9642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19"/>
    <w:rsid w:val="000370F5"/>
    <w:rsid w:val="000C2A16"/>
    <w:rsid w:val="000F2737"/>
    <w:rsid w:val="002324AC"/>
    <w:rsid w:val="00250C93"/>
    <w:rsid w:val="00293187"/>
    <w:rsid w:val="002B2B59"/>
    <w:rsid w:val="003C7394"/>
    <w:rsid w:val="00441690"/>
    <w:rsid w:val="00473B45"/>
    <w:rsid w:val="00480B12"/>
    <w:rsid w:val="004A0657"/>
    <w:rsid w:val="00504643"/>
    <w:rsid w:val="00583822"/>
    <w:rsid w:val="005D31E3"/>
    <w:rsid w:val="006855E4"/>
    <w:rsid w:val="00695268"/>
    <w:rsid w:val="00715B8A"/>
    <w:rsid w:val="00791919"/>
    <w:rsid w:val="007E1CD9"/>
    <w:rsid w:val="00946BED"/>
    <w:rsid w:val="0099345D"/>
    <w:rsid w:val="009A4E14"/>
    <w:rsid w:val="00A75F9F"/>
    <w:rsid w:val="00C20545"/>
    <w:rsid w:val="00C744DE"/>
    <w:rsid w:val="00C80462"/>
    <w:rsid w:val="00C83C06"/>
    <w:rsid w:val="00D06225"/>
    <w:rsid w:val="00D27AD8"/>
    <w:rsid w:val="00D34DC2"/>
    <w:rsid w:val="00E25CDF"/>
    <w:rsid w:val="00E319FA"/>
    <w:rsid w:val="00F47912"/>
    <w:rsid w:val="00F90973"/>
    <w:rsid w:val="00FE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17D2"/>
  <w15:docId w15:val="{FEEC7501-4556-4B73-9A65-9AE6A67F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19"/>
    <w:pPr>
      <w:ind w:left="720"/>
      <w:contextualSpacing/>
    </w:pPr>
  </w:style>
  <w:style w:type="table" w:styleId="TableGrid">
    <w:name w:val="Table Grid"/>
    <w:basedOn w:val="TableNormal"/>
    <w:uiPriority w:val="39"/>
    <w:rsid w:val="0047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B12"/>
    <w:rPr>
      <w:color w:val="0563C1" w:themeColor="hyperlink"/>
      <w:u w:val="single"/>
    </w:rPr>
  </w:style>
  <w:style w:type="character" w:customStyle="1" w:styleId="preprocessor">
    <w:name w:val="preprocessor"/>
    <w:basedOn w:val="DefaultParagraphFont"/>
    <w:rsid w:val="00E25CDF"/>
  </w:style>
  <w:style w:type="character" w:customStyle="1" w:styleId="datatypes">
    <w:name w:val="datatypes"/>
    <w:basedOn w:val="DefaultParagraphFont"/>
    <w:rsid w:val="00E25CDF"/>
  </w:style>
  <w:style w:type="character" w:customStyle="1" w:styleId="keyword">
    <w:name w:val="keyword"/>
    <w:basedOn w:val="DefaultParagraphFont"/>
    <w:rsid w:val="00E25CDF"/>
  </w:style>
  <w:style w:type="character" w:customStyle="1" w:styleId="comment">
    <w:name w:val="comment"/>
    <w:basedOn w:val="DefaultParagraphFont"/>
    <w:rsid w:val="00E25CDF"/>
  </w:style>
  <w:style w:type="character" w:customStyle="1" w:styleId="string">
    <w:name w:val="string"/>
    <w:basedOn w:val="DefaultParagraphFont"/>
    <w:rsid w:val="00E2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9390">
      <w:bodyDiv w:val="1"/>
      <w:marLeft w:val="0"/>
      <w:marRight w:val="0"/>
      <w:marTop w:val="0"/>
      <w:marBottom w:val="0"/>
      <w:divBdr>
        <w:top w:val="none" w:sz="0" w:space="0" w:color="auto"/>
        <w:left w:val="none" w:sz="0" w:space="0" w:color="auto"/>
        <w:bottom w:val="none" w:sz="0" w:space="0" w:color="auto"/>
        <w:right w:val="none" w:sz="0" w:space="0" w:color="auto"/>
      </w:divBdr>
    </w:div>
    <w:div w:id="176770951">
      <w:bodyDiv w:val="1"/>
      <w:marLeft w:val="0"/>
      <w:marRight w:val="0"/>
      <w:marTop w:val="0"/>
      <w:marBottom w:val="0"/>
      <w:divBdr>
        <w:top w:val="none" w:sz="0" w:space="0" w:color="auto"/>
        <w:left w:val="none" w:sz="0" w:space="0" w:color="auto"/>
        <w:bottom w:val="none" w:sz="0" w:space="0" w:color="auto"/>
        <w:right w:val="none" w:sz="0" w:space="0" w:color="auto"/>
      </w:divBdr>
    </w:div>
    <w:div w:id="319315875">
      <w:bodyDiv w:val="1"/>
      <w:marLeft w:val="0"/>
      <w:marRight w:val="0"/>
      <w:marTop w:val="0"/>
      <w:marBottom w:val="0"/>
      <w:divBdr>
        <w:top w:val="none" w:sz="0" w:space="0" w:color="auto"/>
        <w:left w:val="none" w:sz="0" w:space="0" w:color="auto"/>
        <w:bottom w:val="none" w:sz="0" w:space="0" w:color="auto"/>
        <w:right w:val="none" w:sz="0" w:space="0" w:color="auto"/>
      </w:divBdr>
    </w:div>
    <w:div w:id="383061423">
      <w:bodyDiv w:val="1"/>
      <w:marLeft w:val="0"/>
      <w:marRight w:val="0"/>
      <w:marTop w:val="0"/>
      <w:marBottom w:val="0"/>
      <w:divBdr>
        <w:top w:val="none" w:sz="0" w:space="0" w:color="auto"/>
        <w:left w:val="none" w:sz="0" w:space="0" w:color="auto"/>
        <w:bottom w:val="none" w:sz="0" w:space="0" w:color="auto"/>
        <w:right w:val="none" w:sz="0" w:space="0" w:color="auto"/>
      </w:divBdr>
    </w:div>
    <w:div w:id="685518623">
      <w:bodyDiv w:val="1"/>
      <w:marLeft w:val="0"/>
      <w:marRight w:val="0"/>
      <w:marTop w:val="0"/>
      <w:marBottom w:val="0"/>
      <w:divBdr>
        <w:top w:val="none" w:sz="0" w:space="0" w:color="auto"/>
        <w:left w:val="none" w:sz="0" w:space="0" w:color="auto"/>
        <w:bottom w:val="none" w:sz="0" w:space="0" w:color="auto"/>
        <w:right w:val="none" w:sz="0" w:space="0" w:color="auto"/>
      </w:divBdr>
    </w:div>
    <w:div w:id="1158303464">
      <w:bodyDiv w:val="1"/>
      <w:marLeft w:val="0"/>
      <w:marRight w:val="0"/>
      <w:marTop w:val="0"/>
      <w:marBottom w:val="0"/>
      <w:divBdr>
        <w:top w:val="none" w:sz="0" w:space="0" w:color="auto"/>
        <w:left w:val="none" w:sz="0" w:space="0" w:color="auto"/>
        <w:bottom w:val="none" w:sz="0" w:space="0" w:color="auto"/>
        <w:right w:val="none" w:sz="0" w:space="0" w:color="auto"/>
      </w:divBdr>
    </w:div>
    <w:div w:id="1172841555">
      <w:bodyDiv w:val="1"/>
      <w:marLeft w:val="0"/>
      <w:marRight w:val="0"/>
      <w:marTop w:val="0"/>
      <w:marBottom w:val="0"/>
      <w:divBdr>
        <w:top w:val="none" w:sz="0" w:space="0" w:color="auto"/>
        <w:left w:val="none" w:sz="0" w:space="0" w:color="auto"/>
        <w:bottom w:val="none" w:sz="0" w:space="0" w:color="auto"/>
        <w:right w:val="none" w:sz="0" w:space="0" w:color="auto"/>
      </w:divBdr>
    </w:div>
    <w:div w:id="16064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2D19-149B-466E-991F-A7A665F3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Winkler</dc:creator>
  <cp:keywords/>
  <dc:description/>
  <cp:lastModifiedBy>Ty Winkler</cp:lastModifiedBy>
  <cp:revision>3</cp:revision>
  <dcterms:created xsi:type="dcterms:W3CDTF">2016-03-12T03:33:00Z</dcterms:created>
  <dcterms:modified xsi:type="dcterms:W3CDTF">2016-03-12T04:04:00Z</dcterms:modified>
</cp:coreProperties>
</file>