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Product Owner</w:t>
            </w:r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Carlos Alejandro Sanchez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Jose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José Waldemar Gutiérrez Garcia</w:t>
            </w:r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Christian Geovanni Xicara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Alejandro Sebastian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Louis Brando Xiloj Subuyú</w:t>
            </w:r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5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Diego Benjamin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A5530F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863ED3" w:rsidRPr="00A553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2531D0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54E25"/>
    <w:rsid w:val="009E40EA"/>
    <w:rsid w:val="00A5530F"/>
    <w:rsid w:val="00AA359D"/>
    <w:rsid w:val="00AF5568"/>
    <w:rsid w:val="00B20671"/>
    <w:rsid w:val="00B31FAE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kinal.academy/user/view.php?id=4109&amp;course=121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107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14</cp:revision>
  <dcterms:created xsi:type="dcterms:W3CDTF">2025-07-15T22:23:00Z</dcterms:created>
  <dcterms:modified xsi:type="dcterms:W3CDTF">2025-07-22T01:40:00Z</dcterms:modified>
</cp:coreProperties>
</file>