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-npage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14="http://schemas.microsoft.com/office/word/2010/wordml" xmlns:w="http://schemas.openxmlformats.org/wordprocessingml/2006/main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rPr/>
        <w:t/>
      </w:r>
      <w:r>
        <w:rPr/>
        <w:t xml:space="preserve"/>
      </w:r>
      <w:r>
        <w:rPr/>
        <w:t xml:space="preserve">Figures</w:t>
      </w:r>
    </w:p>
    <w:p>
      <w:pPr>
        <w:pStyle w:val="Normal"/>
        <w:sectPr>
          <w:footerReference w:type="default" r:id="rId3"/>
          <w:type w:val="continuous"/>
          <w:pgSz w:w="12240" w:h="15840" w:code="1"/>
          <w:pgMar w:top="1440" w:right="1440" w:bottom="1440" w:left="1440"/>
          <w:pgNumType w:fmt="decimal"/>
        </w:sectPr>
      </w:pPr>
    </w:p>
    <w:p>
      <w:pPr>
        <w:pStyle w:val="Heading1"/>
      </w:pPr>
      <w:r>
        <w:rPr/>
        <w:t/>
      </w:r>
      <w:r>
        <w:rPr/>
        <w:t xml:space="preserve"/>
      </w:r>
      <w:r>
        <w:rPr/>
        <w:t xml:space="preserve">Figure 1 CT upper abdomen scan slices showing dimensions measured.</w:t>
      </w:r>
      <w:r>
        <w:rPr/>
        <w:drawing>
          <wp:inline distT="0" distB="0" distL="0" distR="0">
            <wp:extent cx="5943600" cy="395722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/>
      </w:r>
      <w:r>
        <w:rPr>
          <w:rFonts w:ascii="Arial" w:hAnsi="Arial" w:eastAsia="Arial" w:cs="Arial"/>
          <w:sz w:val="22"/>
        </w:rPr>
        <w:t xml:space="preserve">a) axial anterior-posterior and transverse head diameters, b) coronal cranio-caudal head diameter, c) coronal cranio-caudal body diameters, d) axial anterior-posterior body and tail diameters, body, and d) length of body and tail.</w:t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footer-npage.xml><?xml version="1.0" encoding="utf-8"?>
<w:ftr xmlns:w14="http://schemas.microsoft.com/office/word/2010/wordml" xmlns:w="http://schemas.openxmlformats.org/wordprocessingml/2006/main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14="http://schemas.microsoft.com/office/word/2010/wordml" xmlns:w="http://schemas.openxmlformats.org/wordprocessingml/2006/main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false">
    <w:name w:val="Normal"/>
    <w:qFormat/>
    <w:rsid w:val="004A3277"/>
    <w:rPr>
      <w:rFonts w:ascii="Arial" w:hAnsi="Arial" w:eastAsia="Arial"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fals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fals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    <Relationship Target="footer-npage.xml" Type="http://schemas.openxmlformats.org/officeDocument/2006/relationships/footer" Id="rId3"/>
    <Relationship Target="media/document_image_rId3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