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96E15D" w14:textId="77777777" w:rsidR="001B0259" w:rsidRDefault="00000000">
      <w:pPr>
        <w:pStyle w:val="Heading1"/>
      </w:pPr>
      <w:r>
        <w:t>Historias de usuario clave: Definition of Done y casos de prueba</w:t>
      </w:r>
    </w:p>
    <w:p w14:paraId="0AD859C9" w14:textId="77777777" w:rsidR="001B0259" w:rsidRDefault="00000000">
      <w:pPr>
        <w:pStyle w:val="Heading2"/>
      </w:pPr>
      <w:r>
        <w:t>Definition of Done base (aplica a las seis historias)</w:t>
      </w:r>
    </w:p>
    <w:p w14:paraId="28F92061" w14:textId="77777777" w:rsidR="001B0259" w:rsidRDefault="00000000">
      <w:pPr>
        <w:spacing w:after="120"/>
      </w:pPr>
      <w:r>
        <w:t>Una historia está terminada cuando el PR fue revisado por un par y fusionado a main sin romper el CI; las pruebas unitarias y e2e del flujo están en verde; está desplegada en el ambiente de pruebas y el PO la verificó contra sus criterios; cumple accesibilidad WCAG AA en las pantallas que toca; si maneja datos sensibles, las políticas RLS se probaron sin acceso cruzado y los datos van cifrados; y no quedan defectos críticos ni de seguridad abiertos.</w:t>
      </w:r>
    </w:p>
    <w:p w14:paraId="785BF117" w14:textId="77777777" w:rsidR="001B0259" w:rsidRDefault="00000000">
      <w:pPr>
        <w:spacing w:after="240"/>
      </w:pPr>
      <w:r>
        <w:t>Bandas de puntaje (cortes clínicos estándar): PHQ-9 — 0-4 mínimo, 5-9 leve, 10-14 moderado, 15-19 moderadamente severo, 20-27 severo; el ítem 9 (pensamientos de autolesión) escala por sí solo aunque el total sea bajo. GAD-7 — 0-4 mínimo, 5-9 leve, 10-14 moderado, 15-21 severo.</w:t>
      </w:r>
    </w:p>
    <w:p w14:paraId="7A3D06F9" w14:textId="77777777" w:rsidR="001B0259" w:rsidRDefault="00000000">
      <w:pPr>
        <w:pStyle w:val="Heading2"/>
        <w:spacing w:before="240"/>
      </w:pPr>
      <w:r>
        <w:t>HU-04 — Autoevaluación validada y anónima</w:t>
      </w:r>
    </w:p>
    <w:p w14:paraId="124175D2" w14:textId="77777777" w:rsidR="001B0259" w:rsidRDefault="00000000">
      <w:pPr>
        <w:spacing w:after="120"/>
      </w:pPr>
      <w:r>
        <w:t>Definition of Done: El cuestionario usa un instrumento validado (PHQ-9/GAD-7) revisado por el área de psicología; el puntaje se calcula en una Edge Function de Supabase, nunca en el navegador; el intento se guarda asociado al seudónimo, sin nombre ni correo real ligado al resultado; no se puede enviar incompleto.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4860"/>
      </w:tblGrid>
      <w:tr w:rsidR="001B0259" w14:paraId="588BC0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BA66" w14:textId="77777777" w:rsidR="001B0259" w:rsidRDefault="00000000">
            <w:r>
              <w:rPr>
                <w:b/>
                <w:bCs/>
                <w:sz w:val="20"/>
                <w:szCs w:val="20"/>
              </w:rPr>
              <w:t>Caso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D556" w14:textId="77777777" w:rsidR="001B0259" w:rsidRDefault="00000000"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2EDE" w14:textId="77777777" w:rsidR="001B0259" w:rsidRDefault="00000000">
            <w:r>
              <w:rPr>
                <w:b/>
                <w:bCs/>
                <w:sz w:val="20"/>
                <w:szCs w:val="20"/>
              </w:rPr>
              <w:t>Resultado esperado</w:t>
            </w:r>
          </w:p>
        </w:tc>
      </w:tr>
      <w:tr w:rsidR="001B0259" w14:paraId="42B99C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33BF" w14:textId="77777777" w:rsidR="001B025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D153" w14:textId="77777777" w:rsidR="001B0259" w:rsidRDefault="00000000">
            <w:r>
              <w:rPr>
                <w:sz w:val="20"/>
                <w:szCs w:val="20"/>
              </w:rPr>
              <w:t>PHQ-9 con las 9 respuestas en “Nunca” (0×9).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13B3" w14:textId="77777777" w:rsidR="001B0259" w:rsidRDefault="00000000">
            <w:r>
              <w:rPr>
                <w:sz w:val="20"/>
                <w:szCs w:val="20"/>
              </w:rPr>
              <w:t>Total 0; el registro se guarda con el seudónimo (ej. “estrella_42”); en la base de datos el resultado no tiene nombre ni correo real asociado.</w:t>
            </w:r>
          </w:p>
        </w:tc>
      </w:tr>
      <w:tr w:rsidR="001B0259" w14:paraId="1A794D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6DCD" w14:textId="77777777" w:rsidR="001B025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2F10" w14:textId="77777777" w:rsidR="001B0259" w:rsidRDefault="00000000">
            <w:r>
              <w:rPr>
                <w:sz w:val="20"/>
                <w:szCs w:val="20"/>
              </w:rPr>
              <w:t>Responde 8 de 9 ítems, deja el ítem 5 en blanco y presiona Enviar.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22744" w14:textId="77777777" w:rsidR="001B0259" w:rsidRDefault="00000000">
            <w:r>
              <w:rPr>
                <w:sz w:val="20"/>
                <w:szCs w:val="20"/>
              </w:rPr>
              <w:t>El envío se bloquea, se resalta el ítem 5, no se calcula ni se escribe nada en la base de datos.</w:t>
            </w:r>
          </w:p>
        </w:tc>
      </w:tr>
      <w:tr w:rsidR="001B0259" w14:paraId="328A1A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3E60" w14:textId="77777777" w:rsidR="001B025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9CB54" w14:textId="77777777" w:rsidR="001B0259" w:rsidRDefault="00000000">
            <w:r>
              <w:rPr>
                <w:sz w:val="20"/>
                <w:szCs w:val="20"/>
              </w:rPr>
              <w:t>Respuestas [2,2,2,1,1,1,2,1,0]=12, pero se manipula el cliente para enviar “total=3”.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4948" w14:textId="77777777" w:rsidR="001B0259" w:rsidRDefault="00000000">
            <w:r>
              <w:rPr>
                <w:sz w:val="20"/>
                <w:szCs w:val="20"/>
              </w:rPr>
              <w:t>La Edge Function ignora el total del cliente y guarda 12; el navegador no decide el puntaje.</w:t>
            </w:r>
          </w:p>
        </w:tc>
      </w:tr>
    </w:tbl>
    <w:p w14:paraId="773A087D" w14:textId="77777777" w:rsidR="001B0259" w:rsidRDefault="001B0259">
      <w:pPr>
        <w:spacing w:after="120"/>
      </w:pPr>
    </w:p>
    <w:p w14:paraId="0864A68A" w14:textId="77777777" w:rsidR="001B0259" w:rsidRDefault="00000000">
      <w:pPr>
        <w:pStyle w:val="Heading2"/>
        <w:spacing w:before="240"/>
      </w:pPr>
      <w:r>
        <w:t>HU-05 — Resultado y nivel de riesgo</w:t>
      </w:r>
    </w:p>
    <w:p w14:paraId="1855AAAB" w14:textId="77777777" w:rsidR="001B0259" w:rsidRDefault="00000000">
      <w:pPr>
        <w:spacing w:after="120"/>
      </w:pPr>
      <w:r>
        <w:t>Definition of Done: La pantalla muestra el nivel según la banda correcta y una recomendación acorde; el caso del ítem 9 positivo escala a crisis sin importar el total; ningún resultado se comparte con terceros.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4860"/>
      </w:tblGrid>
      <w:tr w:rsidR="001B0259" w14:paraId="23F8EA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0DE2" w14:textId="77777777" w:rsidR="001B0259" w:rsidRDefault="00000000">
            <w:r>
              <w:rPr>
                <w:b/>
                <w:bCs/>
                <w:sz w:val="20"/>
                <w:szCs w:val="20"/>
              </w:rPr>
              <w:t>Caso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4D93" w14:textId="77777777" w:rsidR="001B0259" w:rsidRDefault="00000000"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DC43" w14:textId="77777777" w:rsidR="001B0259" w:rsidRDefault="00000000">
            <w:r>
              <w:rPr>
                <w:b/>
                <w:bCs/>
                <w:sz w:val="20"/>
                <w:szCs w:val="20"/>
              </w:rPr>
              <w:t>Resultado esperado</w:t>
            </w:r>
          </w:p>
        </w:tc>
      </w:tr>
      <w:tr w:rsidR="001B0259" w14:paraId="34AEE7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D8AE" w14:textId="77777777" w:rsidR="001B025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4427" w14:textId="77777777" w:rsidR="001B0259" w:rsidRDefault="00000000">
            <w:r>
              <w:rPr>
                <w:sz w:val="20"/>
                <w:szCs w:val="20"/>
              </w:rPr>
              <w:t>PHQ-9 total = 3.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8E2C" w14:textId="77777777" w:rsidR="001B0259" w:rsidRDefault="00000000">
            <w:r>
              <w:rPr>
                <w:sz w:val="20"/>
                <w:szCs w:val="20"/>
              </w:rPr>
              <w:t>Nivel “mínimo”; recomendación de autocuidado y material informativo; sin alarma.</w:t>
            </w:r>
          </w:p>
        </w:tc>
      </w:tr>
      <w:tr w:rsidR="001B0259" w14:paraId="7150CA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B3B6" w14:textId="77777777" w:rsidR="001B025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2037" w14:textId="77777777" w:rsidR="001B0259" w:rsidRDefault="00000000">
            <w:r>
              <w:rPr>
                <w:sz w:val="20"/>
                <w:szCs w:val="20"/>
              </w:rPr>
              <w:t>PHQ-9 total = 16.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A250" w14:textId="77777777" w:rsidR="001B0259" w:rsidRDefault="00000000">
            <w:r>
              <w:rPr>
                <w:sz w:val="20"/>
                <w:szCs w:val="20"/>
              </w:rPr>
              <w:t>Nivel “moderadamente severo”; recomienda agendar atención y abre el acceso a la derivación/directorio.</w:t>
            </w:r>
          </w:p>
        </w:tc>
      </w:tr>
      <w:tr w:rsidR="001B0259" w14:paraId="05DC584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3423" w14:textId="77777777" w:rsidR="001B025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F883" w14:textId="77777777" w:rsidR="001B0259" w:rsidRDefault="00000000">
            <w:r>
              <w:rPr>
                <w:sz w:val="20"/>
                <w:szCs w:val="20"/>
              </w:rPr>
              <w:t>PHQ-9 total = 6 (bajo) pero ítem 9 = 1.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6C3F" w14:textId="77777777" w:rsidR="001B0259" w:rsidRDefault="00000000">
            <w:r>
              <w:rPr>
                <w:sz w:val="20"/>
                <w:szCs w:val="20"/>
              </w:rPr>
              <w:t>El total bajo se anula: la pantalla escala a crisis, muestra el botón de ayuda y el mensaje de apoyo inmediato.</w:t>
            </w:r>
          </w:p>
        </w:tc>
      </w:tr>
    </w:tbl>
    <w:p w14:paraId="71332F6C" w14:textId="77777777" w:rsidR="001B0259" w:rsidRDefault="001B0259">
      <w:pPr>
        <w:spacing w:after="120"/>
      </w:pPr>
    </w:p>
    <w:p w14:paraId="53AF32B3" w14:textId="77777777" w:rsidR="001B0259" w:rsidRDefault="00000000">
      <w:pPr>
        <w:pStyle w:val="Heading2"/>
        <w:spacing w:before="240"/>
      </w:pPr>
      <w:r>
        <w:lastRenderedPageBreak/>
        <w:t>HU-07 — Derivación automática según puntaje</w:t>
      </w:r>
    </w:p>
    <w:p w14:paraId="0338EF99" w14:textId="77777777" w:rsidR="001B0259" w:rsidRDefault="00000000">
      <w:pPr>
        <w:spacing w:after="120"/>
      </w:pPr>
      <w:r>
        <w:t>Definition of Done: Cada nivel de riesgo mapea a un recurso definido; la regla de crisis tiene prioridad sobre cualquier otra; la derivación queda registrada para seguimiento anónimo.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4860"/>
      </w:tblGrid>
      <w:tr w:rsidR="001B0259" w14:paraId="49B724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69A5" w14:textId="77777777" w:rsidR="001B0259" w:rsidRDefault="00000000">
            <w:r>
              <w:rPr>
                <w:b/>
                <w:bCs/>
                <w:sz w:val="20"/>
                <w:szCs w:val="20"/>
              </w:rPr>
              <w:t>Caso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A71A" w14:textId="77777777" w:rsidR="001B0259" w:rsidRDefault="00000000"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057DB" w14:textId="77777777" w:rsidR="001B0259" w:rsidRDefault="00000000">
            <w:r>
              <w:rPr>
                <w:b/>
                <w:bCs/>
                <w:sz w:val="20"/>
                <w:szCs w:val="20"/>
              </w:rPr>
              <w:t>Resultado esperado</w:t>
            </w:r>
          </w:p>
        </w:tc>
      </w:tr>
      <w:tr w:rsidR="001B0259" w14:paraId="39A5AB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D2417" w14:textId="77777777" w:rsidR="001B025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4525" w14:textId="77777777" w:rsidR="001B0259" w:rsidRDefault="00000000">
            <w:r>
              <w:rPr>
                <w:sz w:val="20"/>
                <w:szCs w:val="20"/>
              </w:rPr>
              <w:t>Resultado nivel bajo (PHQ-9 = 3).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7E85" w14:textId="77777777" w:rsidR="001B0259" w:rsidRDefault="00000000">
            <w:r>
              <w:rPr>
                <w:sz w:val="20"/>
                <w:szCs w:val="20"/>
              </w:rPr>
              <w:t>Deriva a recursos de autoayuda e información; no agenda nada urgente.</w:t>
            </w:r>
          </w:p>
        </w:tc>
      </w:tr>
      <w:tr w:rsidR="001B0259" w14:paraId="129A15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1361" w14:textId="77777777" w:rsidR="001B025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414F" w14:textId="77777777" w:rsidR="001B0259" w:rsidRDefault="00000000">
            <w:r>
              <w:rPr>
                <w:sz w:val="20"/>
                <w:szCs w:val="20"/>
              </w:rPr>
              <w:t>Resultado nivel moderado (GAD-7 = 12).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6211" w14:textId="77777777" w:rsidR="001B0259" w:rsidRDefault="00000000">
            <w:r>
              <w:rPr>
                <w:sz w:val="20"/>
                <w:szCs w:val="20"/>
              </w:rPr>
              <w:t>Deriva al directorio filtrado por consejería de la universidad del estudiante y sugiere agendar cita.</w:t>
            </w:r>
          </w:p>
        </w:tc>
      </w:tr>
      <w:tr w:rsidR="001B0259" w14:paraId="104089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8623" w14:textId="77777777" w:rsidR="001B025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D0BE" w14:textId="77777777" w:rsidR="001B0259" w:rsidRDefault="00000000">
            <w:r>
              <w:rPr>
                <w:sz w:val="20"/>
                <w:szCs w:val="20"/>
              </w:rPr>
              <w:t>PHQ-9 = 22 (severo) o ítem 9 positivo.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F5AB" w14:textId="77777777" w:rsidR="001B0259" w:rsidRDefault="00000000">
            <w:r>
              <w:rPr>
                <w:sz w:val="20"/>
                <w:szCs w:val="20"/>
              </w:rPr>
              <w:t>Deriva a la ruta de crisis (botón + línea real) por encima de cualquier otra recomendación.</w:t>
            </w:r>
          </w:p>
        </w:tc>
      </w:tr>
    </w:tbl>
    <w:p w14:paraId="16E7A7F4" w14:textId="77777777" w:rsidR="001B0259" w:rsidRDefault="001B0259">
      <w:pPr>
        <w:spacing w:after="120"/>
      </w:pPr>
    </w:p>
    <w:p w14:paraId="5022F4CF" w14:textId="77777777" w:rsidR="001B0259" w:rsidRDefault="00000000">
      <w:pPr>
        <w:pStyle w:val="Heading2"/>
        <w:spacing w:before="240"/>
      </w:pPr>
      <w:r>
        <w:t>HU-09 — Botón de ayuda 24/7</w:t>
      </w:r>
    </w:p>
    <w:p w14:paraId="681699BD" w14:textId="77777777" w:rsidR="001B0259" w:rsidRDefault="00000000">
      <w:pPr>
        <w:spacing w:after="120"/>
      </w:pPr>
      <w:r>
        <w:t>Definition of Done: El botón está visible en todas las vistas a un toque; conecta con una línea o persona real verificada, nunca un bot ni buzón; si el canal principal falla, se activa el protocolo de respaldo (HU-10); cada uso se registra con marca de tiempo sin exponer datos sensibles.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4860"/>
      </w:tblGrid>
      <w:tr w:rsidR="001B0259" w14:paraId="580D38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4E11E" w14:textId="77777777" w:rsidR="001B0259" w:rsidRDefault="00000000">
            <w:r>
              <w:rPr>
                <w:b/>
                <w:bCs/>
                <w:sz w:val="20"/>
                <w:szCs w:val="20"/>
              </w:rPr>
              <w:t>Caso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2699" w14:textId="77777777" w:rsidR="001B0259" w:rsidRDefault="00000000"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883C" w14:textId="77777777" w:rsidR="001B0259" w:rsidRDefault="00000000">
            <w:r>
              <w:rPr>
                <w:b/>
                <w:bCs/>
                <w:sz w:val="20"/>
                <w:szCs w:val="20"/>
              </w:rPr>
              <w:t>Resultado esperado</w:t>
            </w:r>
          </w:p>
        </w:tc>
      </w:tr>
      <w:tr w:rsidR="001B0259" w14:paraId="7D319A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3CDEB" w14:textId="77777777" w:rsidR="001B025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6305" w14:textId="77777777" w:rsidR="001B0259" w:rsidRDefault="00000000">
            <w:r>
              <w:rPr>
                <w:sz w:val="20"/>
                <w:szCs w:val="20"/>
              </w:rPr>
              <w:t>Estudiante pulsa el botón un domingo a las 3:00 a.m.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6AEED" w14:textId="589363CD" w:rsidR="001B0259" w:rsidRDefault="00000000">
            <w:r>
              <w:rPr>
                <w:sz w:val="20"/>
                <w:szCs w:val="20"/>
              </w:rPr>
              <w:t>Conecta con una línea real verificada</w:t>
            </w:r>
            <w:r w:rsidR="00306823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registra la acción con marca de tiempo y sin datos sensibles.</w:t>
            </w:r>
          </w:p>
        </w:tc>
      </w:tr>
      <w:tr w:rsidR="001B0259" w14:paraId="6D4620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F449B" w14:textId="77777777" w:rsidR="001B025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E0E0" w14:textId="77777777" w:rsidR="001B0259" w:rsidRDefault="00000000">
            <w:r>
              <w:rPr>
                <w:sz w:val="20"/>
                <w:szCs w:val="20"/>
              </w:rPr>
              <w:t>El canal principal de la línea está caído al pulsar.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C0E0" w14:textId="77777777" w:rsidR="001B0259" w:rsidRDefault="00000000">
            <w:r>
              <w:rPr>
                <w:sz w:val="20"/>
                <w:szCs w:val="20"/>
              </w:rPr>
              <w:t>Se activa el respaldo: muestra número alternativo verificado e instrucciones, y registra el fallo; el usuario nunca queda sin salida.</w:t>
            </w:r>
          </w:p>
        </w:tc>
      </w:tr>
      <w:tr w:rsidR="001B0259" w14:paraId="76CED3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A126" w14:textId="77777777" w:rsidR="001B025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EFC5" w14:textId="77777777" w:rsidR="001B0259" w:rsidRDefault="00000000">
            <w:r>
              <w:rPr>
                <w:sz w:val="20"/>
                <w:szCs w:val="20"/>
              </w:rPr>
              <w:t>Navegar entre autoevaluación, directorio y foro.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1E8D" w14:textId="77777777" w:rsidR="001B0259" w:rsidRDefault="00000000">
            <w:r>
              <w:rPr>
                <w:sz w:val="20"/>
                <w:szCs w:val="20"/>
              </w:rPr>
              <w:t>El botón sigue accesible en un toque o menos en las tres vistas.</w:t>
            </w:r>
          </w:p>
        </w:tc>
      </w:tr>
    </w:tbl>
    <w:p w14:paraId="779D4B80" w14:textId="77777777" w:rsidR="001B0259" w:rsidRDefault="001B0259">
      <w:pPr>
        <w:spacing w:after="120"/>
      </w:pPr>
    </w:p>
    <w:p w14:paraId="686671E5" w14:textId="77777777" w:rsidR="001B0259" w:rsidRDefault="00000000">
      <w:pPr>
        <w:pStyle w:val="Heading2"/>
        <w:spacing w:before="240"/>
      </w:pPr>
      <w:r>
        <w:t>HU-06 — Directorio buscable de servicios</w:t>
      </w:r>
    </w:p>
    <w:p w14:paraId="3D2C5CE5" w14:textId="77777777" w:rsidR="001B0259" w:rsidRDefault="00000000">
      <w:pPr>
        <w:spacing w:after="120"/>
      </w:pPr>
      <w:r>
        <w:t>Definition of Done: Filtros combinables por modalidad y horario; el alcance respeta la institución del estudiante; la búsqueda sin resultados muestra un estado vacío controlado, no un error ni una pantalla en blanco.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4860"/>
      </w:tblGrid>
      <w:tr w:rsidR="001B0259" w14:paraId="5E172E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9CF3" w14:textId="77777777" w:rsidR="001B0259" w:rsidRDefault="00000000">
            <w:r>
              <w:rPr>
                <w:b/>
                <w:bCs/>
                <w:sz w:val="20"/>
                <w:szCs w:val="20"/>
              </w:rPr>
              <w:t>Caso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F55C" w14:textId="77777777" w:rsidR="001B0259" w:rsidRDefault="00000000"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B784" w14:textId="77777777" w:rsidR="001B0259" w:rsidRDefault="00000000">
            <w:r>
              <w:rPr>
                <w:b/>
                <w:bCs/>
                <w:sz w:val="20"/>
                <w:szCs w:val="20"/>
              </w:rPr>
              <w:t>Resultado esperado</w:t>
            </w:r>
          </w:p>
        </w:tc>
      </w:tr>
      <w:tr w:rsidR="001B0259" w14:paraId="7EBEB6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4A75" w14:textId="77777777" w:rsidR="001B025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2CE5" w14:textId="77777777" w:rsidR="001B0259" w:rsidRDefault="00000000">
            <w:r>
              <w:rPr>
                <w:sz w:val="20"/>
                <w:szCs w:val="20"/>
              </w:rPr>
              <w:t>Filtrar modalidad “virtual” + horario “noche”.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FE20" w14:textId="77777777" w:rsidR="001B0259" w:rsidRDefault="00000000">
            <w:r>
              <w:rPr>
                <w:sz w:val="20"/>
                <w:szCs w:val="20"/>
              </w:rPr>
              <w:t>Solo aparecen servicios que cumplen ambos; un servicio presencial diurno no se lista.</w:t>
            </w:r>
          </w:p>
        </w:tc>
      </w:tr>
      <w:tr w:rsidR="001B0259" w14:paraId="1B2525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41DA" w14:textId="77777777" w:rsidR="001B025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B3E5C" w14:textId="77777777" w:rsidR="001B0259" w:rsidRDefault="00000000">
            <w:r>
              <w:rPr>
                <w:sz w:val="20"/>
                <w:szCs w:val="20"/>
              </w:rPr>
              <w:t>Estudiante de la Universidad X busca servicios.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1421" w14:textId="77777777" w:rsidR="001B0259" w:rsidRDefault="00000000">
            <w:r>
              <w:rPr>
                <w:sz w:val="20"/>
                <w:szCs w:val="20"/>
              </w:rPr>
              <w:t>Ve los de su universidad y los de cobertura general del consorcio, pero no los exclusivos de la Universidad Y.</w:t>
            </w:r>
          </w:p>
        </w:tc>
      </w:tr>
      <w:tr w:rsidR="001B0259" w14:paraId="7307A8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BC44F" w14:textId="77777777" w:rsidR="001B025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08BA" w14:textId="77777777" w:rsidR="001B0259" w:rsidRDefault="00000000">
            <w:r>
              <w:rPr>
                <w:sz w:val="20"/>
                <w:szCs w:val="20"/>
              </w:rPr>
              <w:t>Búsqueda sin coincidencias (ej. “psiquiatría 24h presencial” inexistente).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6B558" w14:textId="77777777" w:rsidR="001B0259" w:rsidRDefault="00000000">
            <w:r>
              <w:rPr>
                <w:sz w:val="20"/>
                <w:szCs w:val="20"/>
              </w:rPr>
              <w:t>Estado vacío con mensaje y enlace a la línea de ayuda; sin error.</w:t>
            </w:r>
          </w:p>
        </w:tc>
      </w:tr>
    </w:tbl>
    <w:p w14:paraId="07D7B41B" w14:textId="77777777" w:rsidR="001B0259" w:rsidRDefault="001B0259">
      <w:pPr>
        <w:spacing w:after="120"/>
      </w:pPr>
    </w:p>
    <w:p w14:paraId="79252A79" w14:textId="77777777" w:rsidR="001B0259" w:rsidRDefault="00000000">
      <w:pPr>
        <w:pStyle w:val="Heading2"/>
        <w:spacing w:before="240"/>
      </w:pPr>
      <w:r>
        <w:t>HU-08 — Registro anónimo y confidencialidad</w:t>
      </w:r>
    </w:p>
    <w:p w14:paraId="21DB6CC7" w14:textId="77777777" w:rsidR="001B0259" w:rsidRDefault="00000000">
      <w:pPr>
        <w:spacing w:after="120"/>
      </w:pPr>
      <w:r>
        <w:lastRenderedPageBreak/>
        <w:t>Definition of Done: El seudónimo es lo único visible para otros usuarios; el correo institucional nunca se expone; las políticas RLS impiden que un usuario vea datos de otro; solo se aceptan dominios institucionales.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4860"/>
      </w:tblGrid>
      <w:tr w:rsidR="001B0259" w14:paraId="759E52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8DBB1" w14:textId="77777777" w:rsidR="001B0259" w:rsidRDefault="00000000">
            <w:r>
              <w:rPr>
                <w:b/>
                <w:bCs/>
                <w:sz w:val="20"/>
                <w:szCs w:val="20"/>
              </w:rPr>
              <w:t>Caso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077D" w14:textId="77777777" w:rsidR="001B0259" w:rsidRDefault="00000000">
            <w:r>
              <w:rPr>
                <w:b/>
                <w:bCs/>
                <w:sz w:val="20"/>
                <w:szCs w:val="20"/>
              </w:rPr>
              <w:t>Entrada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3FB8" w14:textId="77777777" w:rsidR="001B0259" w:rsidRDefault="00000000">
            <w:r>
              <w:rPr>
                <w:b/>
                <w:bCs/>
                <w:sz w:val="20"/>
                <w:szCs w:val="20"/>
              </w:rPr>
              <w:t>Resultado esperado</w:t>
            </w:r>
          </w:p>
        </w:tc>
      </w:tr>
      <w:tr w:rsidR="001B0259" w14:paraId="17246C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B912" w14:textId="77777777" w:rsidR="001B025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DBE8" w14:textId="77777777" w:rsidR="001B0259" w:rsidRDefault="00000000">
            <w:r>
              <w:rPr>
                <w:sz w:val="20"/>
                <w:szCs w:val="20"/>
              </w:rPr>
              <w:t>Registro con correo institucional + seudónimo “lobo_azul”.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0A21" w14:textId="77777777" w:rsidR="001B0259" w:rsidRDefault="00000000">
            <w:r>
              <w:rPr>
                <w:sz w:val="20"/>
                <w:szCs w:val="20"/>
              </w:rPr>
              <w:t>Cuenta creada; ante otros usuarios solo se ve “lobo_azul”; el correo no aparece en ningún lado visible.</w:t>
            </w:r>
          </w:p>
        </w:tc>
      </w:tr>
      <w:tr w:rsidR="001B0259" w14:paraId="2D3451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B246" w14:textId="77777777" w:rsidR="001B025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0683" w14:textId="77777777" w:rsidR="001B0259" w:rsidRDefault="00000000">
            <w:r>
              <w:rPr>
                <w:sz w:val="20"/>
                <w:szCs w:val="20"/>
              </w:rPr>
              <w:t>Usuario A autenticado intenta leer por URL o API directa el resultado de usuario B.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BCC2" w14:textId="77777777" w:rsidR="001B0259" w:rsidRDefault="00000000">
            <w:r>
              <w:rPr>
                <w:sz w:val="20"/>
                <w:szCs w:val="20"/>
              </w:rPr>
              <w:t>RLS lo bloquea: respuesta vacía o error 403, sin datos de B.</w:t>
            </w:r>
          </w:p>
        </w:tc>
      </w:tr>
      <w:tr w:rsidR="001B0259" w14:paraId="747705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8208" w14:textId="77777777" w:rsidR="001B025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F4F0F" w14:textId="77777777" w:rsidR="001B0259" w:rsidRDefault="00000000">
            <w:r>
              <w:rPr>
                <w:sz w:val="20"/>
                <w:szCs w:val="20"/>
              </w:rPr>
              <w:t>Intento de registro con correo de dominio público (gmail.com).</w:t>
            </w:r>
          </w:p>
        </w:tc>
        <w:tc>
          <w:tcPr>
            <w:tcW w:w="4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F0B5" w14:textId="77777777" w:rsidR="001B0259" w:rsidRDefault="00000000">
            <w:r>
              <w:rPr>
                <w:sz w:val="20"/>
                <w:szCs w:val="20"/>
              </w:rPr>
              <w:t>El sistema lo rechaza según la regla de dominio institucional; un correo ya registrado tampoco crea cuenta duplicada.</w:t>
            </w:r>
          </w:p>
        </w:tc>
      </w:tr>
    </w:tbl>
    <w:p w14:paraId="15257BB6" w14:textId="77777777" w:rsidR="001B0259" w:rsidRDefault="001B0259">
      <w:pPr>
        <w:spacing w:after="120"/>
      </w:pPr>
    </w:p>
    <w:sectPr w:rsidR="001B025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616715"/>
    <w:multiLevelType w:val="hybridMultilevel"/>
    <w:tmpl w:val="A0AED588"/>
    <w:lvl w:ilvl="0" w:tplc="5F1ACA1A">
      <w:start w:val="1"/>
      <w:numFmt w:val="bullet"/>
      <w:lvlText w:val="●"/>
      <w:lvlJc w:val="left"/>
      <w:pPr>
        <w:ind w:left="720" w:hanging="360"/>
      </w:pPr>
    </w:lvl>
    <w:lvl w:ilvl="1" w:tplc="DC7AE196">
      <w:start w:val="1"/>
      <w:numFmt w:val="bullet"/>
      <w:lvlText w:val="○"/>
      <w:lvlJc w:val="left"/>
      <w:pPr>
        <w:ind w:left="1440" w:hanging="360"/>
      </w:pPr>
    </w:lvl>
    <w:lvl w:ilvl="2" w:tplc="DFBE33AC">
      <w:start w:val="1"/>
      <w:numFmt w:val="bullet"/>
      <w:lvlText w:val="■"/>
      <w:lvlJc w:val="left"/>
      <w:pPr>
        <w:ind w:left="2160" w:hanging="360"/>
      </w:pPr>
    </w:lvl>
    <w:lvl w:ilvl="3" w:tplc="CB086580">
      <w:start w:val="1"/>
      <w:numFmt w:val="bullet"/>
      <w:lvlText w:val="●"/>
      <w:lvlJc w:val="left"/>
      <w:pPr>
        <w:ind w:left="2880" w:hanging="360"/>
      </w:pPr>
    </w:lvl>
    <w:lvl w:ilvl="4" w:tplc="4F525010">
      <w:start w:val="1"/>
      <w:numFmt w:val="bullet"/>
      <w:lvlText w:val="○"/>
      <w:lvlJc w:val="left"/>
      <w:pPr>
        <w:ind w:left="3600" w:hanging="360"/>
      </w:pPr>
    </w:lvl>
    <w:lvl w:ilvl="5" w:tplc="E98661BA">
      <w:start w:val="1"/>
      <w:numFmt w:val="bullet"/>
      <w:lvlText w:val="■"/>
      <w:lvlJc w:val="left"/>
      <w:pPr>
        <w:ind w:left="4320" w:hanging="360"/>
      </w:pPr>
    </w:lvl>
    <w:lvl w:ilvl="6" w:tplc="A718C278">
      <w:start w:val="1"/>
      <w:numFmt w:val="bullet"/>
      <w:lvlText w:val="●"/>
      <w:lvlJc w:val="left"/>
      <w:pPr>
        <w:ind w:left="5040" w:hanging="360"/>
      </w:pPr>
    </w:lvl>
    <w:lvl w:ilvl="7" w:tplc="EEACF50C">
      <w:start w:val="1"/>
      <w:numFmt w:val="bullet"/>
      <w:lvlText w:val="●"/>
      <w:lvlJc w:val="left"/>
      <w:pPr>
        <w:ind w:left="5760" w:hanging="360"/>
      </w:pPr>
    </w:lvl>
    <w:lvl w:ilvl="8" w:tplc="743EF58C">
      <w:start w:val="1"/>
      <w:numFmt w:val="bullet"/>
      <w:lvlText w:val="●"/>
      <w:lvlJc w:val="left"/>
      <w:pPr>
        <w:ind w:left="6480" w:hanging="360"/>
      </w:pPr>
    </w:lvl>
  </w:abstractNum>
  <w:num w:numId="1" w16cid:durableId="8684177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259"/>
    <w:rsid w:val="000F24C1"/>
    <w:rsid w:val="001B0259"/>
    <w:rsid w:val="0030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982985"/>
  <w15:docId w15:val="{61D78733-8180-0741-9D5F-8881C9B9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807</Words>
  <Characters>4625</Characters>
  <Application>Microsoft Office Word</Application>
  <DocSecurity>0</DocSecurity>
  <Lines>192</Lines>
  <Paragraphs>93</Paragraphs>
  <ScaleCrop>false</ScaleCrop>
  <Company/>
  <LinksUpToDate>false</LinksUpToDate>
  <CharactersWithSpaces>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Ignacio Solorzano  Cruz</cp:lastModifiedBy>
  <cp:revision>2</cp:revision>
  <dcterms:created xsi:type="dcterms:W3CDTF">2026-06-30T02:37:00Z</dcterms:created>
  <dcterms:modified xsi:type="dcterms:W3CDTF">2026-06-30T02:42:00Z</dcterms:modified>
</cp:coreProperties>
</file>