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23" w:type="pct"/>
        <w:tblLook w:val="04A0" w:firstRow="1" w:lastRow="0" w:firstColumn="1" w:lastColumn="0" w:noHBand="0" w:noVBand="1"/>
      </w:tblPr>
      <w:tblGrid>
        <w:gridCol w:w="10562"/>
      </w:tblGrid>
      <w:tr w:rsidR="004E28CA" w:rsidRPr="004E28CA" w14:paraId="6DB721C2" w14:textId="77777777" w:rsidTr="004E28CA">
        <w:trPr>
          <w:trHeight w:val="3005"/>
        </w:trPr>
        <w:tc>
          <w:tcPr>
            <w:tcW w:w="10562" w:type="dxa"/>
            <w:tcBorders>
              <w:top w:val="single" w:sz="6" w:space="0" w:color="203A60"/>
              <w:left w:val="single" w:sz="6" w:space="0" w:color="203A60"/>
              <w:bottom w:val="single" w:sz="6" w:space="0" w:color="203A60"/>
              <w:right w:val="single" w:sz="6" w:space="0" w:color="203A60"/>
            </w:tcBorders>
            <w:shd w:val="clear" w:color="auto" w:fill="203A60"/>
            <w:tcMar>
              <w:top w:w="260" w:type="dxa"/>
              <w:left w:w="250" w:type="dxa"/>
              <w:bottom w:w="260" w:type="dxa"/>
              <w:right w:w="250" w:type="dxa"/>
            </w:tcMar>
          </w:tcPr>
          <w:p w14:paraId="200791C2" w14:textId="77777777" w:rsidR="004E28CA" w:rsidRPr="00321757" w:rsidRDefault="004E28CA" w:rsidP="00A1210A">
            <w:pPr>
              <w:spacing w:before="240"/>
              <w:rPr>
                <w:rFonts w:ascii="Poppins" w:hAnsi="Poppins" w:cs="Poppins"/>
                <w:sz w:val="28"/>
                <w:szCs w:val="28"/>
              </w:rPr>
            </w:pPr>
            <w:r w:rsidRPr="00321757">
              <w:rPr>
                <w:rFonts w:ascii="Poppins" w:hAnsi="Poppins" w:cs="Poppins"/>
                <w:b/>
                <w:color w:val="FFFFFF"/>
                <w:sz w:val="28"/>
                <w:szCs w:val="28"/>
              </w:rPr>
              <w:t>Scope of Work</w:t>
            </w:r>
          </w:p>
          <w:p w14:paraId="5D6F8ADB" w14:textId="77777777" w:rsidR="004E28CA" w:rsidRPr="00321757" w:rsidRDefault="004E28CA" w:rsidP="00A1210A">
            <w:pPr>
              <w:rPr>
                <w:rFonts w:ascii="Poppins" w:hAnsi="Poppins" w:cs="Poppins"/>
                <w:sz w:val="28"/>
                <w:szCs w:val="28"/>
              </w:rPr>
            </w:pPr>
            <w:r w:rsidRPr="00321757">
              <w:rPr>
                <w:rFonts w:ascii="Poppins" w:hAnsi="Poppins" w:cs="Poppins"/>
                <w:b/>
                <w:color w:val="C9D7EA"/>
                <w:sz w:val="28"/>
                <w:szCs w:val="28"/>
              </w:rPr>
              <w:t>Nexus Development Support</w:t>
            </w:r>
          </w:p>
          <w:p w14:paraId="1B2ECE90" w14:textId="77777777" w:rsidR="004E28CA" w:rsidRPr="004E28CA" w:rsidRDefault="004E28CA" w:rsidP="00A1210A">
            <w:pPr>
              <w:rPr>
                <w:rFonts w:ascii="Poppins" w:hAnsi="Poppins" w:cs="Poppins"/>
                <w:sz w:val="22"/>
                <w:szCs w:val="22"/>
              </w:rPr>
            </w:pPr>
            <w:r w:rsidRPr="00321757">
              <w:rPr>
                <w:rFonts w:ascii="Poppins" w:hAnsi="Poppins" w:cs="Poppins"/>
                <w:color w:val="FFFFFF"/>
                <w:sz w:val="28"/>
                <w:szCs w:val="28"/>
              </w:rPr>
              <w:t>Draft for JT review and cost confirmation</w:t>
            </w:r>
          </w:p>
        </w:tc>
      </w:tr>
    </w:tbl>
    <w:tbl>
      <w:tblPr>
        <w:tblStyle w:val="TableGrid"/>
        <w:tblW w:w="5000" w:type="pct"/>
        <w:jc w:val="center"/>
        <w:tblLook w:val="04A0" w:firstRow="1" w:lastRow="0" w:firstColumn="1" w:lastColumn="0" w:noHBand="0" w:noVBand="1"/>
      </w:tblPr>
      <w:tblGrid>
        <w:gridCol w:w="3052"/>
        <w:gridCol w:w="7462"/>
      </w:tblGrid>
      <w:tr w:rsidR="004E28CA" w:rsidRPr="004E28CA" w14:paraId="3E541B2A"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2596F93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Prepared for</w:t>
            </w:r>
          </w:p>
        </w:tc>
        <w:tc>
          <w:tcPr>
            <w:tcW w:w="746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BE2FEC2" w14:textId="72F5413B"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w:t>
            </w:r>
            <w:r>
              <w:rPr>
                <w:rFonts w:ascii="Poppins" w:hAnsi="Poppins" w:cs="Poppins"/>
                <w:color w:val="1F2933"/>
                <w:sz w:val="22"/>
                <w:szCs w:val="22"/>
              </w:rPr>
              <w:t xml:space="preserve"> Somwaru</w:t>
            </w:r>
          </w:p>
        </w:tc>
      </w:tr>
      <w:tr w:rsidR="004E28CA" w:rsidRPr="004E28CA" w14:paraId="1EC7B088"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3BA2E70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Prepared by</w:t>
            </w:r>
          </w:p>
        </w:tc>
        <w:tc>
          <w:tcPr>
            <w:tcW w:w="746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3870B41" w14:textId="7FD6A233"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MSI The Agency/Ed Clarke</w:t>
            </w:r>
          </w:p>
        </w:tc>
      </w:tr>
      <w:tr w:rsidR="004E28CA" w:rsidRPr="004E28CA" w14:paraId="393D3C78"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6DCC04E1"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Engagement owner</w:t>
            </w:r>
          </w:p>
        </w:tc>
        <w:tc>
          <w:tcPr>
            <w:tcW w:w="746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6E423C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Samantha Foy</w:t>
            </w:r>
          </w:p>
        </w:tc>
      </w:tr>
      <w:tr w:rsidR="004E28CA" w:rsidRPr="004E28CA" w14:paraId="110712B7"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7D45A3C1"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Technical lead</w:t>
            </w:r>
          </w:p>
        </w:tc>
        <w:tc>
          <w:tcPr>
            <w:tcW w:w="746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3A80CF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Ed Clarke</w:t>
            </w:r>
          </w:p>
        </w:tc>
      </w:tr>
      <w:tr w:rsidR="004E28CA" w:rsidRPr="004E28CA" w14:paraId="17C6C0F6"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5765B10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Proposed duration</w:t>
            </w:r>
          </w:p>
        </w:tc>
        <w:tc>
          <w:tcPr>
            <w:tcW w:w="746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7344218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4 weeks</w:t>
            </w:r>
          </w:p>
        </w:tc>
      </w:tr>
      <w:tr w:rsidR="004E28CA" w:rsidRPr="004E28CA" w14:paraId="2CA333EB"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3EE5688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Proposed effort</w:t>
            </w:r>
          </w:p>
        </w:tc>
        <w:tc>
          <w:tcPr>
            <w:tcW w:w="746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1E7974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Up to 80 hours, based on 20 hours per week</w:t>
            </w:r>
          </w:p>
        </w:tc>
      </w:tr>
      <w:tr w:rsidR="004E28CA" w:rsidRPr="004E28CA" w14:paraId="2B837BB5" w14:textId="77777777" w:rsidTr="004E28CA">
        <w:trPr>
          <w:cantSplit/>
          <w:jc w:val="center"/>
        </w:trPr>
        <w:tc>
          <w:tcPr>
            <w:tcW w:w="3052"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0C0B8FE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203A60"/>
                <w:sz w:val="22"/>
                <w:szCs w:val="22"/>
              </w:rPr>
              <w:t>Status</w:t>
            </w:r>
          </w:p>
        </w:tc>
        <w:tc>
          <w:tcPr>
            <w:tcW w:w="746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29C26A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Draft for scope, rate, and cost confirmation</w:t>
            </w:r>
          </w:p>
        </w:tc>
      </w:tr>
    </w:tbl>
    <w:p w14:paraId="6E2D9A94" w14:textId="77777777" w:rsidR="004E28CA" w:rsidRPr="004E28CA" w:rsidRDefault="004E28CA" w:rsidP="004E28CA">
      <w:pPr>
        <w:pStyle w:val="BodyText"/>
        <w:spacing w:after="160"/>
        <w:rPr>
          <w:rFonts w:ascii="Poppins" w:hAnsi="Poppins" w:cs="Poppins"/>
        </w:rPr>
      </w:pPr>
      <w:r w:rsidRPr="004E28CA">
        <w:rPr>
          <w:rFonts w:ascii="Poppins" w:hAnsi="Poppins" w:cs="Poppins"/>
        </w:rPr>
        <w:t xml:space="preserve">This document defines the proposed work, assumptions, dependencies, governance, and commercial placeholders for a short-term contractor/freelancer engagement. It is intended to help JT review the expected scope and confirm </w:t>
      </w:r>
      <w:proofErr w:type="gramStart"/>
      <w:r w:rsidRPr="004E28CA">
        <w:rPr>
          <w:rFonts w:ascii="Poppins" w:hAnsi="Poppins" w:cs="Poppins"/>
        </w:rPr>
        <w:t>his</w:t>
      </w:r>
      <w:proofErr w:type="gramEnd"/>
      <w:r w:rsidRPr="004E28CA">
        <w:rPr>
          <w:rFonts w:ascii="Poppins" w:hAnsi="Poppins" w:cs="Poppins"/>
        </w:rPr>
        <w:t xml:space="preserve"> rate and total estimated cost before MSI finalizes the engagement.</w:t>
      </w:r>
    </w:p>
    <w:p w14:paraId="66901913" w14:textId="77777777" w:rsidR="004E28CA" w:rsidRPr="00321757" w:rsidRDefault="004E28CA" w:rsidP="004E28CA">
      <w:pPr>
        <w:pStyle w:val="Heading1"/>
        <w:rPr>
          <w:rFonts w:ascii="Poppins" w:hAnsi="Poppins" w:cs="Poppins"/>
          <w:sz w:val="22"/>
          <w:szCs w:val="22"/>
        </w:rPr>
      </w:pPr>
      <w:r w:rsidRPr="00321757">
        <w:rPr>
          <w:rFonts w:ascii="Poppins" w:hAnsi="Poppins" w:cs="Poppins"/>
          <w:b/>
          <w:sz w:val="22"/>
          <w:szCs w:val="22"/>
        </w:rPr>
        <w:t>1. Background and objectives</w:t>
      </w:r>
    </w:p>
    <w:p w14:paraId="411ECABD" w14:textId="77777777" w:rsidR="004E28CA" w:rsidRPr="004E28CA" w:rsidRDefault="004E28CA" w:rsidP="004E28CA">
      <w:pPr>
        <w:pStyle w:val="BodyText"/>
        <w:rPr>
          <w:rFonts w:ascii="Poppins" w:hAnsi="Poppins" w:cs="Poppins"/>
        </w:rPr>
      </w:pPr>
      <w:r w:rsidRPr="004E28CA">
        <w:rPr>
          <w:rFonts w:ascii="Poppins" w:hAnsi="Poppins" w:cs="Poppins"/>
        </w:rPr>
        <w:t>MSI Intelligence Nexus is MSI’s internal analytics platform supporting client performance dashboards, AI-assisted reporting, and operational tooling. Current development capacity is the constraint on how quickly MSI can onboard clients and build repeatable platform capabilities.</w:t>
      </w:r>
    </w:p>
    <w:p w14:paraId="55549085" w14:textId="77777777" w:rsidR="004E28CA" w:rsidRDefault="004E28CA" w:rsidP="004E28CA">
      <w:pPr>
        <w:pStyle w:val="BodyText"/>
        <w:rPr>
          <w:rFonts w:ascii="Poppins" w:hAnsi="Poppins" w:cs="Poppins"/>
        </w:rPr>
      </w:pPr>
      <w:r w:rsidRPr="004E28CA">
        <w:rPr>
          <w:rFonts w:ascii="Poppins" w:hAnsi="Poppins" w:cs="Poppins"/>
        </w:rPr>
        <w:t xml:space="preserve">This proposed engagement adds short-term development capacity in two priority areas: </w:t>
      </w:r>
      <w:r w:rsidRPr="004E28CA">
        <w:rPr>
          <w:rFonts w:ascii="Poppins" w:hAnsi="Poppins" w:cs="Poppins"/>
        </w:rPr>
        <w:lastRenderedPageBreak/>
        <w:t>reusable platform tooling that accelerates future client-dashboard builds, and two new internal client dashboards built on the standard Nexus architecture. Ed Clarke will continue to lead the platform and a separate set of parallel workstreams; those items are excluded from this scope and noted only for coordination.</w:t>
      </w:r>
    </w:p>
    <w:p w14:paraId="61C59D99" w14:textId="77777777" w:rsidR="003B2074" w:rsidRPr="004E28CA" w:rsidRDefault="003B2074" w:rsidP="004E28CA">
      <w:pPr>
        <w:pStyle w:val="BodyText"/>
        <w:rPr>
          <w:rFonts w:ascii="Poppins" w:hAnsi="Poppins" w:cs="Poppins"/>
        </w:rPr>
      </w:pPr>
    </w:p>
    <w:tbl>
      <w:tblPr>
        <w:tblStyle w:val="TableGrid"/>
        <w:tblW w:w="5000" w:type="pct"/>
        <w:jc w:val="center"/>
        <w:tblLook w:val="04A0" w:firstRow="1" w:lastRow="0" w:firstColumn="1" w:lastColumn="0" w:noHBand="0" w:noVBand="1"/>
      </w:tblPr>
      <w:tblGrid>
        <w:gridCol w:w="3504"/>
        <w:gridCol w:w="3505"/>
        <w:gridCol w:w="3505"/>
      </w:tblGrid>
      <w:tr w:rsidR="004E28CA" w:rsidRPr="004E28CA" w14:paraId="12A8DC2A" w14:textId="77777777" w:rsidTr="00A1210A">
        <w:trPr>
          <w:cantSplit/>
          <w:jc w:val="center"/>
        </w:trPr>
        <w:tc>
          <w:tcPr>
            <w:tcW w:w="3456"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283932A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Objective 1</w:t>
            </w:r>
          </w:p>
        </w:tc>
        <w:tc>
          <w:tcPr>
            <w:tcW w:w="3456"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355A1A6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Objective 2</w:t>
            </w:r>
          </w:p>
        </w:tc>
        <w:tc>
          <w:tcPr>
            <w:tcW w:w="3456"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5CB4799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Objective 3</w:t>
            </w:r>
          </w:p>
        </w:tc>
      </w:tr>
      <w:tr w:rsidR="004E28CA" w:rsidRPr="004E28CA" w14:paraId="0CC09F78" w14:textId="77777777" w:rsidTr="00A1210A">
        <w:trPr>
          <w:jc w:val="center"/>
        </w:trPr>
        <w:tc>
          <w:tcPr>
            <w:tcW w:w="3456" w:type="dxa"/>
            <w:tcBorders>
              <w:top w:val="single" w:sz="6" w:space="0" w:color="D7DEE8"/>
              <w:left w:val="single" w:sz="6" w:space="0" w:color="D7DEE8"/>
              <w:bottom w:val="single" w:sz="6" w:space="0" w:color="D7DEE8"/>
              <w:right w:val="single" w:sz="6" w:space="0" w:color="D7DEE8"/>
            </w:tcBorders>
            <w:shd w:val="clear" w:color="auto" w:fill="FFFFFF"/>
            <w:tcMar>
              <w:top w:w="110" w:type="dxa"/>
              <w:left w:w="120" w:type="dxa"/>
              <w:bottom w:w="110" w:type="dxa"/>
              <w:right w:w="120" w:type="dxa"/>
            </w:tcMar>
          </w:tcPr>
          <w:p w14:paraId="7312EFF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Build reusable tooling that makes client-dashboard onboarding faster, more consistent, and easier to maintain.</w:t>
            </w:r>
          </w:p>
        </w:tc>
        <w:tc>
          <w:tcPr>
            <w:tcW w:w="3456" w:type="dxa"/>
            <w:tcBorders>
              <w:top w:val="single" w:sz="6" w:space="0" w:color="D7DEE8"/>
              <w:left w:val="single" w:sz="6" w:space="0" w:color="D7DEE8"/>
              <w:bottom w:val="single" w:sz="6" w:space="0" w:color="D7DEE8"/>
              <w:right w:val="single" w:sz="6" w:space="0" w:color="D7DEE8"/>
            </w:tcBorders>
            <w:shd w:val="clear" w:color="auto" w:fill="FFFFFF"/>
            <w:tcMar>
              <w:top w:w="110" w:type="dxa"/>
              <w:left w:w="120" w:type="dxa"/>
              <w:bottom w:w="110" w:type="dxa"/>
              <w:right w:w="120" w:type="dxa"/>
            </w:tcMar>
          </w:tcPr>
          <w:p w14:paraId="388D36E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Stand up two new client dashboards on the standard Nexus architecture: NJ Lottery and Montclair.</w:t>
            </w:r>
          </w:p>
        </w:tc>
        <w:tc>
          <w:tcPr>
            <w:tcW w:w="3456" w:type="dxa"/>
            <w:tcBorders>
              <w:top w:val="single" w:sz="6" w:space="0" w:color="D7DEE8"/>
              <w:left w:val="single" w:sz="6" w:space="0" w:color="D7DEE8"/>
              <w:bottom w:val="single" w:sz="6" w:space="0" w:color="D7DEE8"/>
              <w:right w:val="single" w:sz="6" w:space="0" w:color="D7DEE8"/>
            </w:tcBorders>
            <w:shd w:val="clear" w:color="auto" w:fill="FFFFFF"/>
            <w:tcMar>
              <w:top w:w="110" w:type="dxa"/>
              <w:left w:w="120" w:type="dxa"/>
              <w:bottom w:w="110" w:type="dxa"/>
              <w:right w:w="120" w:type="dxa"/>
            </w:tcMar>
          </w:tcPr>
          <w:p w14:paraId="1C809AD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 xml:space="preserve">Execute within the platform’s engineering, review, testing, and security discipline so work is auditable and </w:t>
            </w:r>
            <w:proofErr w:type="gramStart"/>
            <w:r w:rsidRPr="004E28CA">
              <w:rPr>
                <w:rFonts w:ascii="Poppins" w:hAnsi="Poppins" w:cs="Poppins"/>
                <w:color w:val="1F2933"/>
                <w:sz w:val="22"/>
                <w:szCs w:val="22"/>
              </w:rPr>
              <w:t>production-ready</w:t>
            </w:r>
            <w:proofErr w:type="gramEnd"/>
            <w:r w:rsidRPr="004E28CA">
              <w:rPr>
                <w:rFonts w:ascii="Poppins" w:hAnsi="Poppins" w:cs="Poppins"/>
                <w:color w:val="1F2933"/>
                <w:sz w:val="22"/>
                <w:szCs w:val="22"/>
              </w:rPr>
              <w:t>.</w:t>
            </w:r>
          </w:p>
        </w:tc>
      </w:tr>
    </w:tbl>
    <w:p w14:paraId="5DFFA080" w14:textId="6D1F82DA" w:rsidR="004E28CA" w:rsidRPr="00A656DD" w:rsidRDefault="004E28CA" w:rsidP="004E28CA">
      <w:pPr>
        <w:rPr>
          <w:rFonts w:ascii="Poppins" w:hAnsi="Poppins" w:cs="Poppins"/>
          <w:sz w:val="22"/>
          <w:szCs w:val="22"/>
        </w:rPr>
      </w:pPr>
      <w:r w:rsidRPr="00A656DD">
        <w:rPr>
          <w:rFonts w:ascii="Poppins" w:hAnsi="Poppins" w:cs="Poppins"/>
          <w:b/>
          <w:sz w:val="22"/>
          <w:szCs w:val="22"/>
        </w:rPr>
        <w:t>2. Engagement summary</w:t>
      </w:r>
    </w:p>
    <w:tbl>
      <w:tblPr>
        <w:tblStyle w:val="TableGrid"/>
        <w:tblW w:w="5000" w:type="pct"/>
        <w:jc w:val="center"/>
        <w:tblLook w:val="04A0" w:firstRow="1" w:lastRow="0" w:firstColumn="1" w:lastColumn="0" w:noHBand="0" w:noVBand="1"/>
      </w:tblPr>
      <w:tblGrid>
        <w:gridCol w:w="2921"/>
        <w:gridCol w:w="7593"/>
      </w:tblGrid>
      <w:tr w:rsidR="004E28CA" w:rsidRPr="004E28CA" w14:paraId="4BC1DA82" w14:textId="77777777" w:rsidTr="00A1210A">
        <w:trPr>
          <w:cantSplit/>
          <w:jc w:val="center"/>
        </w:trPr>
        <w:tc>
          <w:tcPr>
            <w:tcW w:w="2880"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32BD3F6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Item</w:t>
            </w:r>
          </w:p>
        </w:tc>
        <w:tc>
          <w:tcPr>
            <w:tcW w:w="7488"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2136BB7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Detail</w:t>
            </w:r>
          </w:p>
        </w:tc>
      </w:tr>
      <w:tr w:rsidR="004E28CA" w:rsidRPr="004E28CA" w14:paraId="5D44B0BB"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66E87BC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Resource</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FE05C5F" w14:textId="0B7AF98A"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 part-time developer/contractor candidate</w:t>
            </w:r>
          </w:p>
        </w:tc>
      </w:tr>
      <w:tr w:rsidR="004E28CA" w:rsidRPr="004E28CA" w14:paraId="2C9AD8A7"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F3CD87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Availability</w:t>
            </w:r>
          </w:p>
        </w:tc>
        <w:tc>
          <w:tcPr>
            <w:tcW w:w="748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C492199"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 hours per week</w:t>
            </w:r>
          </w:p>
        </w:tc>
      </w:tr>
      <w:tr w:rsidR="004E28CA" w:rsidRPr="004E28CA" w14:paraId="0E280876"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B7651FD"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Duration</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1534302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4 weeks</w:t>
            </w:r>
          </w:p>
        </w:tc>
      </w:tr>
      <w:tr w:rsidR="004E28CA" w:rsidRPr="004E28CA" w14:paraId="3286A07F"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0D9448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Total estimated effort</w:t>
            </w:r>
          </w:p>
        </w:tc>
        <w:tc>
          <w:tcPr>
            <w:tcW w:w="748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1A25ADB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80 hours</w:t>
            </w:r>
          </w:p>
        </w:tc>
      </w:tr>
      <w:tr w:rsidR="004E28CA" w:rsidRPr="004E28CA" w14:paraId="79C605D8"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1C7FF8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Oversight</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20A1C9C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Ed Clarke, technical lead; Samantha Foy, budget and engagement owner</w:t>
            </w:r>
          </w:p>
        </w:tc>
      </w:tr>
      <w:tr w:rsidR="004E28CA" w:rsidRPr="004E28CA" w14:paraId="150311BE"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CDB1EA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Engagement type</w:t>
            </w:r>
          </w:p>
        </w:tc>
        <w:tc>
          <w:tcPr>
            <w:tcW w:w="748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D34288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Contractor or fractional role, to be finalized by MSI</w:t>
            </w:r>
          </w:p>
        </w:tc>
      </w:tr>
      <w:tr w:rsidR="004E28CA" w:rsidRPr="004E28CA" w14:paraId="0B84137B"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31CC6BE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Primary purpose</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A55755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Increase Nexus development capacity while evaluating fit, quality, and working model</w:t>
            </w:r>
          </w:p>
        </w:tc>
      </w:tr>
    </w:tbl>
    <w:tbl>
      <w:tblPr>
        <w:tblW w:w="5000" w:type="pct"/>
        <w:tblLook w:val="04A0" w:firstRow="1" w:lastRow="0" w:firstColumn="1" w:lastColumn="0" w:noHBand="0" w:noVBand="1"/>
      </w:tblPr>
      <w:tblGrid>
        <w:gridCol w:w="10514"/>
      </w:tblGrid>
      <w:tr w:rsidR="004E28CA" w:rsidRPr="004E28CA" w14:paraId="4EBAD4F8" w14:textId="77777777" w:rsidTr="00A1210A">
        <w:tc>
          <w:tcPr>
            <w:tcW w:w="10368" w:type="dxa"/>
            <w:tcBorders>
              <w:top w:val="single" w:sz="6" w:space="0" w:color="B8C7DD"/>
              <w:left w:val="single" w:sz="6" w:space="0" w:color="B8C7DD"/>
              <w:bottom w:val="single" w:sz="6" w:space="0" w:color="B8C7DD"/>
              <w:right w:val="single" w:sz="6" w:space="0" w:color="B8C7DD"/>
            </w:tcBorders>
            <w:shd w:val="clear" w:color="auto" w:fill="EAF0F8"/>
            <w:tcMar>
              <w:top w:w="130" w:type="dxa"/>
              <w:left w:w="160" w:type="dxa"/>
              <w:bottom w:w="130" w:type="dxa"/>
              <w:right w:w="160" w:type="dxa"/>
            </w:tcMar>
          </w:tcPr>
          <w:p w14:paraId="64EC0CFB" w14:textId="77777777" w:rsidR="004E28CA" w:rsidRPr="004E28CA" w:rsidRDefault="004E28CA" w:rsidP="00A1210A">
            <w:pPr>
              <w:rPr>
                <w:rFonts w:ascii="Poppins" w:hAnsi="Poppins" w:cs="Poppins"/>
                <w:sz w:val="22"/>
                <w:szCs w:val="22"/>
              </w:rPr>
            </w:pPr>
            <w:r w:rsidRPr="004E28CA">
              <w:rPr>
                <w:rFonts w:ascii="Poppins" w:hAnsi="Poppins" w:cs="Poppins"/>
                <w:b/>
                <w:color w:val="203A60"/>
                <w:sz w:val="22"/>
                <w:szCs w:val="22"/>
              </w:rPr>
              <w:lastRenderedPageBreak/>
              <w:t xml:space="preserve">Why the tooling comes first: </w:t>
            </w:r>
            <w:r w:rsidRPr="004E28CA">
              <w:rPr>
                <w:rFonts w:ascii="Poppins" w:hAnsi="Poppins" w:cs="Poppins"/>
                <w:color w:val="1F2933"/>
                <w:sz w:val="22"/>
                <w:szCs w:val="22"/>
              </w:rPr>
              <w:t>The Dashboard Creation Playbook agent is intentionally sequenced before the dashboards. Automating the repeatable parts of onboarding should make NJ Lottery faster and Montclair faster still. Building the accelerator first is what keeps the two dashboard builds within the proposed 80-hour envelope.</w:t>
            </w:r>
          </w:p>
        </w:tc>
      </w:tr>
    </w:tbl>
    <w:p w14:paraId="70891B7D"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3. Scope of work</w:t>
      </w:r>
    </w:p>
    <w:p w14:paraId="56F06BBE" w14:textId="77777777" w:rsidR="004E28CA" w:rsidRPr="004E28CA" w:rsidRDefault="004E28CA" w:rsidP="004E28CA">
      <w:pPr>
        <w:pStyle w:val="BodyText"/>
        <w:rPr>
          <w:rFonts w:ascii="Poppins" w:hAnsi="Poppins" w:cs="Poppins"/>
        </w:rPr>
      </w:pPr>
      <w:r w:rsidRPr="004E28CA">
        <w:rPr>
          <w:rFonts w:ascii="Poppins" w:hAnsi="Poppins" w:cs="Poppins"/>
        </w:rPr>
        <w:t>The engagement includes a short onboarding/ramp period and four scoped deliverables. Hour estimates are planning ranges. The tooling items carry more uncertainty because they involve higher-judgment platform work and overlap with ramp-up.</w:t>
      </w:r>
    </w:p>
    <w:p w14:paraId="60623010" w14:textId="77777777" w:rsidR="004E28CA" w:rsidRPr="004E28CA" w:rsidRDefault="004E28CA" w:rsidP="004E28CA">
      <w:pPr>
        <w:pStyle w:val="Heading2"/>
        <w:rPr>
          <w:rFonts w:ascii="Poppins" w:hAnsi="Poppins" w:cs="Poppins"/>
          <w:sz w:val="22"/>
          <w:szCs w:val="22"/>
        </w:rPr>
      </w:pPr>
      <w:r w:rsidRPr="004E28CA">
        <w:rPr>
          <w:rFonts w:ascii="Poppins" w:hAnsi="Poppins" w:cs="Poppins"/>
          <w:color w:val="203A60"/>
          <w:sz w:val="22"/>
          <w:szCs w:val="22"/>
        </w:rPr>
        <w:t>Deliverable 0: Onboarding and ramp</w:t>
      </w:r>
    </w:p>
    <w:p w14:paraId="31DAC010" w14:textId="77777777" w:rsidR="004E28CA" w:rsidRPr="004E28CA" w:rsidRDefault="004E28CA" w:rsidP="004E28CA">
      <w:pPr>
        <w:spacing w:after="80"/>
        <w:rPr>
          <w:rFonts w:ascii="Poppins" w:hAnsi="Poppins" w:cs="Poppins"/>
          <w:sz w:val="22"/>
          <w:szCs w:val="22"/>
        </w:rPr>
      </w:pPr>
      <w:r w:rsidRPr="004E28CA">
        <w:rPr>
          <w:rFonts w:ascii="Poppins" w:hAnsi="Poppins" w:cs="Poppins"/>
          <w:b/>
          <w:sz w:val="22"/>
          <w:szCs w:val="22"/>
        </w:rPr>
        <w:t xml:space="preserve">Estimated effort: </w:t>
      </w:r>
      <w:r w:rsidRPr="004E28CA">
        <w:rPr>
          <w:rFonts w:ascii="Poppins" w:hAnsi="Poppins" w:cs="Poppins"/>
          <w:sz w:val="22"/>
          <w:szCs w:val="22"/>
        </w:rPr>
        <w:t>Approximately 6 hours, Week 1</w:t>
      </w:r>
    </w:p>
    <w:p w14:paraId="3006EF05" w14:textId="77777777" w:rsidR="004E28CA" w:rsidRPr="004E28CA" w:rsidRDefault="004E28CA" w:rsidP="004E28CA">
      <w:pPr>
        <w:pStyle w:val="BodyText"/>
        <w:spacing w:after="80"/>
        <w:rPr>
          <w:rFonts w:ascii="Poppins" w:hAnsi="Poppins" w:cs="Poppins"/>
        </w:rPr>
      </w:pPr>
      <w:r w:rsidRPr="004E28CA">
        <w:rPr>
          <w:rFonts w:ascii="Poppins" w:hAnsi="Poppins" w:cs="Poppins"/>
        </w:rPr>
        <w:t xml:space="preserve">Environment setup and orientation before production work begins. JT will be </w:t>
      </w:r>
      <w:proofErr w:type="gramStart"/>
      <w:r w:rsidRPr="004E28CA">
        <w:rPr>
          <w:rFonts w:ascii="Poppins" w:hAnsi="Poppins" w:cs="Poppins"/>
        </w:rPr>
        <w:t>provisioned</w:t>
      </w:r>
      <w:proofErr w:type="gramEnd"/>
      <w:r w:rsidRPr="004E28CA">
        <w:rPr>
          <w:rFonts w:ascii="Poppins" w:hAnsi="Poppins" w:cs="Poppins"/>
        </w:rPr>
        <w:t xml:space="preserve"> with the required access and will learn the Nexus working discipline through low-risk exercises.</w:t>
      </w:r>
    </w:p>
    <w:p w14:paraId="150C580E"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Key tasks</w:t>
      </w:r>
    </w:p>
    <w:p w14:paraId="159ABE45"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Provision access: Entra ID account, scoped Snowflake dev role, Azure DevOps repo access, local development environment, Claude Code, and the Nexus plugin.</w:t>
      </w:r>
    </w:p>
    <w:p w14:paraId="6C8224D8"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Review core platform documentation, including CLAUDE.md lessons, the Dashboard Creation Playbook, and the Code Modification Protocol.</w:t>
      </w:r>
    </w:p>
    <w:p w14:paraId="57CC731F"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Run one read-only data probe end to end and complete one supervised targeted edit to learn the read, state, apply, dev-test, and diff-review gates.</w:t>
      </w:r>
    </w:p>
    <w:p w14:paraId="59694174"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Acceptance criteria</w:t>
      </w:r>
    </w:p>
    <w:p w14:paraId="3600ED23"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JT can authenticate, query Snowflake under a scoped dev role, run the app locally, and complete the approved read to state to apply to dev-test flow on a low-risk change.</w:t>
      </w:r>
    </w:p>
    <w:p w14:paraId="5C962411" w14:textId="77777777" w:rsidR="004E28CA" w:rsidRPr="004E28CA" w:rsidRDefault="004E28CA" w:rsidP="004E28CA">
      <w:pPr>
        <w:pStyle w:val="Heading2"/>
        <w:rPr>
          <w:rFonts w:ascii="Poppins" w:hAnsi="Poppins" w:cs="Poppins"/>
          <w:sz w:val="22"/>
          <w:szCs w:val="22"/>
        </w:rPr>
      </w:pPr>
      <w:r w:rsidRPr="004E28CA">
        <w:rPr>
          <w:rFonts w:ascii="Poppins" w:hAnsi="Poppins" w:cs="Poppins"/>
          <w:color w:val="203A60"/>
          <w:sz w:val="22"/>
          <w:szCs w:val="22"/>
        </w:rPr>
        <w:lastRenderedPageBreak/>
        <w:t>Deliverable 1: Dashboard Creation Playbook agent</w:t>
      </w:r>
    </w:p>
    <w:p w14:paraId="06F27D8A" w14:textId="77777777" w:rsidR="004E28CA" w:rsidRPr="004E28CA" w:rsidRDefault="004E28CA" w:rsidP="004E28CA">
      <w:pPr>
        <w:spacing w:after="80"/>
        <w:rPr>
          <w:rFonts w:ascii="Poppins" w:hAnsi="Poppins" w:cs="Poppins"/>
          <w:sz w:val="22"/>
          <w:szCs w:val="22"/>
        </w:rPr>
      </w:pPr>
      <w:r w:rsidRPr="004E28CA">
        <w:rPr>
          <w:rFonts w:ascii="Poppins" w:hAnsi="Poppins" w:cs="Poppins"/>
          <w:b/>
          <w:sz w:val="22"/>
          <w:szCs w:val="22"/>
        </w:rPr>
        <w:t xml:space="preserve">Estimated effort: </w:t>
      </w:r>
      <w:r w:rsidRPr="004E28CA">
        <w:rPr>
          <w:rFonts w:ascii="Poppins" w:hAnsi="Poppins" w:cs="Poppins"/>
          <w:sz w:val="22"/>
          <w:szCs w:val="22"/>
        </w:rPr>
        <w:t>Approximately 20 hours</w:t>
      </w:r>
    </w:p>
    <w:p w14:paraId="1FC6D70D" w14:textId="77777777" w:rsidR="004E28CA" w:rsidRPr="004E28CA" w:rsidRDefault="004E28CA" w:rsidP="004E28CA">
      <w:pPr>
        <w:pStyle w:val="BodyText"/>
        <w:spacing w:after="80"/>
        <w:rPr>
          <w:rFonts w:ascii="Poppins" w:hAnsi="Poppins" w:cs="Poppins"/>
        </w:rPr>
      </w:pPr>
      <w:r w:rsidRPr="004E28CA">
        <w:rPr>
          <w:rFonts w:ascii="Poppins" w:hAnsi="Poppins" w:cs="Poppins"/>
        </w:rPr>
        <w:t>A reusable tool that automates repeatable new-client dashboard onboarding steps from the standard template, making onboarding primarily configuration-based instead of fully manual.</w:t>
      </w:r>
    </w:p>
    <w:p w14:paraId="2A34BEE1"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Key tasks</w:t>
      </w:r>
    </w:p>
    <w:p w14:paraId="448B7735"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Automate the onboarding checklist: read-only data probe scaffold, client registry entry, fiscal configuration, route wiring, and client-health panel branch.</w:t>
      </w:r>
    </w:p>
    <w:p w14:paraId="3569124F"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Accept </w:t>
      </w:r>
      <w:proofErr w:type="gramStart"/>
      <w:r w:rsidRPr="004E28CA">
        <w:rPr>
          <w:rFonts w:ascii="Poppins" w:hAnsi="Poppins" w:cs="Poppins"/>
          <w:sz w:val="22"/>
          <w:szCs w:val="22"/>
        </w:rPr>
        <w:t>a client</w:t>
      </w:r>
      <w:proofErr w:type="gramEnd"/>
      <w:r w:rsidRPr="004E28CA">
        <w:rPr>
          <w:rFonts w:ascii="Poppins" w:hAnsi="Poppins" w:cs="Poppins"/>
          <w:sz w:val="22"/>
          <w:szCs w:val="22"/>
        </w:rPr>
        <w:t xml:space="preserve"> configuration as input and generate a working dashboard skeleton with shell, standard sections, and standard wiring.</w:t>
      </w:r>
    </w:p>
    <w:p w14:paraId="1AF02350"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Flag items that require human judgment, including metric definitions, channel taxonomy, and data-source mapping, rather than fabricating assumptions.</w:t>
      </w:r>
    </w:p>
    <w:p w14:paraId="098779E6"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Package the agent through the Nexus plugin so it is available to the team and not tied to a single developer machine.</w:t>
      </w:r>
    </w:p>
    <w:p w14:paraId="2D5C2B1F"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Acceptance criteria</w:t>
      </w:r>
    </w:p>
    <w:p w14:paraId="43EF1170"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Produces a correct client dashboard skeleton from configuration.</w:t>
      </w:r>
    </w:p>
    <w:p w14:paraId="457CD2F9"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Does not write to shared database tables without an explicit approval gate.</w:t>
      </w:r>
    </w:p>
    <w:p w14:paraId="60B679C4"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Is proven through use on the two dashboard builds included in this scope.</w:t>
      </w:r>
    </w:p>
    <w:p w14:paraId="536A2FD7" w14:textId="77777777" w:rsidR="004E28CA" w:rsidRPr="004E28CA" w:rsidRDefault="004E28CA" w:rsidP="004E28CA">
      <w:pPr>
        <w:pStyle w:val="Heading2"/>
        <w:rPr>
          <w:rFonts w:ascii="Poppins" w:hAnsi="Poppins" w:cs="Poppins"/>
          <w:sz w:val="22"/>
          <w:szCs w:val="22"/>
        </w:rPr>
      </w:pPr>
      <w:r w:rsidRPr="004E28CA">
        <w:rPr>
          <w:rFonts w:ascii="Poppins" w:hAnsi="Poppins" w:cs="Poppins"/>
          <w:color w:val="203A60"/>
          <w:sz w:val="22"/>
          <w:szCs w:val="22"/>
        </w:rPr>
        <w:t>Deliverable 2: NJ Lottery dashboard</w:t>
      </w:r>
    </w:p>
    <w:p w14:paraId="2BBA2A91" w14:textId="77777777" w:rsidR="004E28CA" w:rsidRPr="004E28CA" w:rsidRDefault="004E28CA" w:rsidP="004E28CA">
      <w:pPr>
        <w:spacing w:after="80"/>
        <w:rPr>
          <w:rFonts w:ascii="Poppins" w:hAnsi="Poppins" w:cs="Poppins"/>
          <w:sz w:val="22"/>
          <w:szCs w:val="22"/>
        </w:rPr>
      </w:pPr>
      <w:r w:rsidRPr="004E28CA">
        <w:rPr>
          <w:rFonts w:ascii="Poppins" w:hAnsi="Poppins" w:cs="Poppins"/>
          <w:b/>
          <w:sz w:val="22"/>
          <w:szCs w:val="22"/>
        </w:rPr>
        <w:t xml:space="preserve">Estimated effort: </w:t>
      </w:r>
      <w:r w:rsidRPr="004E28CA">
        <w:rPr>
          <w:rFonts w:ascii="Poppins" w:hAnsi="Poppins" w:cs="Poppins"/>
          <w:sz w:val="22"/>
          <w:szCs w:val="22"/>
        </w:rPr>
        <w:t>Approximately 22 hours</w:t>
      </w:r>
    </w:p>
    <w:p w14:paraId="1FFFBFE4" w14:textId="77777777" w:rsidR="004E28CA" w:rsidRPr="004E28CA" w:rsidRDefault="004E28CA" w:rsidP="004E28CA">
      <w:pPr>
        <w:pStyle w:val="BodyText"/>
        <w:spacing w:after="80"/>
        <w:rPr>
          <w:rFonts w:ascii="Poppins" w:hAnsi="Poppins" w:cs="Poppins"/>
        </w:rPr>
      </w:pPr>
      <w:r w:rsidRPr="004E28CA">
        <w:rPr>
          <w:rFonts w:ascii="Poppins" w:hAnsi="Poppins" w:cs="Poppins"/>
        </w:rPr>
        <w:t xml:space="preserve">A performance dashboard for NJ Lottery on the standard Nexus architecture and the first production-style use of the Playbook agent. As the first client </w:t>
      </w:r>
      <w:proofErr w:type="gramStart"/>
      <w:r w:rsidRPr="004E28CA">
        <w:rPr>
          <w:rFonts w:ascii="Poppins" w:hAnsi="Poppins" w:cs="Poppins"/>
        </w:rPr>
        <w:t>build</w:t>
      </w:r>
      <w:proofErr w:type="gramEnd"/>
      <w:r w:rsidRPr="004E28CA">
        <w:rPr>
          <w:rFonts w:ascii="Poppins" w:hAnsi="Poppins" w:cs="Poppins"/>
        </w:rPr>
        <w:t xml:space="preserve"> in this scope, it is expected to run slower because data must be profiled and mapped before dashboard sections can be built.</w:t>
      </w:r>
    </w:p>
    <w:p w14:paraId="31713EAF"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Key tasks</w:t>
      </w:r>
    </w:p>
    <w:p w14:paraId="607E8388"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lastRenderedPageBreak/>
        <w:t>Run the Phase 0 data probe to confirm which sections are feasible from available data.</w:t>
      </w:r>
    </w:p>
    <w:p w14:paraId="7088EEF1"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Stand up the data foundation, including schema, media data wiring, channel taxonomy, and mapping logic.</w:t>
      </w:r>
    </w:p>
    <w:p w14:paraId="50437B07"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Build standard sections, including Executive Summary and Media </w:t>
      </w:r>
      <w:proofErr w:type="gramStart"/>
      <w:r w:rsidRPr="004E28CA">
        <w:rPr>
          <w:rFonts w:ascii="Poppins" w:hAnsi="Poppins" w:cs="Poppins"/>
          <w:sz w:val="22"/>
          <w:szCs w:val="22"/>
        </w:rPr>
        <w:t>Performance</w:t>
      </w:r>
      <w:proofErr w:type="gramEnd"/>
      <w:r w:rsidRPr="004E28CA">
        <w:rPr>
          <w:rFonts w:ascii="Poppins" w:hAnsi="Poppins" w:cs="Poppins"/>
          <w:sz w:val="22"/>
          <w:szCs w:val="22"/>
        </w:rPr>
        <w:t xml:space="preserve"> </w:t>
      </w:r>
      <w:proofErr w:type="gramStart"/>
      <w:r w:rsidRPr="004E28CA">
        <w:rPr>
          <w:rFonts w:ascii="Poppins" w:hAnsi="Poppins" w:cs="Poppins"/>
          <w:sz w:val="22"/>
          <w:szCs w:val="22"/>
        </w:rPr>
        <w:t>where</w:t>
      </w:r>
      <w:proofErr w:type="gramEnd"/>
      <w:r w:rsidRPr="004E28CA">
        <w:rPr>
          <w:rFonts w:ascii="Poppins" w:hAnsi="Poppins" w:cs="Poppins"/>
          <w:sz w:val="22"/>
          <w:szCs w:val="22"/>
        </w:rPr>
        <w:t xml:space="preserve"> supported by the data.</w:t>
      </w:r>
    </w:p>
    <w:p w14:paraId="47D38F8A"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Seed triggers, wire AI insight cards, and validate </w:t>
      </w:r>
      <w:proofErr w:type="gramStart"/>
      <w:r w:rsidRPr="004E28CA">
        <w:rPr>
          <w:rFonts w:ascii="Poppins" w:hAnsi="Poppins" w:cs="Poppins"/>
          <w:sz w:val="22"/>
          <w:szCs w:val="22"/>
        </w:rPr>
        <w:t>cross-tab</w:t>
      </w:r>
      <w:proofErr w:type="gramEnd"/>
      <w:r w:rsidRPr="004E28CA">
        <w:rPr>
          <w:rFonts w:ascii="Poppins" w:hAnsi="Poppins" w:cs="Poppins"/>
          <w:sz w:val="22"/>
          <w:szCs w:val="22"/>
        </w:rPr>
        <w:t xml:space="preserve"> consistency and fiscal handling.</w:t>
      </w:r>
    </w:p>
    <w:p w14:paraId="1A366C5D"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Acceptance criteria</w:t>
      </w:r>
    </w:p>
    <w:p w14:paraId="34E7ED59"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Dashboard passes internal dev-test.</w:t>
      </w:r>
    </w:p>
    <w:p w14:paraId="408946B3"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Numbers reconcile across tabs; aggregates are weighted correctly; fiscal periods are correct for the client.</w:t>
      </w:r>
    </w:p>
    <w:p w14:paraId="6D6A12EC"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Dashboard remains internal only; no external client credential is provisioned as part of this scope.</w:t>
      </w:r>
    </w:p>
    <w:p w14:paraId="1964D608" w14:textId="77777777" w:rsidR="004E28CA" w:rsidRPr="004E28CA" w:rsidRDefault="004E28CA" w:rsidP="004E28CA">
      <w:pPr>
        <w:pStyle w:val="Heading2"/>
        <w:rPr>
          <w:rFonts w:ascii="Poppins" w:hAnsi="Poppins" w:cs="Poppins"/>
          <w:sz w:val="22"/>
          <w:szCs w:val="22"/>
        </w:rPr>
      </w:pPr>
      <w:r w:rsidRPr="004E28CA">
        <w:rPr>
          <w:rFonts w:ascii="Poppins" w:hAnsi="Poppins" w:cs="Poppins"/>
          <w:color w:val="203A60"/>
          <w:sz w:val="22"/>
          <w:szCs w:val="22"/>
        </w:rPr>
        <w:t>Deliverable 3: QA agent</w:t>
      </w:r>
    </w:p>
    <w:p w14:paraId="4C73B2C5" w14:textId="77777777" w:rsidR="004E28CA" w:rsidRPr="004E28CA" w:rsidRDefault="004E28CA" w:rsidP="004E28CA">
      <w:pPr>
        <w:spacing w:after="80"/>
        <w:rPr>
          <w:rFonts w:ascii="Poppins" w:hAnsi="Poppins" w:cs="Poppins"/>
          <w:sz w:val="22"/>
          <w:szCs w:val="22"/>
        </w:rPr>
      </w:pPr>
      <w:r w:rsidRPr="004E28CA">
        <w:rPr>
          <w:rFonts w:ascii="Poppins" w:hAnsi="Poppins" w:cs="Poppins"/>
          <w:b/>
          <w:sz w:val="22"/>
          <w:szCs w:val="22"/>
        </w:rPr>
        <w:t xml:space="preserve">Estimated effort: </w:t>
      </w:r>
      <w:r w:rsidRPr="004E28CA">
        <w:rPr>
          <w:rFonts w:ascii="Poppins" w:hAnsi="Poppins" w:cs="Poppins"/>
          <w:sz w:val="22"/>
          <w:szCs w:val="22"/>
        </w:rPr>
        <w:t>Approximately 16 hours</w:t>
      </w:r>
    </w:p>
    <w:p w14:paraId="0D9DFC72" w14:textId="77777777" w:rsidR="004E28CA" w:rsidRPr="004E28CA" w:rsidRDefault="004E28CA" w:rsidP="004E28CA">
      <w:pPr>
        <w:pStyle w:val="BodyText"/>
        <w:spacing w:after="80"/>
        <w:rPr>
          <w:rFonts w:ascii="Poppins" w:hAnsi="Poppins" w:cs="Poppins"/>
        </w:rPr>
      </w:pPr>
      <w:r w:rsidRPr="004E28CA">
        <w:rPr>
          <w:rFonts w:ascii="Poppins" w:hAnsi="Poppins" w:cs="Poppins"/>
        </w:rPr>
        <w:t>An automated validation agent that guards against the error classes that matter most for Nexus: calculation errors, data-source errors, and silent failures. The agent will run on demand and report issues before work is pushed forward.</w:t>
      </w:r>
    </w:p>
    <w:p w14:paraId="00EA62D5"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Key tasks</w:t>
      </w:r>
    </w:p>
    <w:p w14:paraId="3ADE2872" w14:textId="77777777" w:rsidR="004E28CA" w:rsidRPr="004E28CA" w:rsidRDefault="004E28CA" w:rsidP="004E28CA">
      <w:pPr>
        <w:pStyle w:val="ListBullet"/>
        <w:rPr>
          <w:rFonts w:ascii="Poppins" w:hAnsi="Poppins" w:cs="Poppins"/>
          <w:sz w:val="22"/>
          <w:szCs w:val="22"/>
        </w:rPr>
      </w:pPr>
      <w:proofErr w:type="gramStart"/>
      <w:r w:rsidRPr="004E28CA">
        <w:rPr>
          <w:rFonts w:ascii="Poppins" w:hAnsi="Poppins" w:cs="Poppins"/>
          <w:sz w:val="22"/>
          <w:szCs w:val="22"/>
        </w:rPr>
        <w:t>Cross-tab</w:t>
      </w:r>
      <w:proofErr w:type="gramEnd"/>
      <w:r w:rsidRPr="004E28CA">
        <w:rPr>
          <w:rFonts w:ascii="Poppins" w:hAnsi="Poppins" w:cs="Poppins"/>
          <w:sz w:val="22"/>
          <w:szCs w:val="22"/>
        </w:rPr>
        <w:t xml:space="preserve"> agreement: flag when the same metric disagrees across dashboard surfaces.</w:t>
      </w:r>
    </w:p>
    <w:p w14:paraId="77C2778D"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Aggregate correctness: catch average-of-ratios issues and other weighted-aggregate violations.</w:t>
      </w:r>
    </w:p>
    <w:p w14:paraId="7A71553B"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Data freshness and volume: alert on stale sources and abnormal load volumes.</w:t>
      </w:r>
    </w:p>
    <w:p w14:paraId="68DF9FC2"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lastRenderedPageBreak/>
        <w:t>Silent-failure detection: distinguish a real database result from a fallback value that fired quietly.</w:t>
      </w:r>
    </w:p>
    <w:p w14:paraId="6600C1E5"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Package the agent through the Nexus plugin and wire it to run on demand before a push.</w:t>
      </w:r>
    </w:p>
    <w:p w14:paraId="461B6806"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Acceptance criteria</w:t>
      </w:r>
    </w:p>
    <w:p w14:paraId="2472955C"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Catches a seeded calculation error, a </w:t>
      </w:r>
      <w:proofErr w:type="gramStart"/>
      <w:r w:rsidRPr="004E28CA">
        <w:rPr>
          <w:rFonts w:ascii="Poppins" w:hAnsi="Poppins" w:cs="Poppins"/>
          <w:sz w:val="22"/>
          <w:szCs w:val="22"/>
        </w:rPr>
        <w:t>cross-tab</w:t>
      </w:r>
      <w:proofErr w:type="gramEnd"/>
      <w:r w:rsidRPr="004E28CA">
        <w:rPr>
          <w:rFonts w:ascii="Poppins" w:hAnsi="Poppins" w:cs="Poppins"/>
          <w:sz w:val="22"/>
          <w:szCs w:val="22"/>
        </w:rPr>
        <w:t xml:space="preserve"> mismatch, and a stale or fallback-masked value.</w:t>
      </w:r>
    </w:p>
    <w:p w14:paraId="5AD8A278"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Never </w:t>
      </w:r>
      <w:proofErr w:type="gramStart"/>
      <w:r w:rsidRPr="004E28CA">
        <w:rPr>
          <w:rFonts w:ascii="Poppins" w:hAnsi="Poppins" w:cs="Poppins"/>
          <w:sz w:val="22"/>
          <w:szCs w:val="22"/>
        </w:rPr>
        <w:t>asserts</w:t>
      </w:r>
      <w:proofErr w:type="gramEnd"/>
      <w:r w:rsidRPr="004E28CA">
        <w:rPr>
          <w:rFonts w:ascii="Poppins" w:hAnsi="Poppins" w:cs="Poppins"/>
          <w:sz w:val="22"/>
          <w:szCs w:val="22"/>
        </w:rPr>
        <w:t xml:space="preserve"> a data fact it did not verify; fails loud rather than passing silently.</w:t>
      </w:r>
    </w:p>
    <w:p w14:paraId="43DDAA56"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Runs against the new dashboards and existing production clients.</w:t>
      </w:r>
    </w:p>
    <w:p w14:paraId="29DC8FCB" w14:textId="77777777" w:rsidR="004E28CA" w:rsidRPr="004E28CA" w:rsidRDefault="004E28CA" w:rsidP="004E28CA">
      <w:pPr>
        <w:pStyle w:val="Heading2"/>
        <w:rPr>
          <w:rFonts w:ascii="Poppins" w:hAnsi="Poppins" w:cs="Poppins"/>
          <w:sz w:val="22"/>
          <w:szCs w:val="22"/>
        </w:rPr>
      </w:pPr>
      <w:r w:rsidRPr="004E28CA">
        <w:rPr>
          <w:rFonts w:ascii="Poppins" w:hAnsi="Poppins" w:cs="Poppins"/>
          <w:color w:val="203A60"/>
          <w:sz w:val="22"/>
          <w:szCs w:val="22"/>
        </w:rPr>
        <w:t>Deliverable 4: Montclair dashboard</w:t>
      </w:r>
    </w:p>
    <w:p w14:paraId="0D851D77" w14:textId="77777777" w:rsidR="004E28CA" w:rsidRPr="004E28CA" w:rsidRDefault="004E28CA" w:rsidP="004E28CA">
      <w:pPr>
        <w:spacing w:after="80"/>
        <w:rPr>
          <w:rFonts w:ascii="Poppins" w:hAnsi="Poppins" w:cs="Poppins"/>
          <w:sz w:val="22"/>
          <w:szCs w:val="22"/>
        </w:rPr>
      </w:pPr>
      <w:r w:rsidRPr="004E28CA">
        <w:rPr>
          <w:rFonts w:ascii="Poppins" w:hAnsi="Poppins" w:cs="Poppins"/>
          <w:b/>
          <w:sz w:val="22"/>
          <w:szCs w:val="22"/>
        </w:rPr>
        <w:t xml:space="preserve">Estimated effort: </w:t>
      </w:r>
      <w:r w:rsidRPr="004E28CA">
        <w:rPr>
          <w:rFonts w:ascii="Poppins" w:hAnsi="Poppins" w:cs="Poppins"/>
          <w:sz w:val="22"/>
          <w:szCs w:val="22"/>
        </w:rPr>
        <w:t>Approximately 16 hours</w:t>
      </w:r>
    </w:p>
    <w:p w14:paraId="46C812FB" w14:textId="77777777" w:rsidR="004E28CA" w:rsidRPr="004E28CA" w:rsidRDefault="004E28CA" w:rsidP="004E28CA">
      <w:pPr>
        <w:pStyle w:val="BodyText"/>
        <w:spacing w:after="80"/>
        <w:rPr>
          <w:rFonts w:ascii="Poppins" w:hAnsi="Poppins" w:cs="Poppins"/>
        </w:rPr>
      </w:pPr>
      <w:r w:rsidRPr="004E28CA">
        <w:rPr>
          <w:rFonts w:ascii="Poppins" w:hAnsi="Poppins" w:cs="Poppins"/>
        </w:rPr>
        <w:t>A second client performance dashboard, expected to be materially faster than NJ Lottery because the Playbook agent will already exist and JT will have completed one full client build.</w:t>
      </w:r>
    </w:p>
    <w:p w14:paraId="048CFC3B"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Key tasks</w:t>
      </w:r>
    </w:p>
    <w:p w14:paraId="2FB51D21"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Run the Phase 0 probe, generate the dashboard skeleton with the Playbook agent, and build the client-appropriate sections.</w:t>
      </w:r>
    </w:p>
    <w:p w14:paraId="522B4F95"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Seed triggers and AI insights.</w:t>
      </w:r>
    </w:p>
    <w:p w14:paraId="6298E3BD"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Validate </w:t>
      </w:r>
      <w:proofErr w:type="gramStart"/>
      <w:r w:rsidRPr="004E28CA">
        <w:rPr>
          <w:rFonts w:ascii="Poppins" w:hAnsi="Poppins" w:cs="Poppins"/>
          <w:sz w:val="22"/>
          <w:szCs w:val="22"/>
        </w:rPr>
        <w:t>cross-tab</w:t>
      </w:r>
      <w:proofErr w:type="gramEnd"/>
      <w:r w:rsidRPr="004E28CA">
        <w:rPr>
          <w:rFonts w:ascii="Poppins" w:hAnsi="Poppins" w:cs="Poppins"/>
          <w:sz w:val="22"/>
          <w:szCs w:val="22"/>
        </w:rPr>
        <w:t xml:space="preserve"> consistency, weighted aggregates, and fiscal handling.</w:t>
      </w:r>
    </w:p>
    <w:p w14:paraId="1E65B6FC" w14:textId="77777777" w:rsidR="004E28CA" w:rsidRPr="004E28CA" w:rsidRDefault="004E28CA" w:rsidP="004E28CA">
      <w:pPr>
        <w:spacing w:before="40" w:after="40"/>
        <w:rPr>
          <w:rFonts w:ascii="Poppins" w:hAnsi="Poppins" w:cs="Poppins"/>
          <w:sz w:val="22"/>
          <w:szCs w:val="22"/>
        </w:rPr>
      </w:pPr>
      <w:r w:rsidRPr="004E28CA">
        <w:rPr>
          <w:rFonts w:ascii="Poppins" w:hAnsi="Poppins" w:cs="Poppins"/>
          <w:b/>
          <w:color w:val="2F5597"/>
          <w:sz w:val="22"/>
          <w:szCs w:val="22"/>
        </w:rPr>
        <w:t>Acceptance criteria</w:t>
      </w:r>
    </w:p>
    <w:p w14:paraId="3F29958C"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 xml:space="preserve">Dashboard passes internal dev-test with </w:t>
      </w:r>
      <w:proofErr w:type="gramStart"/>
      <w:r w:rsidRPr="004E28CA">
        <w:rPr>
          <w:rFonts w:ascii="Poppins" w:hAnsi="Poppins" w:cs="Poppins"/>
          <w:sz w:val="22"/>
          <w:szCs w:val="22"/>
        </w:rPr>
        <w:t>cross-tab</w:t>
      </w:r>
      <w:proofErr w:type="gramEnd"/>
      <w:r w:rsidRPr="004E28CA">
        <w:rPr>
          <w:rFonts w:ascii="Poppins" w:hAnsi="Poppins" w:cs="Poppins"/>
          <w:sz w:val="22"/>
          <w:szCs w:val="22"/>
        </w:rPr>
        <w:t xml:space="preserve"> consistency and correct aggregates.</w:t>
      </w:r>
    </w:p>
    <w:p w14:paraId="395AF7F2"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lastRenderedPageBreak/>
        <w:t>Build time is materially shorter than NJ Lottery, demonstrating the value of the Playbook agent.</w:t>
      </w:r>
    </w:p>
    <w:p w14:paraId="71E6E1D1"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4. Proposed four-week schedule</w:t>
      </w:r>
    </w:p>
    <w:p w14:paraId="41720623" w14:textId="77777777" w:rsidR="004E28CA" w:rsidRPr="004E28CA" w:rsidRDefault="004E28CA" w:rsidP="004E28CA">
      <w:pPr>
        <w:pStyle w:val="BodyText"/>
        <w:spacing w:after="80"/>
        <w:rPr>
          <w:rFonts w:ascii="Poppins" w:hAnsi="Poppins" w:cs="Poppins"/>
        </w:rPr>
      </w:pPr>
      <w:r w:rsidRPr="004E28CA">
        <w:rPr>
          <w:rFonts w:ascii="Poppins" w:hAnsi="Poppins" w:cs="Poppins"/>
        </w:rPr>
        <w:t>The schedule is accelerator-first: the Playbook agent is built before the dashboards so the two client builds can remain within the proposed hour budget.</w:t>
      </w:r>
    </w:p>
    <w:tbl>
      <w:tblPr>
        <w:tblStyle w:val="TableGrid"/>
        <w:tblW w:w="5000" w:type="pct"/>
        <w:jc w:val="center"/>
        <w:tblLook w:val="04A0" w:firstRow="1" w:lastRow="0" w:firstColumn="1" w:lastColumn="0" w:noHBand="0" w:noVBand="1"/>
      </w:tblPr>
      <w:tblGrid>
        <w:gridCol w:w="1607"/>
        <w:gridCol w:w="7447"/>
        <w:gridCol w:w="1460"/>
      </w:tblGrid>
      <w:tr w:rsidR="004E28CA" w:rsidRPr="004E28CA" w14:paraId="67104B8F" w14:textId="77777777" w:rsidTr="00A1210A">
        <w:trPr>
          <w:cantSplit/>
          <w:jc w:val="center"/>
        </w:trPr>
        <w:tc>
          <w:tcPr>
            <w:tcW w:w="1584"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4E624641"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Week</w:t>
            </w:r>
          </w:p>
        </w:tc>
        <w:tc>
          <w:tcPr>
            <w:tcW w:w="7344"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2B2E07C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Primary focus</w:t>
            </w:r>
          </w:p>
        </w:tc>
        <w:tc>
          <w:tcPr>
            <w:tcW w:w="1440"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1FED20C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Hours</w:t>
            </w:r>
          </w:p>
        </w:tc>
      </w:tr>
      <w:tr w:rsidR="004E28CA" w:rsidRPr="004E28CA" w14:paraId="748CD52D" w14:textId="77777777" w:rsidTr="00A1210A">
        <w:trPr>
          <w:cantSplit/>
          <w:jc w:val="center"/>
        </w:trPr>
        <w:tc>
          <w:tcPr>
            <w:tcW w:w="158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72FAD2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Week 1</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B1282D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Onboarding and ramp; begin Dashboard Creation Playbook agent</w:t>
            </w:r>
          </w:p>
        </w:tc>
        <w:tc>
          <w:tcPr>
            <w:tcW w:w="144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10324BA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w:t>
            </w:r>
          </w:p>
        </w:tc>
      </w:tr>
      <w:tr w:rsidR="004E28CA" w:rsidRPr="004E28CA" w14:paraId="1DC29B92" w14:textId="77777777" w:rsidTr="00A1210A">
        <w:trPr>
          <w:cantSplit/>
          <w:jc w:val="center"/>
        </w:trPr>
        <w:tc>
          <w:tcPr>
            <w:tcW w:w="158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59DB103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Week 2</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408F08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Finish Playbook agent; begin NJ Lottery dashboard</w:t>
            </w:r>
          </w:p>
        </w:tc>
        <w:tc>
          <w:tcPr>
            <w:tcW w:w="144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6015FBD"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w:t>
            </w:r>
          </w:p>
        </w:tc>
      </w:tr>
      <w:tr w:rsidR="004E28CA" w:rsidRPr="004E28CA" w14:paraId="0DC24E0C" w14:textId="77777777" w:rsidTr="00A1210A">
        <w:trPr>
          <w:cantSplit/>
          <w:jc w:val="center"/>
        </w:trPr>
        <w:tc>
          <w:tcPr>
            <w:tcW w:w="158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DD6F59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Week 3</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A97D17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Finish NJ Lottery dashboard; begin QA agent</w:t>
            </w:r>
          </w:p>
        </w:tc>
        <w:tc>
          <w:tcPr>
            <w:tcW w:w="144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3D4B532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w:t>
            </w:r>
          </w:p>
        </w:tc>
      </w:tr>
      <w:tr w:rsidR="004E28CA" w:rsidRPr="004E28CA" w14:paraId="1C8B3D93" w14:textId="77777777" w:rsidTr="00A1210A">
        <w:trPr>
          <w:cantSplit/>
          <w:jc w:val="center"/>
        </w:trPr>
        <w:tc>
          <w:tcPr>
            <w:tcW w:w="158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7238E96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Week 4</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C5E82A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Finish QA agent; build Montclair dashboard</w:t>
            </w:r>
          </w:p>
        </w:tc>
        <w:tc>
          <w:tcPr>
            <w:tcW w:w="144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0C7657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w:t>
            </w:r>
          </w:p>
        </w:tc>
      </w:tr>
      <w:tr w:rsidR="004E28CA" w:rsidRPr="004E28CA" w14:paraId="42F851CC" w14:textId="77777777" w:rsidTr="00A1210A">
        <w:trPr>
          <w:cantSplit/>
          <w:jc w:val="center"/>
        </w:trPr>
        <w:tc>
          <w:tcPr>
            <w:tcW w:w="1584"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24C5F99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1F2933"/>
                <w:sz w:val="22"/>
                <w:szCs w:val="22"/>
              </w:rPr>
              <w:t>Total</w:t>
            </w:r>
          </w:p>
        </w:tc>
        <w:tc>
          <w:tcPr>
            <w:tcW w:w="7344"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5A059AE8"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1F2933"/>
                <w:sz w:val="22"/>
                <w:szCs w:val="22"/>
              </w:rPr>
              <w:t>Four-week engagement</w:t>
            </w:r>
          </w:p>
        </w:tc>
        <w:tc>
          <w:tcPr>
            <w:tcW w:w="1440" w:type="dxa"/>
            <w:tcBorders>
              <w:top w:val="single" w:sz="6" w:space="0" w:color="D7DEE8"/>
              <w:left w:val="single" w:sz="6" w:space="0" w:color="D7DEE8"/>
              <w:bottom w:val="single" w:sz="6" w:space="0" w:color="D7DEE8"/>
              <w:right w:val="single" w:sz="6" w:space="0" w:color="D7DEE8"/>
            </w:tcBorders>
            <w:shd w:val="clear" w:color="auto" w:fill="EAF0F8"/>
            <w:tcMar>
              <w:top w:w="80" w:type="dxa"/>
              <w:left w:w="100" w:type="dxa"/>
              <w:bottom w:w="80" w:type="dxa"/>
              <w:right w:w="100" w:type="dxa"/>
            </w:tcMar>
          </w:tcPr>
          <w:p w14:paraId="241489D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1F2933"/>
                <w:sz w:val="22"/>
                <w:szCs w:val="22"/>
              </w:rPr>
              <w:t>80</w:t>
            </w:r>
          </w:p>
        </w:tc>
      </w:tr>
    </w:tbl>
    <w:p w14:paraId="4B66D966"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5. Out of scope</w:t>
      </w:r>
    </w:p>
    <w:p w14:paraId="43AEF32C"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External client credential provisioning. Nexus remains internal for this work. Opening the platform to an external client requires separate authentication middleware approval and David Lemus security sign-off.</w:t>
      </w:r>
    </w:p>
    <w:p w14:paraId="29B3C603"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Ed Clarke’s parallel workstreams, including internal scope-tracking reporting and the executive dashboard. These are noted for coordination only and are not part of JT’s delivery scope.</w:t>
      </w:r>
    </w:p>
    <w:p w14:paraId="70C0318F"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Any work dependent on pending Anthropic or Advantage API keys, including Creative Analyzer vision features, until those keys are provisioned and approved for use.</w:t>
      </w:r>
    </w:p>
    <w:p w14:paraId="183A3E4D"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lastRenderedPageBreak/>
        <w:t>Production deployment, external launch, or client-facing release activity unless separately approved by MSI.</w:t>
      </w:r>
    </w:p>
    <w:p w14:paraId="0D74D37D"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Additional client dashboards, new platform features, or material changes to the standard Nexus architecture outside the deliverables listed above.</w:t>
      </w:r>
    </w:p>
    <w:p w14:paraId="5B776DC4" w14:textId="2517DF34" w:rsidR="004E28CA" w:rsidRPr="00A656DD" w:rsidRDefault="004E28CA" w:rsidP="00A656DD">
      <w:pPr>
        <w:rPr>
          <w:rFonts w:ascii="Poppins" w:hAnsi="Poppins" w:cs="Poppins"/>
          <w:sz w:val="22"/>
          <w:szCs w:val="22"/>
        </w:rPr>
      </w:pPr>
      <w:r w:rsidRPr="00A656DD">
        <w:rPr>
          <w:rFonts w:ascii="Poppins" w:hAnsi="Poppins" w:cs="Poppins"/>
          <w:b/>
          <w:sz w:val="22"/>
          <w:szCs w:val="22"/>
        </w:rPr>
        <w:t>6. Assumptions and dependencies</w:t>
      </w:r>
    </w:p>
    <w:tbl>
      <w:tblPr>
        <w:tblStyle w:val="TableGrid"/>
        <w:tblW w:w="5000" w:type="pct"/>
        <w:jc w:val="center"/>
        <w:tblLook w:val="04A0" w:firstRow="1" w:lastRow="0" w:firstColumn="1" w:lastColumn="0" w:noHBand="0" w:noVBand="1"/>
      </w:tblPr>
      <w:tblGrid>
        <w:gridCol w:w="2921"/>
        <w:gridCol w:w="7593"/>
      </w:tblGrid>
      <w:tr w:rsidR="004E28CA" w:rsidRPr="004E28CA" w14:paraId="22A34873" w14:textId="77777777" w:rsidTr="00A1210A">
        <w:trPr>
          <w:cantSplit/>
          <w:jc w:val="center"/>
        </w:trPr>
        <w:tc>
          <w:tcPr>
            <w:tcW w:w="2880"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0FBAF03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Dependency</w:t>
            </w:r>
          </w:p>
        </w:tc>
        <w:tc>
          <w:tcPr>
            <w:tcW w:w="7488"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119F2D8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Assumption / Requirement</w:t>
            </w:r>
          </w:p>
        </w:tc>
      </w:tr>
      <w:tr w:rsidR="004E28CA" w:rsidRPr="004E28CA" w14:paraId="2705D0A3"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6D1F2F8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Access readiness</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606F406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Access must be provisioned before Week 1 work begins, including Entra ID, Nexus app-registration access, Snowflake scoped dev role, Azure DevOps repo access, local development environment, Claude Code, and the Nexus plugin.</w:t>
            </w:r>
          </w:p>
        </w:tc>
      </w:tr>
      <w:tr w:rsidR="004E28CA" w:rsidRPr="004E28CA" w14:paraId="2F6B8646"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521B94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Least-privilege access</w:t>
            </w:r>
          </w:p>
        </w:tc>
        <w:tc>
          <w:tcPr>
            <w:tcW w:w="748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19CED91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 will use a personal Snowflake user with a scoped dev role. Access should not include ACCOUNTADMIN privileges or the production service account.</w:t>
            </w:r>
          </w:p>
        </w:tc>
      </w:tr>
      <w:tr w:rsidR="004E28CA" w:rsidRPr="004E28CA" w14:paraId="0A8C931D"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B0AFE6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Data readiness</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FCD85A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NJ Lottery and Montclair source data must be reachable in Snowflake. Each dashboard begins with a read-only probe. If a probe shows data is blocked, that item’s schedule shifts and effort is rebalanced to the other deliverables.</w:t>
            </w:r>
          </w:p>
        </w:tc>
      </w:tr>
      <w:tr w:rsidR="004E28CA" w:rsidRPr="004E28CA" w14:paraId="71DAE061"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DF46B5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Shared tooling</w:t>
            </w:r>
          </w:p>
        </w:tc>
        <w:tc>
          <w:tcPr>
            <w:tcW w:w="748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4C7D8F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 xml:space="preserve">Agents created under this scope will be packaged and distributed through the Nexus </w:t>
            </w:r>
            <w:proofErr w:type="gramStart"/>
            <w:r w:rsidRPr="004E28CA">
              <w:rPr>
                <w:rFonts w:ascii="Poppins" w:hAnsi="Poppins" w:cs="Poppins"/>
                <w:color w:val="1F2933"/>
                <w:sz w:val="22"/>
                <w:szCs w:val="22"/>
              </w:rPr>
              <w:t>plugin</w:t>
            </w:r>
            <w:proofErr w:type="gramEnd"/>
            <w:r w:rsidRPr="004E28CA">
              <w:rPr>
                <w:rFonts w:ascii="Poppins" w:hAnsi="Poppins" w:cs="Poppins"/>
                <w:color w:val="1F2933"/>
                <w:sz w:val="22"/>
                <w:szCs w:val="22"/>
              </w:rPr>
              <w:t xml:space="preserve"> so the tooling is available to the broader team.</w:t>
            </w:r>
          </w:p>
        </w:tc>
      </w:tr>
      <w:tr w:rsidR="004E28CA" w:rsidRPr="004E28CA" w14:paraId="2371BA25" w14:textId="77777777" w:rsidTr="00A1210A">
        <w:trPr>
          <w:cantSplit/>
          <w:jc w:val="center"/>
        </w:trPr>
        <w:tc>
          <w:tcPr>
            <w:tcW w:w="288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4DEDDF9"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Fixed effort envelope</w:t>
            </w:r>
          </w:p>
        </w:tc>
        <w:tc>
          <w:tcPr>
            <w:tcW w:w="748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24F699A9"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The scope is calibrated to 80 hours across four weeks. If onboarding takes longer than expected or a data probe blocks a dashboard, the Montclair build is the flex item and may move to a follow-on scope.</w:t>
            </w:r>
          </w:p>
        </w:tc>
      </w:tr>
    </w:tbl>
    <w:p w14:paraId="5CFED76F"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lastRenderedPageBreak/>
        <w:t>7. Roles and responsibilities</w:t>
      </w:r>
    </w:p>
    <w:tbl>
      <w:tblPr>
        <w:tblStyle w:val="TableGrid"/>
        <w:tblW w:w="5000" w:type="pct"/>
        <w:jc w:val="center"/>
        <w:tblLook w:val="04A0" w:firstRow="1" w:lastRow="0" w:firstColumn="1" w:lastColumn="0" w:noHBand="0" w:noVBand="1"/>
      </w:tblPr>
      <w:tblGrid>
        <w:gridCol w:w="2628"/>
        <w:gridCol w:w="7886"/>
      </w:tblGrid>
      <w:tr w:rsidR="004E28CA" w:rsidRPr="004E28CA" w14:paraId="0EFF29D5" w14:textId="77777777" w:rsidTr="00A1210A">
        <w:trPr>
          <w:cantSplit/>
          <w:jc w:val="center"/>
        </w:trPr>
        <w:tc>
          <w:tcPr>
            <w:tcW w:w="2592"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379BADC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Person</w:t>
            </w:r>
          </w:p>
        </w:tc>
        <w:tc>
          <w:tcPr>
            <w:tcW w:w="7776"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6A6710D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 xml:space="preserve">Role </w:t>
            </w:r>
            <w:proofErr w:type="gramStart"/>
            <w:r w:rsidRPr="004E28CA">
              <w:rPr>
                <w:rFonts w:ascii="Poppins" w:hAnsi="Poppins" w:cs="Poppins"/>
                <w:b/>
                <w:color w:val="FFFFFF"/>
                <w:sz w:val="22"/>
                <w:szCs w:val="22"/>
              </w:rPr>
              <w:t>on</w:t>
            </w:r>
            <w:proofErr w:type="gramEnd"/>
            <w:r w:rsidRPr="004E28CA">
              <w:rPr>
                <w:rFonts w:ascii="Poppins" w:hAnsi="Poppins" w:cs="Poppins"/>
                <w:b/>
                <w:color w:val="FFFFFF"/>
                <w:sz w:val="22"/>
                <w:szCs w:val="22"/>
              </w:rPr>
              <w:t xml:space="preserve"> this engagement</w:t>
            </w:r>
          </w:p>
        </w:tc>
      </w:tr>
      <w:tr w:rsidR="004E28CA" w:rsidRPr="004E28CA" w14:paraId="6C98ACB5"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6DF49CA7"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w:t>
            </w:r>
          </w:p>
        </w:tc>
        <w:tc>
          <w:tcPr>
            <w:tcW w:w="7776"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5C2AAF6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Delivers the scoped items and runs Claude Code against the repo within the platform’s approved gates.</w:t>
            </w:r>
          </w:p>
        </w:tc>
      </w:tr>
      <w:tr w:rsidR="004E28CA" w:rsidRPr="004E28CA" w14:paraId="12EDACFD"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82679DD"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Ed Clarke</w:t>
            </w:r>
          </w:p>
        </w:tc>
        <w:tc>
          <w:tcPr>
            <w:tcW w:w="7776"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71DF28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Technical lead. Authors prompts during ramp, verifies work at dev-test and diff-review gates, owns the shared shell, and coordinates with parallel workstreams.</w:t>
            </w:r>
          </w:p>
        </w:tc>
      </w:tr>
      <w:tr w:rsidR="004E28CA" w:rsidRPr="004E28CA" w14:paraId="3B675864"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312232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Samantha Foy</w:t>
            </w:r>
          </w:p>
        </w:tc>
        <w:tc>
          <w:tcPr>
            <w:tcW w:w="7776"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29DA6BD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Budget and engagement owner. Confirms engagement type, approves final scope, and reviews commercial terms.</w:t>
            </w:r>
          </w:p>
        </w:tc>
      </w:tr>
      <w:tr w:rsidR="004E28CA" w:rsidRPr="004E28CA" w14:paraId="67FA237E"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6B6CCE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Dave Milillo</w:t>
            </w:r>
          </w:p>
        </w:tc>
        <w:tc>
          <w:tcPr>
            <w:tcW w:w="7776"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2DDF3B7E"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Supports Snowflake access and data engineering needs.</w:t>
            </w:r>
          </w:p>
        </w:tc>
      </w:tr>
      <w:tr w:rsidR="004E28CA" w:rsidRPr="004E28CA" w14:paraId="116FF569"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23086FF"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Madhuri</w:t>
            </w:r>
          </w:p>
        </w:tc>
        <w:tc>
          <w:tcPr>
            <w:tcW w:w="7776"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1AB79F88"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Supports Azure and DevOps access provisioning.</w:t>
            </w:r>
          </w:p>
        </w:tc>
      </w:tr>
      <w:tr w:rsidR="004E28CA" w:rsidRPr="004E28CA" w14:paraId="672F6F56" w14:textId="77777777" w:rsidTr="00A1210A">
        <w:trPr>
          <w:cantSplit/>
          <w:jc w:val="center"/>
        </w:trPr>
        <w:tc>
          <w:tcPr>
            <w:tcW w:w="2592"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F266ED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David Lemus</w:t>
            </w:r>
          </w:p>
        </w:tc>
        <w:tc>
          <w:tcPr>
            <w:tcW w:w="7776"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50765889"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Provides security sign-off for any later external-facing step.</w:t>
            </w:r>
          </w:p>
        </w:tc>
      </w:tr>
    </w:tbl>
    <w:p w14:paraId="21CF21D7"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8. Ways of working and governance</w:t>
      </w:r>
    </w:p>
    <w:p w14:paraId="225208A7" w14:textId="77777777" w:rsidR="004E28CA" w:rsidRPr="004E28CA" w:rsidRDefault="004E28CA" w:rsidP="004E28CA">
      <w:pPr>
        <w:pStyle w:val="BodyText"/>
        <w:spacing w:after="80"/>
        <w:rPr>
          <w:rFonts w:ascii="Poppins" w:hAnsi="Poppins" w:cs="Poppins"/>
        </w:rPr>
      </w:pPr>
      <w:r w:rsidRPr="004E28CA">
        <w:rPr>
          <w:rFonts w:ascii="Poppins" w:hAnsi="Poppins" w:cs="Poppins"/>
        </w:rPr>
        <w:t xml:space="preserve">All work must follow the Nexus Code Modification Protocol: read the current file, state the exact intended change, apply the change, test locally at the dev-test gate, and build or deploy only after approval. Runtime code requires full local testing and </w:t>
      </w:r>
      <w:proofErr w:type="gramStart"/>
      <w:r w:rsidRPr="004E28CA">
        <w:rPr>
          <w:rFonts w:ascii="Poppins" w:hAnsi="Poppins" w:cs="Poppins"/>
        </w:rPr>
        <w:t>build</w:t>
      </w:r>
      <w:proofErr w:type="gramEnd"/>
      <w:r w:rsidRPr="004E28CA">
        <w:rPr>
          <w:rFonts w:ascii="Poppins" w:hAnsi="Poppins" w:cs="Poppins"/>
        </w:rPr>
        <w:t xml:space="preserve"> validation. Documentation and configuration changes require diff review.</w:t>
      </w:r>
    </w:p>
    <w:p w14:paraId="4022B673"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Commit discipline: stage explicit named paths only; no bulk staging.</w:t>
      </w:r>
    </w:p>
    <w:p w14:paraId="0EBE3412"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File ownership: JT focuses on new tooling and new-client files; Ed owns the shared shell and parallel internal workstreams.</w:t>
      </w:r>
    </w:p>
    <w:p w14:paraId="31E0454C"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Coordination: pushes are sequenced and no two sessions edit the same file at the same time.</w:t>
      </w:r>
    </w:p>
    <w:p w14:paraId="03CF3547"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Quality gates: no work reaches production untested or unreviewed.</w:t>
      </w:r>
    </w:p>
    <w:p w14:paraId="3F3B8EE7"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t>Security boundary: no external client credential is issued during this engagement.</w:t>
      </w:r>
    </w:p>
    <w:p w14:paraId="6AE610E7" w14:textId="77777777" w:rsidR="004E28CA" w:rsidRPr="004E28CA" w:rsidRDefault="004E28CA" w:rsidP="004E28CA">
      <w:pPr>
        <w:pStyle w:val="ListBullet"/>
        <w:rPr>
          <w:rFonts w:ascii="Poppins" w:hAnsi="Poppins" w:cs="Poppins"/>
          <w:sz w:val="22"/>
          <w:szCs w:val="22"/>
        </w:rPr>
      </w:pPr>
      <w:r w:rsidRPr="004E28CA">
        <w:rPr>
          <w:rFonts w:ascii="Poppins" w:hAnsi="Poppins" w:cs="Poppins"/>
          <w:sz w:val="22"/>
          <w:szCs w:val="22"/>
        </w:rPr>
        <w:lastRenderedPageBreak/>
        <w:t>Weekly checkpoint: MSI and JT will review progress, blockers, remaining hours, and any scope decisions at least once per week.</w:t>
      </w:r>
    </w:p>
    <w:p w14:paraId="172357B8"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9. Change control</w:t>
      </w:r>
    </w:p>
    <w:p w14:paraId="41E8F39A" w14:textId="77777777" w:rsidR="004E28CA" w:rsidRPr="004E28CA" w:rsidRDefault="004E28CA" w:rsidP="004E28CA">
      <w:pPr>
        <w:pStyle w:val="BodyText"/>
        <w:rPr>
          <w:rFonts w:ascii="Poppins" w:hAnsi="Poppins" w:cs="Poppins"/>
        </w:rPr>
      </w:pPr>
      <w:r w:rsidRPr="004E28CA">
        <w:rPr>
          <w:rFonts w:ascii="Poppins" w:hAnsi="Poppins" w:cs="Poppins"/>
        </w:rPr>
        <w:t>Any material change to deliverables, priority, timing, access requirements, or expected effort must be approved by Samantha Foy and Ed Clarke before work proceeds. If a blocker changes the scope materially, MSI will either rebalance the remaining hours inside the 80-hour envelope or document a follow-on scope for separate approval.</w:t>
      </w:r>
    </w:p>
    <w:p w14:paraId="20D638E8" w14:textId="77777777" w:rsidR="004E28CA" w:rsidRPr="00A656DD" w:rsidRDefault="004E28CA" w:rsidP="004E28CA">
      <w:pPr>
        <w:pStyle w:val="Heading1"/>
        <w:rPr>
          <w:rFonts w:ascii="Poppins" w:hAnsi="Poppins" w:cs="Poppins"/>
          <w:sz w:val="22"/>
          <w:szCs w:val="22"/>
        </w:rPr>
      </w:pPr>
      <w:r w:rsidRPr="00A656DD">
        <w:rPr>
          <w:rFonts w:ascii="Poppins" w:hAnsi="Poppins" w:cs="Poppins"/>
          <w:b/>
          <w:sz w:val="22"/>
          <w:szCs w:val="22"/>
        </w:rPr>
        <w:t>10. Commercial summary</w:t>
      </w:r>
    </w:p>
    <w:p w14:paraId="5551ED94" w14:textId="77777777" w:rsidR="004E28CA" w:rsidRPr="004E28CA" w:rsidRDefault="004E28CA" w:rsidP="004E28CA">
      <w:pPr>
        <w:pStyle w:val="BodyText"/>
        <w:spacing w:after="80"/>
        <w:rPr>
          <w:rFonts w:ascii="Poppins" w:hAnsi="Poppins" w:cs="Poppins"/>
        </w:rPr>
      </w:pPr>
      <w:r w:rsidRPr="004E28CA">
        <w:rPr>
          <w:rFonts w:ascii="Poppins" w:hAnsi="Poppins" w:cs="Poppins"/>
        </w:rPr>
        <w:t xml:space="preserve">Commercial terms are intentionally left open for JT and MSI to confirm. JT should review this scope and provide </w:t>
      </w:r>
      <w:proofErr w:type="gramStart"/>
      <w:r w:rsidRPr="004E28CA">
        <w:rPr>
          <w:rFonts w:ascii="Poppins" w:hAnsi="Poppins" w:cs="Poppins"/>
        </w:rPr>
        <w:t>his</w:t>
      </w:r>
      <w:proofErr w:type="gramEnd"/>
      <w:r w:rsidRPr="004E28CA">
        <w:rPr>
          <w:rFonts w:ascii="Poppins" w:hAnsi="Poppins" w:cs="Poppins"/>
        </w:rPr>
        <w:t xml:space="preserve"> hourly rate, total estimated cost, and any assumptions or exclusions that may affect delivery.</w:t>
      </w:r>
    </w:p>
    <w:tbl>
      <w:tblPr>
        <w:tblStyle w:val="TableGrid"/>
        <w:tblW w:w="5000" w:type="pct"/>
        <w:jc w:val="center"/>
        <w:tblLook w:val="04A0" w:firstRow="1" w:lastRow="0" w:firstColumn="1" w:lastColumn="0" w:noHBand="0" w:noVBand="1"/>
      </w:tblPr>
      <w:tblGrid>
        <w:gridCol w:w="3067"/>
        <w:gridCol w:w="7447"/>
      </w:tblGrid>
      <w:tr w:rsidR="004E28CA" w:rsidRPr="004E28CA" w14:paraId="60A08B17" w14:textId="77777777" w:rsidTr="00A1210A">
        <w:trPr>
          <w:cantSplit/>
          <w:jc w:val="center"/>
        </w:trPr>
        <w:tc>
          <w:tcPr>
            <w:tcW w:w="3024"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431423AD"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Item</w:t>
            </w:r>
          </w:p>
        </w:tc>
        <w:tc>
          <w:tcPr>
            <w:tcW w:w="7344"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76A986AD"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Value</w:t>
            </w:r>
          </w:p>
        </w:tc>
      </w:tr>
      <w:tr w:rsidR="004E28CA" w:rsidRPr="004E28CA" w14:paraId="38378372"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A04CF18"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Total estimated effort</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589881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80 hours</w:t>
            </w:r>
          </w:p>
        </w:tc>
      </w:tr>
      <w:tr w:rsidR="004E28CA" w:rsidRPr="004E28CA" w14:paraId="1A0CCB52"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4BA8E3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Cadence</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3EDEF94"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20 hours per week</w:t>
            </w:r>
          </w:p>
        </w:tc>
      </w:tr>
      <w:tr w:rsidR="004E28CA" w:rsidRPr="004E28CA" w14:paraId="3427AF57"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77E0D85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Duration</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7D93DE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4 weeks</w:t>
            </w:r>
          </w:p>
        </w:tc>
      </w:tr>
      <w:tr w:rsidR="004E28CA" w:rsidRPr="004E28CA" w14:paraId="2DFC8227"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717E64D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Hourly rate</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18EF437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[To be confirmed by JT]</w:t>
            </w:r>
          </w:p>
        </w:tc>
      </w:tr>
      <w:tr w:rsidR="004E28CA" w:rsidRPr="004E28CA" w14:paraId="4F5439BB"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B19DC0C"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Estimated budget</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3A1B95F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[80 hours x confirmed hourly rate]</w:t>
            </w:r>
          </w:p>
        </w:tc>
      </w:tr>
      <w:tr w:rsidR="004E28CA" w:rsidRPr="004E28CA" w14:paraId="1BF33FF0"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6D37AC73"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Engagement type</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BDF98BD" w14:textId="13EC2E90"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 xml:space="preserve">Contractor </w:t>
            </w:r>
          </w:p>
        </w:tc>
      </w:tr>
      <w:tr w:rsidR="004E28CA" w:rsidRPr="004E28CA" w14:paraId="14794F27"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5DE89348"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Billing cadence</w:t>
            </w:r>
          </w:p>
        </w:tc>
        <w:tc>
          <w:tcPr>
            <w:tcW w:w="7344"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3E671AB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[To be confirmed]</w:t>
            </w:r>
          </w:p>
        </w:tc>
      </w:tr>
      <w:tr w:rsidR="004E28CA" w:rsidRPr="004E28CA" w14:paraId="3F318D5F" w14:textId="77777777" w:rsidTr="00A1210A">
        <w:trPr>
          <w:cantSplit/>
          <w:jc w:val="center"/>
        </w:trPr>
        <w:tc>
          <w:tcPr>
            <w:tcW w:w="302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CDE4F22"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Start date</w:t>
            </w:r>
          </w:p>
        </w:tc>
        <w:tc>
          <w:tcPr>
            <w:tcW w:w="7344"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478E7529"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[To be confirmed]</w:t>
            </w:r>
          </w:p>
        </w:tc>
      </w:tr>
    </w:tbl>
    <w:p w14:paraId="6B09496E" w14:textId="77777777" w:rsidR="004E28CA" w:rsidRPr="003B2074" w:rsidRDefault="004E28CA" w:rsidP="004E28CA">
      <w:pPr>
        <w:pStyle w:val="Heading1"/>
        <w:rPr>
          <w:rFonts w:ascii="Poppins" w:hAnsi="Poppins" w:cs="Poppins"/>
          <w:sz w:val="22"/>
          <w:szCs w:val="22"/>
        </w:rPr>
      </w:pPr>
      <w:r w:rsidRPr="003B2074">
        <w:rPr>
          <w:rFonts w:ascii="Poppins" w:hAnsi="Poppins" w:cs="Poppins"/>
          <w:b/>
          <w:sz w:val="22"/>
          <w:szCs w:val="22"/>
        </w:rPr>
        <w:lastRenderedPageBreak/>
        <w:t>11</w:t>
      </w:r>
      <w:proofErr w:type="gramStart"/>
      <w:r w:rsidRPr="003B2074">
        <w:rPr>
          <w:rFonts w:ascii="Poppins" w:hAnsi="Poppins" w:cs="Poppins"/>
          <w:b/>
          <w:sz w:val="22"/>
          <w:szCs w:val="22"/>
        </w:rPr>
        <w:t>. Items</w:t>
      </w:r>
      <w:proofErr w:type="gramEnd"/>
      <w:r w:rsidRPr="003B2074">
        <w:rPr>
          <w:rFonts w:ascii="Poppins" w:hAnsi="Poppins" w:cs="Poppins"/>
          <w:b/>
          <w:sz w:val="22"/>
          <w:szCs w:val="22"/>
        </w:rPr>
        <w:t xml:space="preserve"> </w:t>
      </w:r>
      <w:proofErr w:type="gramStart"/>
      <w:r w:rsidRPr="003B2074">
        <w:rPr>
          <w:rFonts w:ascii="Poppins" w:hAnsi="Poppins" w:cs="Poppins"/>
          <w:b/>
          <w:sz w:val="22"/>
          <w:szCs w:val="22"/>
        </w:rPr>
        <w:t>to</w:t>
      </w:r>
      <w:proofErr w:type="gramEnd"/>
      <w:r w:rsidRPr="003B2074">
        <w:rPr>
          <w:rFonts w:ascii="Poppins" w:hAnsi="Poppins" w:cs="Poppins"/>
          <w:b/>
          <w:sz w:val="22"/>
          <w:szCs w:val="22"/>
        </w:rPr>
        <w:t xml:space="preserve"> confirm before kickoff</w:t>
      </w:r>
    </w:p>
    <w:tbl>
      <w:tblPr>
        <w:tblStyle w:val="TableGrid"/>
        <w:tblW w:w="5000" w:type="pct"/>
        <w:jc w:val="center"/>
        <w:tblLook w:val="04A0" w:firstRow="1" w:lastRow="0" w:firstColumn="1" w:lastColumn="0" w:noHBand="0" w:noVBand="1"/>
      </w:tblPr>
      <w:tblGrid>
        <w:gridCol w:w="8032"/>
        <w:gridCol w:w="2482"/>
      </w:tblGrid>
      <w:tr w:rsidR="004E28CA" w:rsidRPr="004E28CA" w14:paraId="4DFE3836" w14:textId="77777777" w:rsidTr="00A1210A">
        <w:trPr>
          <w:cantSplit/>
          <w:jc w:val="center"/>
        </w:trPr>
        <w:tc>
          <w:tcPr>
            <w:tcW w:w="7920"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5E52EB9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Confirmation item</w:t>
            </w:r>
          </w:p>
        </w:tc>
        <w:tc>
          <w:tcPr>
            <w:tcW w:w="2448" w:type="dxa"/>
            <w:tcBorders>
              <w:top w:val="single" w:sz="6" w:space="0" w:color="203A60"/>
              <w:left w:val="single" w:sz="6" w:space="0" w:color="203A60"/>
              <w:bottom w:val="single" w:sz="6" w:space="0" w:color="203A60"/>
              <w:right w:val="single" w:sz="6" w:space="0" w:color="203A60"/>
            </w:tcBorders>
            <w:shd w:val="clear" w:color="auto" w:fill="203A60"/>
            <w:tcMar>
              <w:top w:w="80" w:type="dxa"/>
              <w:left w:w="100" w:type="dxa"/>
              <w:bottom w:w="80" w:type="dxa"/>
              <w:right w:w="100" w:type="dxa"/>
            </w:tcMar>
          </w:tcPr>
          <w:p w14:paraId="2E249F40"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b/>
                <w:color w:val="FFFFFF"/>
                <w:sz w:val="22"/>
                <w:szCs w:val="22"/>
              </w:rPr>
              <w:t>Owner</w:t>
            </w:r>
          </w:p>
        </w:tc>
      </w:tr>
      <w:tr w:rsidR="004E28CA" w:rsidRPr="004E28CA" w14:paraId="2D307334" w14:textId="77777777" w:rsidTr="00A1210A">
        <w:trPr>
          <w:cantSplit/>
          <w:jc w:val="center"/>
        </w:trPr>
        <w:tc>
          <w:tcPr>
            <w:tcW w:w="792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2CBF40EA"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 confirms hourly rate, availability, and any delivery assumptions.</w:t>
            </w:r>
          </w:p>
        </w:tc>
        <w:tc>
          <w:tcPr>
            <w:tcW w:w="244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402A2DE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JT</w:t>
            </w:r>
          </w:p>
        </w:tc>
      </w:tr>
      <w:tr w:rsidR="004E28CA" w:rsidRPr="004E28CA" w14:paraId="296116FD" w14:textId="77777777" w:rsidTr="00A1210A">
        <w:trPr>
          <w:cantSplit/>
          <w:jc w:val="center"/>
        </w:trPr>
        <w:tc>
          <w:tcPr>
            <w:tcW w:w="792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36C05BC5"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MSI confirms engagement type, start date, billing cadence, and any contractor agreement requirements.</w:t>
            </w:r>
          </w:p>
        </w:tc>
        <w:tc>
          <w:tcPr>
            <w:tcW w:w="244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0C8D7228"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Samantha Foy / MSI</w:t>
            </w:r>
          </w:p>
        </w:tc>
      </w:tr>
      <w:tr w:rsidR="004E28CA" w:rsidRPr="004E28CA" w14:paraId="53A15A0E" w14:textId="77777777" w:rsidTr="00A1210A">
        <w:trPr>
          <w:cantSplit/>
          <w:jc w:val="center"/>
        </w:trPr>
        <w:tc>
          <w:tcPr>
            <w:tcW w:w="7920"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0CBBB311"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 xml:space="preserve">Access provisioning is </w:t>
            </w:r>
            <w:proofErr w:type="gramStart"/>
            <w:r w:rsidRPr="004E28CA">
              <w:rPr>
                <w:rFonts w:ascii="Poppins" w:hAnsi="Poppins" w:cs="Poppins"/>
                <w:color w:val="1F2933"/>
                <w:sz w:val="22"/>
                <w:szCs w:val="22"/>
              </w:rPr>
              <w:t>complete</w:t>
            </w:r>
            <w:proofErr w:type="gramEnd"/>
            <w:r w:rsidRPr="004E28CA">
              <w:rPr>
                <w:rFonts w:ascii="Poppins" w:hAnsi="Poppins" w:cs="Poppins"/>
                <w:color w:val="1F2933"/>
                <w:sz w:val="22"/>
                <w:szCs w:val="22"/>
              </w:rPr>
              <w:t xml:space="preserve"> before production work begins.</w:t>
            </w:r>
          </w:p>
        </w:tc>
        <w:tc>
          <w:tcPr>
            <w:tcW w:w="2448" w:type="dxa"/>
            <w:tcBorders>
              <w:top w:val="single" w:sz="6" w:space="0" w:color="D7DEE8"/>
              <w:left w:val="single" w:sz="6" w:space="0" w:color="D7DEE8"/>
              <w:bottom w:val="single" w:sz="6" w:space="0" w:color="D7DEE8"/>
              <w:right w:val="single" w:sz="6" w:space="0" w:color="D7DEE8"/>
            </w:tcBorders>
            <w:shd w:val="clear" w:color="auto" w:fill="FFFFFF"/>
            <w:tcMar>
              <w:top w:w="80" w:type="dxa"/>
              <w:left w:w="100" w:type="dxa"/>
              <w:bottom w:w="80" w:type="dxa"/>
              <w:right w:w="100" w:type="dxa"/>
            </w:tcMar>
          </w:tcPr>
          <w:p w14:paraId="17D14DC6"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Madhuri / Dave Milillo / Ed Clarke</w:t>
            </w:r>
          </w:p>
        </w:tc>
      </w:tr>
      <w:tr w:rsidR="004E28CA" w:rsidRPr="004E28CA" w14:paraId="0BAC1A2C" w14:textId="77777777" w:rsidTr="00A1210A">
        <w:trPr>
          <w:cantSplit/>
          <w:jc w:val="center"/>
        </w:trPr>
        <w:tc>
          <w:tcPr>
            <w:tcW w:w="7920"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70089C9B"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Security expectations, confidentiality, IP ownership, and external-access restrictions are addressed in the final contractor agreement.</w:t>
            </w:r>
          </w:p>
        </w:tc>
        <w:tc>
          <w:tcPr>
            <w:tcW w:w="2448" w:type="dxa"/>
            <w:tcBorders>
              <w:top w:val="single" w:sz="6" w:space="0" w:color="D7DEE8"/>
              <w:left w:val="single" w:sz="6" w:space="0" w:color="D7DEE8"/>
              <w:bottom w:val="single" w:sz="6" w:space="0" w:color="D7DEE8"/>
              <w:right w:val="single" w:sz="6" w:space="0" w:color="D7DEE8"/>
            </w:tcBorders>
            <w:shd w:val="clear" w:color="auto" w:fill="F4F6F8"/>
            <w:tcMar>
              <w:top w:w="80" w:type="dxa"/>
              <w:left w:w="100" w:type="dxa"/>
              <w:bottom w:w="80" w:type="dxa"/>
              <w:right w:w="100" w:type="dxa"/>
            </w:tcMar>
          </w:tcPr>
          <w:p w14:paraId="156CD821" w14:textId="77777777" w:rsidR="004E28CA" w:rsidRPr="004E28CA" w:rsidRDefault="004E28CA" w:rsidP="00A1210A">
            <w:pPr>
              <w:spacing w:line="252" w:lineRule="auto"/>
              <w:rPr>
                <w:rFonts w:ascii="Poppins" w:hAnsi="Poppins" w:cs="Poppins"/>
                <w:sz w:val="22"/>
                <w:szCs w:val="22"/>
              </w:rPr>
            </w:pPr>
            <w:r w:rsidRPr="004E28CA">
              <w:rPr>
                <w:rFonts w:ascii="Poppins" w:hAnsi="Poppins" w:cs="Poppins"/>
                <w:color w:val="1F2933"/>
                <w:sz w:val="22"/>
                <w:szCs w:val="22"/>
              </w:rPr>
              <w:t>MSI / Legal or authorized reviewer</w:t>
            </w:r>
          </w:p>
        </w:tc>
      </w:tr>
    </w:tbl>
    <w:p w14:paraId="6474B597" w14:textId="77777777" w:rsidR="004E28CA" w:rsidRPr="004E28CA" w:rsidRDefault="004E28CA" w:rsidP="004E28CA">
      <w:pPr>
        <w:pStyle w:val="BodyText"/>
        <w:rPr>
          <w:rFonts w:ascii="Poppins" w:hAnsi="Poppins" w:cs="Poppins"/>
        </w:rPr>
      </w:pPr>
      <w:r w:rsidRPr="004E28CA">
        <w:rPr>
          <w:rFonts w:ascii="Poppins" w:hAnsi="Poppins" w:cs="Poppins"/>
        </w:rPr>
        <w:t>Prepared as a working scope for contractor review and cost confirmation. Final engagement terms are subject to MSI approval and any required contractor agreement.</w:t>
      </w:r>
    </w:p>
    <w:p w14:paraId="2932E650" w14:textId="3944FA33" w:rsidR="00836274" w:rsidRPr="004E28CA" w:rsidRDefault="00836274" w:rsidP="00735B9A">
      <w:pPr>
        <w:rPr>
          <w:rFonts w:ascii="Poppins" w:hAnsi="Poppins" w:cs="Poppins"/>
          <w:sz w:val="22"/>
          <w:szCs w:val="22"/>
        </w:rPr>
      </w:pPr>
    </w:p>
    <w:sectPr w:rsidR="00836274" w:rsidRPr="004E28CA" w:rsidSect="00BC258B">
      <w:headerReference w:type="default" r:id="rId11"/>
      <w:footerReference w:type="default" r:id="rId12"/>
      <w:headerReference w:type="first" r:id="rId13"/>
      <w:footerReference w:type="first" r:id="rId14"/>
      <w:pgSz w:w="12240" w:h="15840"/>
      <w:pgMar w:top="1440" w:right="630" w:bottom="1440" w:left="1080" w:header="187" w:footer="1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E82E" w14:textId="77777777" w:rsidR="00F43D71" w:rsidRDefault="00F43D71">
      <w:pPr>
        <w:spacing w:before="0" w:after="0" w:line="240" w:lineRule="auto"/>
      </w:pPr>
      <w:r>
        <w:separator/>
      </w:r>
    </w:p>
    <w:p w14:paraId="68571130" w14:textId="77777777" w:rsidR="00F43D71" w:rsidRDefault="00F43D71"/>
    <w:p w14:paraId="6F3B4E87" w14:textId="77777777" w:rsidR="00F43D71" w:rsidRDefault="00F43D71"/>
  </w:endnote>
  <w:endnote w:type="continuationSeparator" w:id="0">
    <w:p w14:paraId="338A0139" w14:textId="77777777" w:rsidR="00F43D71" w:rsidRDefault="00F43D71">
      <w:pPr>
        <w:spacing w:before="0" w:after="0" w:line="240" w:lineRule="auto"/>
      </w:pPr>
      <w:r>
        <w:continuationSeparator/>
      </w:r>
    </w:p>
    <w:p w14:paraId="505DB914" w14:textId="77777777" w:rsidR="00F43D71" w:rsidRDefault="00F43D71"/>
    <w:p w14:paraId="36921825" w14:textId="77777777" w:rsidR="00F43D71" w:rsidRDefault="00F43D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ontserrat Light">
    <w:altName w:val="Calibri"/>
    <w:charset w:val="00"/>
    <w:family w:val="auto"/>
    <w:pitch w:val="variable"/>
    <w:sig w:usb0="2000020F" w:usb1="00000003" w:usb2="00000000" w:usb3="00000000" w:csb0="00000197" w:csb1="00000000"/>
  </w:font>
  <w:font w:name="Montserrat ExtraLight">
    <w:charset w:val="00"/>
    <w:family w:val="auto"/>
    <w:pitch w:val="variable"/>
    <w:sig w:usb0="2000020F" w:usb1="00000003" w:usb2="00000000" w:usb3="00000000" w:csb0="00000197" w:csb1="00000000"/>
  </w:font>
  <w:font w:name="Times New Roman (Headings CS)">
    <w:altName w:val="Times New Roman"/>
    <w:charset w:val="00"/>
    <w:family w:val="roman"/>
    <w:pitch w:val="default"/>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inionPro-Regular">
    <w:altName w:val="Calibri"/>
    <w:charset w:val="4D"/>
    <w:family w:val="auto"/>
    <w:pitch w:val="default"/>
    <w:sig w:usb0="00000003" w:usb1="00000000" w:usb2="00000000" w:usb3="00000000" w:csb0="00000001" w:csb1="00000000"/>
  </w:font>
  <w:font w:name="Montserrat Medium">
    <w:charset w:val="00"/>
    <w:family w:val="auto"/>
    <w:pitch w:val="variable"/>
    <w:sig w:usb0="2000020F" w:usb1="00000003" w:usb2="00000000" w:usb3="00000000" w:csb0="00000197"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526092"/>
      <w:docPartObj>
        <w:docPartGallery w:val="Page Numbers (Bottom of Page)"/>
        <w:docPartUnique/>
      </w:docPartObj>
    </w:sdtPr>
    <w:sdtEndPr>
      <w:rPr>
        <w:color w:val="D3D6DE" w:themeColor="accent5"/>
        <w:spacing w:val="60"/>
      </w:rPr>
    </w:sdtEndPr>
    <w:sdtContent>
      <w:p w14:paraId="5CC5240A" w14:textId="69CA43AA" w:rsidR="00704001" w:rsidRPr="00704001" w:rsidRDefault="00704001">
        <w:pPr>
          <w:pStyle w:val="Footer"/>
          <w:pBdr>
            <w:top w:val="single" w:sz="4" w:space="1" w:color="2B3855" w:themeColor="background1" w:themeShade="D9"/>
          </w:pBdr>
          <w:rPr>
            <w:b/>
            <w:bCs/>
            <w:color w:val="D3D6DE" w:themeColor="accent5"/>
          </w:rPr>
        </w:pPr>
        <w:r w:rsidRPr="00704001">
          <w:rPr>
            <w:rFonts w:ascii="Poppins" w:hAnsi="Poppins" w:cs="Poppins"/>
            <w:color w:val="D3D6DE" w:themeColor="accent5"/>
          </w:rPr>
          <w:fldChar w:fldCharType="begin"/>
        </w:r>
        <w:r w:rsidRPr="00704001">
          <w:rPr>
            <w:rFonts w:ascii="Poppins" w:hAnsi="Poppins" w:cs="Poppins"/>
            <w:color w:val="D3D6DE" w:themeColor="accent5"/>
          </w:rPr>
          <w:instrText xml:space="preserve"> PAGE   \* MERGEFORMAT </w:instrText>
        </w:r>
        <w:r w:rsidRPr="00704001">
          <w:rPr>
            <w:rFonts w:ascii="Poppins" w:hAnsi="Poppins" w:cs="Poppins"/>
            <w:color w:val="D3D6DE" w:themeColor="accent5"/>
          </w:rPr>
          <w:fldChar w:fldCharType="separate"/>
        </w:r>
        <w:r w:rsidRPr="00704001">
          <w:rPr>
            <w:rFonts w:ascii="Poppins" w:hAnsi="Poppins" w:cs="Poppins"/>
            <w:b/>
            <w:bCs/>
            <w:noProof/>
            <w:color w:val="D3D6DE" w:themeColor="accent5"/>
          </w:rPr>
          <w:t>2</w:t>
        </w:r>
        <w:r w:rsidRPr="00704001">
          <w:rPr>
            <w:rFonts w:ascii="Poppins" w:hAnsi="Poppins" w:cs="Poppins"/>
            <w:b/>
            <w:bCs/>
            <w:noProof/>
            <w:color w:val="D3D6DE" w:themeColor="accent5"/>
          </w:rPr>
          <w:fldChar w:fldCharType="end"/>
        </w:r>
        <w:r w:rsidRPr="00704001">
          <w:rPr>
            <w:rFonts w:ascii="Poppins" w:hAnsi="Poppins" w:cs="Poppins"/>
            <w:b/>
            <w:bCs/>
            <w:color w:val="D3D6DE" w:themeColor="accent5"/>
          </w:rPr>
          <w:t xml:space="preserve"> | </w:t>
        </w:r>
        <w:r w:rsidRPr="00704001">
          <w:rPr>
            <w:rFonts w:ascii="Poppins" w:hAnsi="Poppins" w:cs="Poppins"/>
            <w:color w:val="D3D6DE" w:themeColor="accent5"/>
            <w:spacing w:val="60"/>
          </w:rPr>
          <w:t>Page</w:t>
        </w:r>
      </w:p>
    </w:sdtContent>
  </w:sdt>
  <w:p w14:paraId="4B0121A4" w14:textId="10D52FE0" w:rsidR="001F550F" w:rsidRPr="00BC258B" w:rsidRDefault="001F550F" w:rsidP="001F550F">
    <w:pPr>
      <w:tabs>
        <w:tab w:val="right" w:pos="10530"/>
      </w:tabs>
      <w:ind w:right="-450" w:hanging="360"/>
      <w:rPr>
        <w:rFonts w:ascii="Poppins" w:hAnsi="Poppins" w:cs="Poppi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56AB" w14:textId="77777777" w:rsidR="00890928" w:rsidRPr="004567AA" w:rsidRDefault="001F550F" w:rsidP="001F550F">
    <w:pPr>
      <w:tabs>
        <w:tab w:val="right" w:pos="10530"/>
      </w:tabs>
      <w:ind w:right="-450" w:hanging="360"/>
      <w:rPr>
        <w:rFonts w:ascii="Poppins" w:hAnsi="Poppins" w:cs="Poppins"/>
        <w:color w:val="7F7F7F" w:themeColor="text2" w:themeTint="80"/>
      </w:rPr>
    </w:pPr>
    <w:r w:rsidRPr="004567AA">
      <w:rPr>
        <w:rFonts w:ascii="Poppins" w:hAnsi="Poppins" w:cs="Poppins"/>
        <w:noProof/>
      </w:rPr>
      <mc:AlternateContent>
        <mc:Choice Requires="wps">
          <w:drawing>
            <wp:anchor distT="0" distB="0" distL="114300" distR="114300" simplePos="0" relativeHeight="251658240" behindDoc="0" locked="0" layoutInCell="1" allowOverlap="1" wp14:anchorId="24AA10AF" wp14:editId="5F345BBD">
              <wp:simplePos x="0" y="0"/>
              <wp:positionH relativeFrom="column">
                <wp:posOffset>-224155</wp:posOffset>
              </wp:positionH>
              <wp:positionV relativeFrom="paragraph">
                <wp:posOffset>-15240</wp:posOffset>
              </wp:positionV>
              <wp:extent cx="6858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rgbClr val="DE24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D57C7"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2pt" to="52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" strokecolor="#de2483" strokeweight="1pt">
              <v:stroke joinstyle="miter"/>
            </v:line>
          </w:pict>
        </mc:Fallback>
      </mc:AlternateContent>
    </w:r>
    <w:r w:rsidRPr="004567AA">
      <w:rPr>
        <w:rFonts w:ascii="Poppins" w:hAnsi="Poppins" w:cs="Poppins"/>
      </w:rPr>
      <w:t>1</w:t>
    </w:r>
    <w:r w:rsidR="000C3DAD" w:rsidRPr="004567AA">
      <w:rPr>
        <w:rFonts w:ascii="Poppins" w:hAnsi="Poppins" w:cs="Poppins"/>
      </w:rPr>
      <w:t>1</w:t>
    </w:r>
    <w:r w:rsidRPr="004567AA">
      <w:rPr>
        <w:rFonts w:ascii="Poppins" w:hAnsi="Poppins" w:cs="Poppins"/>
      </w:rPr>
      <w:t>0 SOUTH JEFFERSON ROAD, WHIPPANY, NEW JERSEY 07981</w:t>
    </w:r>
    <w:r w:rsidRPr="004567AA">
      <w:rPr>
        <w:rFonts w:ascii="Poppins" w:hAnsi="Poppins" w:cs="Poppins"/>
      </w:rPr>
      <w:tab/>
      <w:t>(973) 889-0006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4175" w14:textId="77777777" w:rsidR="00F43D71" w:rsidRDefault="00F43D71">
      <w:pPr>
        <w:spacing w:before="0" w:after="0" w:line="240" w:lineRule="auto"/>
      </w:pPr>
      <w:r>
        <w:separator/>
      </w:r>
    </w:p>
    <w:p w14:paraId="34D0F5FA" w14:textId="77777777" w:rsidR="00F43D71" w:rsidRDefault="00F43D71"/>
    <w:p w14:paraId="4F7954CE" w14:textId="77777777" w:rsidR="00F43D71" w:rsidRDefault="00F43D71"/>
  </w:footnote>
  <w:footnote w:type="continuationSeparator" w:id="0">
    <w:p w14:paraId="1F03CEFA" w14:textId="77777777" w:rsidR="00F43D71" w:rsidRDefault="00F43D71">
      <w:pPr>
        <w:spacing w:before="0" w:after="0" w:line="240" w:lineRule="auto"/>
      </w:pPr>
      <w:r>
        <w:continuationSeparator/>
      </w:r>
    </w:p>
    <w:p w14:paraId="7028047D" w14:textId="77777777" w:rsidR="00F43D71" w:rsidRDefault="00F43D71"/>
    <w:p w14:paraId="4A412E0A" w14:textId="77777777" w:rsidR="00F43D71" w:rsidRDefault="00F43D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0DD5" w14:textId="77777777" w:rsidR="00BC258B" w:rsidRDefault="00BC258B" w:rsidP="00BC258B">
    <w:pPr>
      <w:pStyle w:val="Header"/>
      <w:jc w:val="center"/>
    </w:pPr>
    <w:r w:rsidRPr="000B41B2">
      <w:rPr>
        <w:noProof/>
      </w:rPr>
      <w:drawing>
        <wp:inline distT="0" distB="0" distL="0" distR="0" wp14:anchorId="3B84B21A" wp14:editId="79668585">
          <wp:extent cx="1892808" cy="905256"/>
          <wp:effectExtent l="0" t="0" r="0" b="9525"/>
          <wp:docPr id="1128066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808" cy="905256"/>
                  </a:xfrm>
                  <a:prstGeom prst="rect">
                    <a:avLst/>
                  </a:prstGeom>
                  <a:noFill/>
                  <a:ln>
                    <a:noFill/>
                  </a:ln>
                </pic:spPr>
              </pic:pic>
            </a:graphicData>
          </a:graphic>
        </wp:inline>
      </w:drawing>
    </w:r>
  </w:p>
  <w:p w14:paraId="31AC9FF0" w14:textId="77777777" w:rsidR="00BC258B" w:rsidRDefault="00BC258B" w:rsidP="00BC258B">
    <w:pPr>
      <w:pStyle w:val="Header"/>
      <w:jc w:val="center"/>
    </w:pPr>
    <w:r w:rsidRPr="004567AA">
      <w:rPr>
        <w:rFonts w:ascii="Poppins" w:hAnsi="Poppins" w:cs="Poppins"/>
        <w:noProof/>
      </w:rPr>
      <mc:AlternateContent>
        <mc:Choice Requires="wps">
          <w:drawing>
            <wp:anchor distT="0" distB="0" distL="114300" distR="114300" simplePos="0" relativeHeight="251658242" behindDoc="0" locked="0" layoutInCell="1" allowOverlap="1" wp14:anchorId="0D0565FC" wp14:editId="23262F25">
              <wp:simplePos x="0" y="0"/>
              <wp:positionH relativeFrom="column">
                <wp:posOffset>0</wp:posOffset>
              </wp:positionH>
              <wp:positionV relativeFrom="paragraph">
                <wp:posOffset>0</wp:posOffset>
              </wp:positionV>
              <wp:extent cx="6858000" cy="0"/>
              <wp:effectExtent l="0" t="0" r="0" b="0"/>
              <wp:wrapNone/>
              <wp:docPr id="2034274676" name="Straight Connector 2034274676"/>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7D375" id="Straight Connector 203427467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" strokecolor="#de2484 [3204]" strokeweight="1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7677" w14:textId="77777777" w:rsidR="000B41B2" w:rsidRPr="000B41B2" w:rsidRDefault="000B41B2" w:rsidP="000B41B2">
    <w:pPr>
      <w:pStyle w:val="Header"/>
      <w:jc w:val="center"/>
      <w:rPr>
        <w:noProof/>
      </w:rPr>
    </w:pPr>
    <w:r w:rsidRPr="000B41B2">
      <w:rPr>
        <w:noProof/>
      </w:rPr>
      <w:drawing>
        <wp:inline distT="0" distB="0" distL="0" distR="0" wp14:anchorId="384582DC" wp14:editId="5DBA1221">
          <wp:extent cx="1892808" cy="905256"/>
          <wp:effectExtent l="0" t="0" r="0" b="9525"/>
          <wp:docPr id="348815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808" cy="905256"/>
                  </a:xfrm>
                  <a:prstGeom prst="rect">
                    <a:avLst/>
                  </a:prstGeom>
                  <a:noFill/>
                  <a:ln>
                    <a:noFill/>
                  </a:ln>
                </pic:spPr>
              </pic:pic>
            </a:graphicData>
          </a:graphic>
        </wp:inline>
      </w:drawing>
    </w:r>
  </w:p>
  <w:p w14:paraId="4C8F8ABF" w14:textId="77777777" w:rsidR="00910BDC" w:rsidRDefault="000B41B2" w:rsidP="004567AA">
    <w:pPr>
      <w:pStyle w:val="Header"/>
      <w:jc w:val="center"/>
    </w:pPr>
    <w:r w:rsidRPr="004567AA">
      <w:rPr>
        <w:rFonts w:ascii="Poppins" w:hAnsi="Poppins" w:cs="Poppins"/>
        <w:noProof/>
      </w:rPr>
      <mc:AlternateContent>
        <mc:Choice Requires="wps">
          <w:drawing>
            <wp:anchor distT="0" distB="0" distL="114300" distR="114300" simplePos="0" relativeHeight="251658241" behindDoc="0" locked="0" layoutInCell="1" allowOverlap="1" wp14:anchorId="78A44051" wp14:editId="1C1721C4">
              <wp:simplePos x="0" y="0"/>
              <wp:positionH relativeFrom="column">
                <wp:posOffset>-219075</wp:posOffset>
              </wp:positionH>
              <wp:positionV relativeFrom="paragraph">
                <wp:posOffset>93345</wp:posOffset>
              </wp:positionV>
              <wp:extent cx="6858000" cy="0"/>
              <wp:effectExtent l="0" t="0" r="0" b="0"/>
              <wp:wrapNone/>
              <wp:docPr id="1356093570" name="Straight Connector 1356093570"/>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26676" id="Straight Connector 1356093570"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35pt" to="522.7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" strokecolor="#de2484 [3204]" strokeweight="1pt">
              <v:stroke joinstyle="miter"/>
            </v:line>
          </w:pict>
        </mc:Fallback>
      </mc:AlternateContent>
    </w:r>
  </w:p>
  <w:p w14:paraId="39CAA139" w14:textId="77777777" w:rsidR="006C3314" w:rsidRDefault="006C3314" w:rsidP="004567AA">
    <w:pPr>
      <w:pStyle w:val="Header"/>
      <w:jc w:val="center"/>
    </w:pPr>
  </w:p>
</w:hdr>
</file>

<file path=word/intelligence2.xml><?xml version="1.0" encoding="utf-8"?>
<int2:intelligence xmlns:int2="http://schemas.microsoft.com/office/intelligence/2020/intelligence" xmlns:oel="http://schemas.microsoft.com/office/2019/extlst">
  <int2:observations>
    <int2:textHash int2:hashCode="0ZWDGegppdbdSA" int2:id="5SRPt2wY">
      <int2:state int2:value="Rejected" int2:type="spell"/>
    </int2:textHash>
    <int2:textHash int2:hashCode="wTt/GPOpjVUmog" int2:id="adkZ8w9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4C2D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A7847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B5867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0040C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8DCA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D68F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D24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027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C79AF"/>
    <w:multiLevelType w:val="multilevel"/>
    <w:tmpl w:val="0FFE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6A201A5"/>
    <w:multiLevelType w:val="hybridMultilevel"/>
    <w:tmpl w:val="A4608586"/>
    <w:lvl w:ilvl="0" w:tplc="DA30F1FC">
      <w:start w:val="1"/>
      <w:numFmt w:val="bullet"/>
      <w:lvlText w:val=""/>
      <w:lvlJc w:val="left"/>
      <w:pPr>
        <w:ind w:left="720" w:hanging="360"/>
      </w:pPr>
      <w:rPr>
        <w:rFonts w:ascii="Symbol" w:hAnsi="Symbol" w:hint="default"/>
      </w:rPr>
    </w:lvl>
    <w:lvl w:ilvl="1" w:tplc="164E0BDC">
      <w:start w:val="1"/>
      <w:numFmt w:val="bullet"/>
      <w:lvlText w:val="o"/>
      <w:lvlJc w:val="left"/>
      <w:pPr>
        <w:ind w:left="1440" w:hanging="360"/>
      </w:pPr>
      <w:rPr>
        <w:rFonts w:ascii="Courier New" w:hAnsi="Courier New" w:hint="default"/>
      </w:rPr>
    </w:lvl>
    <w:lvl w:ilvl="2" w:tplc="3692DD76">
      <w:start w:val="1"/>
      <w:numFmt w:val="bullet"/>
      <w:lvlText w:val=""/>
      <w:lvlJc w:val="left"/>
      <w:pPr>
        <w:ind w:left="2160" w:hanging="360"/>
      </w:pPr>
      <w:rPr>
        <w:rFonts w:ascii="Wingdings" w:hAnsi="Wingdings" w:hint="default"/>
      </w:rPr>
    </w:lvl>
    <w:lvl w:ilvl="3" w:tplc="ADA892B6">
      <w:start w:val="1"/>
      <w:numFmt w:val="bullet"/>
      <w:lvlText w:val=""/>
      <w:lvlJc w:val="left"/>
      <w:pPr>
        <w:ind w:left="2880" w:hanging="360"/>
      </w:pPr>
      <w:rPr>
        <w:rFonts w:ascii="Symbol" w:hAnsi="Symbol" w:hint="default"/>
      </w:rPr>
    </w:lvl>
    <w:lvl w:ilvl="4" w:tplc="C92A0328">
      <w:start w:val="1"/>
      <w:numFmt w:val="bullet"/>
      <w:lvlText w:val="o"/>
      <w:lvlJc w:val="left"/>
      <w:pPr>
        <w:ind w:left="3600" w:hanging="360"/>
      </w:pPr>
      <w:rPr>
        <w:rFonts w:ascii="Courier New" w:hAnsi="Courier New" w:hint="default"/>
      </w:rPr>
    </w:lvl>
    <w:lvl w:ilvl="5" w:tplc="688645B2">
      <w:start w:val="1"/>
      <w:numFmt w:val="bullet"/>
      <w:lvlText w:val=""/>
      <w:lvlJc w:val="left"/>
      <w:pPr>
        <w:ind w:left="4320" w:hanging="360"/>
      </w:pPr>
      <w:rPr>
        <w:rFonts w:ascii="Wingdings" w:hAnsi="Wingdings" w:hint="default"/>
      </w:rPr>
    </w:lvl>
    <w:lvl w:ilvl="6" w:tplc="490E1B5A">
      <w:start w:val="1"/>
      <w:numFmt w:val="bullet"/>
      <w:lvlText w:val=""/>
      <w:lvlJc w:val="left"/>
      <w:pPr>
        <w:ind w:left="5040" w:hanging="360"/>
      </w:pPr>
      <w:rPr>
        <w:rFonts w:ascii="Symbol" w:hAnsi="Symbol" w:hint="default"/>
      </w:rPr>
    </w:lvl>
    <w:lvl w:ilvl="7" w:tplc="BBFC5DA4">
      <w:start w:val="1"/>
      <w:numFmt w:val="bullet"/>
      <w:lvlText w:val="o"/>
      <w:lvlJc w:val="left"/>
      <w:pPr>
        <w:ind w:left="5760" w:hanging="360"/>
      </w:pPr>
      <w:rPr>
        <w:rFonts w:ascii="Courier New" w:hAnsi="Courier New" w:hint="default"/>
      </w:rPr>
    </w:lvl>
    <w:lvl w:ilvl="8" w:tplc="B59CD344">
      <w:start w:val="1"/>
      <w:numFmt w:val="bullet"/>
      <w:lvlText w:val=""/>
      <w:lvlJc w:val="left"/>
      <w:pPr>
        <w:ind w:left="6480" w:hanging="360"/>
      </w:pPr>
      <w:rPr>
        <w:rFonts w:ascii="Wingdings" w:hAnsi="Wingdings" w:hint="default"/>
      </w:rPr>
    </w:lvl>
  </w:abstractNum>
  <w:abstractNum w:abstractNumId="12" w15:restartNumberingAfterBreak="0">
    <w:nsid w:val="0858AD6E"/>
    <w:multiLevelType w:val="hybridMultilevel"/>
    <w:tmpl w:val="A7668ADC"/>
    <w:lvl w:ilvl="0" w:tplc="BF768A04">
      <w:start w:val="1"/>
      <w:numFmt w:val="bullet"/>
      <w:lvlText w:val=""/>
      <w:lvlJc w:val="left"/>
      <w:pPr>
        <w:ind w:left="720" w:hanging="360"/>
      </w:pPr>
      <w:rPr>
        <w:rFonts w:ascii="Symbol" w:hAnsi="Symbol" w:hint="default"/>
      </w:rPr>
    </w:lvl>
    <w:lvl w:ilvl="1" w:tplc="2D626B02">
      <w:start w:val="1"/>
      <w:numFmt w:val="bullet"/>
      <w:lvlText w:val="o"/>
      <w:lvlJc w:val="left"/>
      <w:pPr>
        <w:ind w:left="1440" w:hanging="360"/>
      </w:pPr>
      <w:rPr>
        <w:rFonts w:ascii="Courier New" w:hAnsi="Courier New" w:hint="default"/>
      </w:rPr>
    </w:lvl>
    <w:lvl w:ilvl="2" w:tplc="AA3EB4E0">
      <w:start w:val="1"/>
      <w:numFmt w:val="bullet"/>
      <w:lvlText w:val=""/>
      <w:lvlJc w:val="left"/>
      <w:pPr>
        <w:ind w:left="2160" w:hanging="360"/>
      </w:pPr>
      <w:rPr>
        <w:rFonts w:ascii="Wingdings" w:hAnsi="Wingdings" w:hint="default"/>
      </w:rPr>
    </w:lvl>
    <w:lvl w:ilvl="3" w:tplc="A1C6C836">
      <w:start w:val="1"/>
      <w:numFmt w:val="bullet"/>
      <w:lvlText w:val=""/>
      <w:lvlJc w:val="left"/>
      <w:pPr>
        <w:ind w:left="2880" w:hanging="360"/>
      </w:pPr>
      <w:rPr>
        <w:rFonts w:ascii="Symbol" w:hAnsi="Symbol" w:hint="default"/>
      </w:rPr>
    </w:lvl>
    <w:lvl w:ilvl="4" w:tplc="7A1AA216">
      <w:start w:val="1"/>
      <w:numFmt w:val="bullet"/>
      <w:lvlText w:val="o"/>
      <w:lvlJc w:val="left"/>
      <w:pPr>
        <w:ind w:left="3600" w:hanging="360"/>
      </w:pPr>
      <w:rPr>
        <w:rFonts w:ascii="Courier New" w:hAnsi="Courier New" w:hint="default"/>
      </w:rPr>
    </w:lvl>
    <w:lvl w:ilvl="5" w:tplc="910CFA7E">
      <w:start w:val="1"/>
      <w:numFmt w:val="bullet"/>
      <w:lvlText w:val=""/>
      <w:lvlJc w:val="left"/>
      <w:pPr>
        <w:ind w:left="4320" w:hanging="360"/>
      </w:pPr>
      <w:rPr>
        <w:rFonts w:ascii="Wingdings" w:hAnsi="Wingdings" w:hint="default"/>
      </w:rPr>
    </w:lvl>
    <w:lvl w:ilvl="6" w:tplc="407664B8">
      <w:start w:val="1"/>
      <w:numFmt w:val="bullet"/>
      <w:lvlText w:val=""/>
      <w:lvlJc w:val="left"/>
      <w:pPr>
        <w:ind w:left="5040" w:hanging="360"/>
      </w:pPr>
      <w:rPr>
        <w:rFonts w:ascii="Symbol" w:hAnsi="Symbol" w:hint="default"/>
      </w:rPr>
    </w:lvl>
    <w:lvl w:ilvl="7" w:tplc="546875BC">
      <w:start w:val="1"/>
      <w:numFmt w:val="bullet"/>
      <w:lvlText w:val="o"/>
      <w:lvlJc w:val="left"/>
      <w:pPr>
        <w:ind w:left="5760" w:hanging="360"/>
      </w:pPr>
      <w:rPr>
        <w:rFonts w:ascii="Courier New" w:hAnsi="Courier New" w:hint="default"/>
      </w:rPr>
    </w:lvl>
    <w:lvl w:ilvl="8" w:tplc="206E8EDC">
      <w:start w:val="1"/>
      <w:numFmt w:val="bullet"/>
      <w:lvlText w:val=""/>
      <w:lvlJc w:val="left"/>
      <w:pPr>
        <w:ind w:left="6480" w:hanging="360"/>
      </w:pPr>
      <w:rPr>
        <w:rFonts w:ascii="Wingdings" w:hAnsi="Wingdings" w:hint="default"/>
      </w:rPr>
    </w:lvl>
  </w:abstractNum>
  <w:abstractNum w:abstractNumId="13"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98B563"/>
    <w:multiLevelType w:val="hybridMultilevel"/>
    <w:tmpl w:val="0DC48524"/>
    <w:lvl w:ilvl="0" w:tplc="1F543BD0">
      <w:start w:val="1"/>
      <w:numFmt w:val="bullet"/>
      <w:lvlText w:val=""/>
      <w:lvlJc w:val="left"/>
      <w:pPr>
        <w:ind w:left="720" w:hanging="360"/>
      </w:pPr>
      <w:rPr>
        <w:rFonts w:ascii="Symbol" w:hAnsi="Symbol" w:hint="default"/>
      </w:rPr>
    </w:lvl>
    <w:lvl w:ilvl="1" w:tplc="F91C4690">
      <w:start w:val="1"/>
      <w:numFmt w:val="bullet"/>
      <w:lvlText w:val="o"/>
      <w:lvlJc w:val="left"/>
      <w:pPr>
        <w:ind w:left="1440" w:hanging="360"/>
      </w:pPr>
      <w:rPr>
        <w:rFonts w:ascii="Courier New" w:hAnsi="Courier New" w:hint="default"/>
      </w:rPr>
    </w:lvl>
    <w:lvl w:ilvl="2" w:tplc="600AD784">
      <w:start w:val="1"/>
      <w:numFmt w:val="bullet"/>
      <w:lvlText w:val=""/>
      <w:lvlJc w:val="left"/>
      <w:pPr>
        <w:ind w:left="2160" w:hanging="360"/>
      </w:pPr>
      <w:rPr>
        <w:rFonts w:ascii="Wingdings" w:hAnsi="Wingdings" w:hint="default"/>
      </w:rPr>
    </w:lvl>
    <w:lvl w:ilvl="3" w:tplc="834807D8">
      <w:start w:val="1"/>
      <w:numFmt w:val="bullet"/>
      <w:lvlText w:val=""/>
      <w:lvlJc w:val="left"/>
      <w:pPr>
        <w:ind w:left="2880" w:hanging="360"/>
      </w:pPr>
      <w:rPr>
        <w:rFonts w:ascii="Symbol" w:hAnsi="Symbol" w:hint="default"/>
      </w:rPr>
    </w:lvl>
    <w:lvl w:ilvl="4" w:tplc="6A248608">
      <w:start w:val="1"/>
      <w:numFmt w:val="bullet"/>
      <w:lvlText w:val="o"/>
      <w:lvlJc w:val="left"/>
      <w:pPr>
        <w:ind w:left="3600" w:hanging="360"/>
      </w:pPr>
      <w:rPr>
        <w:rFonts w:ascii="Courier New" w:hAnsi="Courier New" w:hint="default"/>
      </w:rPr>
    </w:lvl>
    <w:lvl w:ilvl="5" w:tplc="640460B8">
      <w:start w:val="1"/>
      <w:numFmt w:val="bullet"/>
      <w:lvlText w:val=""/>
      <w:lvlJc w:val="left"/>
      <w:pPr>
        <w:ind w:left="4320" w:hanging="360"/>
      </w:pPr>
      <w:rPr>
        <w:rFonts w:ascii="Wingdings" w:hAnsi="Wingdings" w:hint="default"/>
      </w:rPr>
    </w:lvl>
    <w:lvl w:ilvl="6" w:tplc="0700086C">
      <w:start w:val="1"/>
      <w:numFmt w:val="bullet"/>
      <w:lvlText w:val=""/>
      <w:lvlJc w:val="left"/>
      <w:pPr>
        <w:ind w:left="5040" w:hanging="360"/>
      </w:pPr>
      <w:rPr>
        <w:rFonts w:ascii="Symbol" w:hAnsi="Symbol" w:hint="default"/>
      </w:rPr>
    </w:lvl>
    <w:lvl w:ilvl="7" w:tplc="7D5815C6">
      <w:start w:val="1"/>
      <w:numFmt w:val="bullet"/>
      <w:lvlText w:val="o"/>
      <w:lvlJc w:val="left"/>
      <w:pPr>
        <w:ind w:left="5760" w:hanging="360"/>
      </w:pPr>
      <w:rPr>
        <w:rFonts w:ascii="Courier New" w:hAnsi="Courier New" w:hint="default"/>
      </w:rPr>
    </w:lvl>
    <w:lvl w:ilvl="8" w:tplc="A22E608E">
      <w:start w:val="1"/>
      <w:numFmt w:val="bullet"/>
      <w:lvlText w:val=""/>
      <w:lvlJc w:val="left"/>
      <w:pPr>
        <w:ind w:left="6480" w:hanging="360"/>
      </w:pPr>
      <w:rPr>
        <w:rFonts w:ascii="Wingdings" w:hAnsi="Wingdings" w:hint="default"/>
      </w:rPr>
    </w:lvl>
  </w:abstractNum>
  <w:abstractNum w:abstractNumId="15" w15:restartNumberingAfterBreak="0">
    <w:nsid w:val="0FB25CC3"/>
    <w:multiLevelType w:val="hybridMultilevel"/>
    <w:tmpl w:val="638C6EFA"/>
    <w:lvl w:ilvl="0" w:tplc="0802945C">
      <w:start w:val="1"/>
      <w:numFmt w:val="bullet"/>
      <w:lvlText w:val=""/>
      <w:lvlJc w:val="left"/>
      <w:pPr>
        <w:ind w:left="720" w:hanging="360"/>
      </w:pPr>
      <w:rPr>
        <w:rFonts w:ascii="Symbol" w:hAnsi="Symbol" w:hint="default"/>
      </w:rPr>
    </w:lvl>
    <w:lvl w:ilvl="1" w:tplc="1BC23CEE">
      <w:start w:val="1"/>
      <w:numFmt w:val="bullet"/>
      <w:lvlText w:val="o"/>
      <w:lvlJc w:val="left"/>
      <w:pPr>
        <w:ind w:left="1440" w:hanging="360"/>
      </w:pPr>
      <w:rPr>
        <w:rFonts w:ascii="Courier New" w:hAnsi="Courier New" w:hint="default"/>
      </w:rPr>
    </w:lvl>
    <w:lvl w:ilvl="2" w:tplc="C03C4EEE">
      <w:start w:val="1"/>
      <w:numFmt w:val="bullet"/>
      <w:lvlText w:val=""/>
      <w:lvlJc w:val="left"/>
      <w:pPr>
        <w:ind w:left="2160" w:hanging="360"/>
      </w:pPr>
      <w:rPr>
        <w:rFonts w:ascii="Wingdings" w:hAnsi="Wingdings" w:hint="default"/>
      </w:rPr>
    </w:lvl>
    <w:lvl w:ilvl="3" w:tplc="8D8A724C">
      <w:start w:val="1"/>
      <w:numFmt w:val="bullet"/>
      <w:lvlText w:val=""/>
      <w:lvlJc w:val="left"/>
      <w:pPr>
        <w:ind w:left="2880" w:hanging="360"/>
      </w:pPr>
      <w:rPr>
        <w:rFonts w:ascii="Symbol" w:hAnsi="Symbol" w:hint="default"/>
      </w:rPr>
    </w:lvl>
    <w:lvl w:ilvl="4" w:tplc="2F52B8D8">
      <w:start w:val="1"/>
      <w:numFmt w:val="bullet"/>
      <w:lvlText w:val="o"/>
      <w:lvlJc w:val="left"/>
      <w:pPr>
        <w:ind w:left="3600" w:hanging="360"/>
      </w:pPr>
      <w:rPr>
        <w:rFonts w:ascii="Courier New" w:hAnsi="Courier New" w:hint="default"/>
      </w:rPr>
    </w:lvl>
    <w:lvl w:ilvl="5" w:tplc="D64A85AE">
      <w:start w:val="1"/>
      <w:numFmt w:val="bullet"/>
      <w:lvlText w:val=""/>
      <w:lvlJc w:val="left"/>
      <w:pPr>
        <w:ind w:left="4320" w:hanging="360"/>
      </w:pPr>
      <w:rPr>
        <w:rFonts w:ascii="Wingdings" w:hAnsi="Wingdings" w:hint="default"/>
      </w:rPr>
    </w:lvl>
    <w:lvl w:ilvl="6" w:tplc="C534D668">
      <w:start w:val="1"/>
      <w:numFmt w:val="bullet"/>
      <w:lvlText w:val=""/>
      <w:lvlJc w:val="left"/>
      <w:pPr>
        <w:ind w:left="5040" w:hanging="360"/>
      </w:pPr>
      <w:rPr>
        <w:rFonts w:ascii="Symbol" w:hAnsi="Symbol" w:hint="default"/>
      </w:rPr>
    </w:lvl>
    <w:lvl w:ilvl="7" w:tplc="CBD0A420">
      <w:start w:val="1"/>
      <w:numFmt w:val="bullet"/>
      <w:lvlText w:val="o"/>
      <w:lvlJc w:val="left"/>
      <w:pPr>
        <w:ind w:left="5760" w:hanging="360"/>
      </w:pPr>
      <w:rPr>
        <w:rFonts w:ascii="Courier New" w:hAnsi="Courier New" w:hint="default"/>
      </w:rPr>
    </w:lvl>
    <w:lvl w:ilvl="8" w:tplc="F42E51B6">
      <w:start w:val="1"/>
      <w:numFmt w:val="bullet"/>
      <w:lvlText w:val=""/>
      <w:lvlJc w:val="left"/>
      <w:pPr>
        <w:ind w:left="6480" w:hanging="360"/>
      </w:pPr>
      <w:rPr>
        <w:rFonts w:ascii="Wingdings" w:hAnsi="Wingdings" w:hint="default"/>
      </w:rPr>
    </w:lvl>
  </w:abstractNum>
  <w:abstractNum w:abstractNumId="16" w15:restartNumberingAfterBreak="0">
    <w:nsid w:val="10000001"/>
    <w:multiLevelType w:val="hybridMultilevel"/>
    <w:tmpl w:val="10000001"/>
    <w:lvl w:ilvl="0" w:tplc="F272BB04">
      <w:start w:val="1"/>
      <w:numFmt w:val="bullet"/>
      <w:lvlText w:val=""/>
      <w:lvlJc w:val="left"/>
      <w:pPr>
        <w:ind w:left="460" w:hanging="260"/>
      </w:pPr>
      <w:rPr>
        <w:rFonts w:ascii="Symbol" w:hAnsi="Symbol" w:hint="default"/>
        <w:color w:val="DE2484"/>
      </w:rPr>
    </w:lvl>
    <w:lvl w:ilvl="1" w:tplc="22A4448A">
      <w:numFmt w:val="decimal"/>
      <w:lvlText w:val=""/>
      <w:lvlJc w:val="left"/>
    </w:lvl>
    <w:lvl w:ilvl="2" w:tplc="F0441AD8">
      <w:numFmt w:val="decimal"/>
      <w:lvlText w:val=""/>
      <w:lvlJc w:val="left"/>
    </w:lvl>
    <w:lvl w:ilvl="3" w:tplc="49E06D3A">
      <w:numFmt w:val="decimal"/>
      <w:lvlText w:val=""/>
      <w:lvlJc w:val="left"/>
    </w:lvl>
    <w:lvl w:ilvl="4" w:tplc="C73C0672">
      <w:numFmt w:val="decimal"/>
      <w:lvlText w:val=""/>
      <w:lvlJc w:val="left"/>
    </w:lvl>
    <w:lvl w:ilvl="5" w:tplc="85CEC16C">
      <w:numFmt w:val="decimal"/>
      <w:lvlText w:val=""/>
      <w:lvlJc w:val="left"/>
    </w:lvl>
    <w:lvl w:ilvl="6" w:tplc="FA54FC74">
      <w:numFmt w:val="decimal"/>
      <w:lvlText w:val=""/>
      <w:lvlJc w:val="left"/>
    </w:lvl>
    <w:lvl w:ilvl="7" w:tplc="891C736A">
      <w:numFmt w:val="decimal"/>
      <w:lvlText w:val=""/>
      <w:lvlJc w:val="left"/>
    </w:lvl>
    <w:lvl w:ilvl="8" w:tplc="160E9264">
      <w:numFmt w:val="decimal"/>
      <w:lvlText w:val=""/>
      <w:lvlJc w:val="left"/>
    </w:lvl>
  </w:abstractNum>
  <w:abstractNum w:abstractNumId="17" w15:restartNumberingAfterBreak="0">
    <w:nsid w:val="16976453"/>
    <w:multiLevelType w:val="hybridMultilevel"/>
    <w:tmpl w:val="6C487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9EB4F23"/>
    <w:multiLevelType w:val="hybridMultilevel"/>
    <w:tmpl w:val="CEA6532A"/>
    <w:lvl w:ilvl="0" w:tplc="CDCA717C">
      <w:start w:val="1"/>
      <w:numFmt w:val="bullet"/>
      <w:lvlText w:val="·"/>
      <w:lvlJc w:val="left"/>
      <w:pPr>
        <w:ind w:left="720" w:hanging="360"/>
      </w:pPr>
      <w:rPr>
        <w:rFonts w:ascii="Symbol" w:hAnsi="Symbol" w:hint="default"/>
      </w:rPr>
    </w:lvl>
    <w:lvl w:ilvl="1" w:tplc="02E8CF4C">
      <w:start w:val="1"/>
      <w:numFmt w:val="bullet"/>
      <w:lvlText w:val="o"/>
      <w:lvlJc w:val="left"/>
      <w:pPr>
        <w:ind w:left="1440" w:hanging="360"/>
      </w:pPr>
      <w:rPr>
        <w:rFonts w:ascii="Courier New" w:hAnsi="Courier New" w:hint="default"/>
      </w:rPr>
    </w:lvl>
    <w:lvl w:ilvl="2" w:tplc="36F6DB2E">
      <w:start w:val="1"/>
      <w:numFmt w:val="bullet"/>
      <w:lvlText w:val=""/>
      <w:lvlJc w:val="left"/>
      <w:pPr>
        <w:ind w:left="2160" w:hanging="360"/>
      </w:pPr>
      <w:rPr>
        <w:rFonts w:ascii="Wingdings" w:hAnsi="Wingdings" w:hint="default"/>
      </w:rPr>
    </w:lvl>
    <w:lvl w:ilvl="3" w:tplc="2AEC055C">
      <w:start w:val="1"/>
      <w:numFmt w:val="bullet"/>
      <w:lvlText w:val=""/>
      <w:lvlJc w:val="left"/>
      <w:pPr>
        <w:ind w:left="2880" w:hanging="360"/>
      </w:pPr>
      <w:rPr>
        <w:rFonts w:ascii="Symbol" w:hAnsi="Symbol" w:hint="default"/>
      </w:rPr>
    </w:lvl>
    <w:lvl w:ilvl="4" w:tplc="ECF62EDE">
      <w:start w:val="1"/>
      <w:numFmt w:val="bullet"/>
      <w:lvlText w:val="o"/>
      <w:lvlJc w:val="left"/>
      <w:pPr>
        <w:ind w:left="3600" w:hanging="360"/>
      </w:pPr>
      <w:rPr>
        <w:rFonts w:ascii="Courier New" w:hAnsi="Courier New" w:hint="default"/>
      </w:rPr>
    </w:lvl>
    <w:lvl w:ilvl="5" w:tplc="7B12F002">
      <w:start w:val="1"/>
      <w:numFmt w:val="bullet"/>
      <w:lvlText w:val=""/>
      <w:lvlJc w:val="left"/>
      <w:pPr>
        <w:ind w:left="4320" w:hanging="360"/>
      </w:pPr>
      <w:rPr>
        <w:rFonts w:ascii="Wingdings" w:hAnsi="Wingdings" w:hint="default"/>
      </w:rPr>
    </w:lvl>
    <w:lvl w:ilvl="6" w:tplc="37A8AC22">
      <w:start w:val="1"/>
      <w:numFmt w:val="bullet"/>
      <w:lvlText w:val=""/>
      <w:lvlJc w:val="left"/>
      <w:pPr>
        <w:ind w:left="5040" w:hanging="360"/>
      </w:pPr>
      <w:rPr>
        <w:rFonts w:ascii="Symbol" w:hAnsi="Symbol" w:hint="default"/>
      </w:rPr>
    </w:lvl>
    <w:lvl w:ilvl="7" w:tplc="02EC87C6">
      <w:start w:val="1"/>
      <w:numFmt w:val="bullet"/>
      <w:lvlText w:val="o"/>
      <w:lvlJc w:val="left"/>
      <w:pPr>
        <w:ind w:left="5760" w:hanging="360"/>
      </w:pPr>
      <w:rPr>
        <w:rFonts w:ascii="Courier New" w:hAnsi="Courier New" w:hint="default"/>
      </w:rPr>
    </w:lvl>
    <w:lvl w:ilvl="8" w:tplc="4858E0B8">
      <w:start w:val="1"/>
      <w:numFmt w:val="bullet"/>
      <w:lvlText w:val=""/>
      <w:lvlJc w:val="left"/>
      <w:pPr>
        <w:ind w:left="6480" w:hanging="360"/>
      </w:pPr>
      <w:rPr>
        <w:rFonts w:ascii="Wingdings" w:hAnsi="Wingdings" w:hint="default"/>
      </w:rPr>
    </w:lvl>
  </w:abstractNum>
  <w:abstractNum w:abstractNumId="19" w15:restartNumberingAfterBreak="0">
    <w:nsid w:val="1D806713"/>
    <w:multiLevelType w:val="hybridMultilevel"/>
    <w:tmpl w:val="8CA05E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7AF316"/>
    <w:multiLevelType w:val="hybridMultilevel"/>
    <w:tmpl w:val="BE6A7A98"/>
    <w:lvl w:ilvl="0" w:tplc="9DB010A8">
      <w:start w:val="1"/>
      <w:numFmt w:val="bullet"/>
      <w:lvlText w:val=""/>
      <w:lvlJc w:val="left"/>
      <w:pPr>
        <w:ind w:left="720" w:hanging="360"/>
      </w:pPr>
      <w:rPr>
        <w:rFonts w:ascii="Symbol" w:hAnsi="Symbol" w:hint="default"/>
      </w:rPr>
    </w:lvl>
    <w:lvl w:ilvl="1" w:tplc="6A98A304">
      <w:start w:val="1"/>
      <w:numFmt w:val="bullet"/>
      <w:lvlText w:val="o"/>
      <w:lvlJc w:val="left"/>
      <w:pPr>
        <w:ind w:left="1440" w:hanging="360"/>
      </w:pPr>
      <w:rPr>
        <w:rFonts w:ascii="Courier New" w:hAnsi="Courier New" w:hint="default"/>
      </w:rPr>
    </w:lvl>
    <w:lvl w:ilvl="2" w:tplc="474E0492">
      <w:start w:val="1"/>
      <w:numFmt w:val="bullet"/>
      <w:lvlText w:val=""/>
      <w:lvlJc w:val="left"/>
      <w:pPr>
        <w:ind w:left="2160" w:hanging="360"/>
      </w:pPr>
      <w:rPr>
        <w:rFonts w:ascii="Wingdings" w:hAnsi="Wingdings" w:hint="default"/>
      </w:rPr>
    </w:lvl>
    <w:lvl w:ilvl="3" w:tplc="A392C0FC">
      <w:start w:val="1"/>
      <w:numFmt w:val="bullet"/>
      <w:lvlText w:val=""/>
      <w:lvlJc w:val="left"/>
      <w:pPr>
        <w:ind w:left="2880" w:hanging="360"/>
      </w:pPr>
      <w:rPr>
        <w:rFonts w:ascii="Symbol" w:hAnsi="Symbol" w:hint="default"/>
      </w:rPr>
    </w:lvl>
    <w:lvl w:ilvl="4" w:tplc="17022858">
      <w:start w:val="1"/>
      <w:numFmt w:val="bullet"/>
      <w:lvlText w:val="o"/>
      <w:lvlJc w:val="left"/>
      <w:pPr>
        <w:ind w:left="3600" w:hanging="360"/>
      </w:pPr>
      <w:rPr>
        <w:rFonts w:ascii="Courier New" w:hAnsi="Courier New" w:hint="default"/>
      </w:rPr>
    </w:lvl>
    <w:lvl w:ilvl="5" w:tplc="3E0CB9F8">
      <w:start w:val="1"/>
      <w:numFmt w:val="bullet"/>
      <w:lvlText w:val=""/>
      <w:lvlJc w:val="left"/>
      <w:pPr>
        <w:ind w:left="4320" w:hanging="360"/>
      </w:pPr>
      <w:rPr>
        <w:rFonts w:ascii="Wingdings" w:hAnsi="Wingdings" w:hint="default"/>
      </w:rPr>
    </w:lvl>
    <w:lvl w:ilvl="6" w:tplc="E0C2146A">
      <w:start w:val="1"/>
      <w:numFmt w:val="bullet"/>
      <w:lvlText w:val=""/>
      <w:lvlJc w:val="left"/>
      <w:pPr>
        <w:ind w:left="5040" w:hanging="360"/>
      </w:pPr>
      <w:rPr>
        <w:rFonts w:ascii="Symbol" w:hAnsi="Symbol" w:hint="default"/>
      </w:rPr>
    </w:lvl>
    <w:lvl w:ilvl="7" w:tplc="8B6C590C">
      <w:start w:val="1"/>
      <w:numFmt w:val="bullet"/>
      <w:lvlText w:val="o"/>
      <w:lvlJc w:val="left"/>
      <w:pPr>
        <w:ind w:left="5760" w:hanging="360"/>
      </w:pPr>
      <w:rPr>
        <w:rFonts w:ascii="Courier New" w:hAnsi="Courier New" w:hint="default"/>
      </w:rPr>
    </w:lvl>
    <w:lvl w:ilvl="8" w:tplc="96A00834">
      <w:start w:val="1"/>
      <w:numFmt w:val="bullet"/>
      <w:lvlText w:val=""/>
      <w:lvlJc w:val="left"/>
      <w:pPr>
        <w:ind w:left="6480" w:hanging="360"/>
      </w:pPr>
      <w:rPr>
        <w:rFonts w:ascii="Wingdings" w:hAnsi="Wingdings" w:hint="default"/>
      </w:rPr>
    </w:lvl>
  </w:abstractNum>
  <w:abstractNum w:abstractNumId="21"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8032A"/>
    <w:multiLevelType w:val="hybridMultilevel"/>
    <w:tmpl w:val="2E3AC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432D5A"/>
    <w:multiLevelType w:val="hybridMultilevel"/>
    <w:tmpl w:val="9CA03D9A"/>
    <w:lvl w:ilvl="0" w:tplc="B13CD13A">
      <w:numFmt w:val="bullet"/>
      <w:lvlText w:val=""/>
      <w:lvlJc w:val="left"/>
      <w:pPr>
        <w:ind w:left="499" w:hanging="361"/>
      </w:pPr>
      <w:rPr>
        <w:rFonts w:ascii="Symbol" w:eastAsia="Symbol" w:hAnsi="Symbol" w:cs="Symbol" w:hint="default"/>
        <w:b w:val="0"/>
        <w:bCs w:val="0"/>
        <w:i w:val="0"/>
        <w:iCs w:val="0"/>
        <w:spacing w:val="0"/>
        <w:w w:val="100"/>
        <w:sz w:val="22"/>
        <w:szCs w:val="22"/>
        <w:lang w:val="en-US" w:eastAsia="en-US" w:bidi="ar-SA"/>
      </w:rPr>
    </w:lvl>
    <w:lvl w:ilvl="1" w:tplc="3F88AB84">
      <w:numFmt w:val="bullet"/>
      <w:lvlText w:val="•"/>
      <w:lvlJc w:val="left"/>
      <w:pPr>
        <w:ind w:left="1414" w:hanging="361"/>
      </w:pPr>
      <w:rPr>
        <w:rFonts w:hint="default"/>
        <w:lang w:val="en-US" w:eastAsia="en-US" w:bidi="ar-SA"/>
      </w:rPr>
    </w:lvl>
    <w:lvl w:ilvl="2" w:tplc="73F2A9B2">
      <w:numFmt w:val="bullet"/>
      <w:lvlText w:val="•"/>
      <w:lvlJc w:val="left"/>
      <w:pPr>
        <w:ind w:left="2328" w:hanging="361"/>
      </w:pPr>
      <w:rPr>
        <w:rFonts w:hint="default"/>
        <w:lang w:val="en-US" w:eastAsia="en-US" w:bidi="ar-SA"/>
      </w:rPr>
    </w:lvl>
    <w:lvl w:ilvl="3" w:tplc="8062CD7C">
      <w:numFmt w:val="bullet"/>
      <w:lvlText w:val="•"/>
      <w:lvlJc w:val="left"/>
      <w:pPr>
        <w:ind w:left="3242" w:hanging="361"/>
      </w:pPr>
      <w:rPr>
        <w:rFonts w:hint="default"/>
        <w:lang w:val="en-US" w:eastAsia="en-US" w:bidi="ar-SA"/>
      </w:rPr>
    </w:lvl>
    <w:lvl w:ilvl="4" w:tplc="C9A410E4">
      <w:numFmt w:val="bullet"/>
      <w:lvlText w:val="•"/>
      <w:lvlJc w:val="left"/>
      <w:pPr>
        <w:ind w:left="4156" w:hanging="361"/>
      </w:pPr>
      <w:rPr>
        <w:rFonts w:hint="default"/>
        <w:lang w:val="en-US" w:eastAsia="en-US" w:bidi="ar-SA"/>
      </w:rPr>
    </w:lvl>
    <w:lvl w:ilvl="5" w:tplc="5A76E328">
      <w:numFmt w:val="bullet"/>
      <w:lvlText w:val="•"/>
      <w:lvlJc w:val="left"/>
      <w:pPr>
        <w:ind w:left="5070" w:hanging="361"/>
      </w:pPr>
      <w:rPr>
        <w:rFonts w:hint="default"/>
        <w:lang w:val="en-US" w:eastAsia="en-US" w:bidi="ar-SA"/>
      </w:rPr>
    </w:lvl>
    <w:lvl w:ilvl="6" w:tplc="327C1F30">
      <w:numFmt w:val="bullet"/>
      <w:lvlText w:val="•"/>
      <w:lvlJc w:val="left"/>
      <w:pPr>
        <w:ind w:left="5984" w:hanging="361"/>
      </w:pPr>
      <w:rPr>
        <w:rFonts w:hint="default"/>
        <w:lang w:val="en-US" w:eastAsia="en-US" w:bidi="ar-SA"/>
      </w:rPr>
    </w:lvl>
    <w:lvl w:ilvl="7" w:tplc="BEA8BBF0">
      <w:numFmt w:val="bullet"/>
      <w:lvlText w:val="•"/>
      <w:lvlJc w:val="left"/>
      <w:pPr>
        <w:ind w:left="6898" w:hanging="361"/>
      </w:pPr>
      <w:rPr>
        <w:rFonts w:hint="default"/>
        <w:lang w:val="en-US" w:eastAsia="en-US" w:bidi="ar-SA"/>
      </w:rPr>
    </w:lvl>
    <w:lvl w:ilvl="8" w:tplc="8A8A3112">
      <w:numFmt w:val="bullet"/>
      <w:lvlText w:val="•"/>
      <w:lvlJc w:val="left"/>
      <w:pPr>
        <w:ind w:left="7812" w:hanging="361"/>
      </w:pPr>
      <w:rPr>
        <w:rFonts w:hint="default"/>
        <w:lang w:val="en-US" w:eastAsia="en-US" w:bidi="ar-SA"/>
      </w:rPr>
    </w:lvl>
  </w:abstractNum>
  <w:abstractNum w:abstractNumId="2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A659E3"/>
    <w:multiLevelType w:val="hybridMultilevel"/>
    <w:tmpl w:val="DFC65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F8BA60"/>
    <w:multiLevelType w:val="hybridMultilevel"/>
    <w:tmpl w:val="3BE2CB44"/>
    <w:lvl w:ilvl="0" w:tplc="92A6605A">
      <w:start w:val="1"/>
      <w:numFmt w:val="bullet"/>
      <w:lvlText w:val=""/>
      <w:lvlJc w:val="left"/>
      <w:pPr>
        <w:ind w:left="720" w:hanging="360"/>
      </w:pPr>
      <w:rPr>
        <w:rFonts w:ascii="Symbol" w:hAnsi="Symbol" w:hint="default"/>
      </w:rPr>
    </w:lvl>
    <w:lvl w:ilvl="1" w:tplc="B7D05062">
      <w:start w:val="1"/>
      <w:numFmt w:val="bullet"/>
      <w:lvlText w:val="o"/>
      <w:lvlJc w:val="left"/>
      <w:pPr>
        <w:ind w:left="1440" w:hanging="360"/>
      </w:pPr>
      <w:rPr>
        <w:rFonts w:ascii="Courier New" w:hAnsi="Courier New" w:hint="default"/>
      </w:rPr>
    </w:lvl>
    <w:lvl w:ilvl="2" w:tplc="385C77CC">
      <w:start w:val="1"/>
      <w:numFmt w:val="bullet"/>
      <w:lvlText w:val=""/>
      <w:lvlJc w:val="left"/>
      <w:pPr>
        <w:ind w:left="2160" w:hanging="360"/>
      </w:pPr>
      <w:rPr>
        <w:rFonts w:ascii="Wingdings" w:hAnsi="Wingdings" w:hint="default"/>
      </w:rPr>
    </w:lvl>
    <w:lvl w:ilvl="3" w:tplc="5546EF0E">
      <w:start w:val="1"/>
      <w:numFmt w:val="bullet"/>
      <w:lvlText w:val=""/>
      <w:lvlJc w:val="left"/>
      <w:pPr>
        <w:ind w:left="2880" w:hanging="360"/>
      </w:pPr>
      <w:rPr>
        <w:rFonts w:ascii="Symbol" w:hAnsi="Symbol" w:hint="default"/>
      </w:rPr>
    </w:lvl>
    <w:lvl w:ilvl="4" w:tplc="AFD89FE4">
      <w:start w:val="1"/>
      <w:numFmt w:val="bullet"/>
      <w:lvlText w:val="o"/>
      <w:lvlJc w:val="left"/>
      <w:pPr>
        <w:ind w:left="3600" w:hanging="360"/>
      </w:pPr>
      <w:rPr>
        <w:rFonts w:ascii="Courier New" w:hAnsi="Courier New" w:hint="default"/>
      </w:rPr>
    </w:lvl>
    <w:lvl w:ilvl="5" w:tplc="73421C7E">
      <w:start w:val="1"/>
      <w:numFmt w:val="bullet"/>
      <w:lvlText w:val=""/>
      <w:lvlJc w:val="left"/>
      <w:pPr>
        <w:ind w:left="4320" w:hanging="360"/>
      </w:pPr>
      <w:rPr>
        <w:rFonts w:ascii="Wingdings" w:hAnsi="Wingdings" w:hint="default"/>
      </w:rPr>
    </w:lvl>
    <w:lvl w:ilvl="6" w:tplc="4EFC961C">
      <w:start w:val="1"/>
      <w:numFmt w:val="bullet"/>
      <w:lvlText w:val=""/>
      <w:lvlJc w:val="left"/>
      <w:pPr>
        <w:ind w:left="5040" w:hanging="360"/>
      </w:pPr>
      <w:rPr>
        <w:rFonts w:ascii="Symbol" w:hAnsi="Symbol" w:hint="default"/>
      </w:rPr>
    </w:lvl>
    <w:lvl w:ilvl="7" w:tplc="35DC9ACE">
      <w:start w:val="1"/>
      <w:numFmt w:val="bullet"/>
      <w:lvlText w:val="o"/>
      <w:lvlJc w:val="left"/>
      <w:pPr>
        <w:ind w:left="5760" w:hanging="360"/>
      </w:pPr>
      <w:rPr>
        <w:rFonts w:ascii="Courier New" w:hAnsi="Courier New" w:hint="default"/>
      </w:rPr>
    </w:lvl>
    <w:lvl w:ilvl="8" w:tplc="569E4EF6">
      <w:start w:val="1"/>
      <w:numFmt w:val="bullet"/>
      <w:lvlText w:val=""/>
      <w:lvlJc w:val="left"/>
      <w:pPr>
        <w:ind w:left="6480" w:hanging="360"/>
      </w:pPr>
      <w:rPr>
        <w:rFonts w:ascii="Wingdings" w:hAnsi="Wingdings" w:hint="default"/>
      </w:rPr>
    </w:lvl>
  </w:abstractNum>
  <w:abstractNum w:abstractNumId="28" w15:restartNumberingAfterBreak="0">
    <w:nsid w:val="427A7557"/>
    <w:multiLevelType w:val="hybridMultilevel"/>
    <w:tmpl w:val="C4707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76647E34">
      <w:numFmt w:val="bullet"/>
      <w:lvlText w:val="-"/>
      <w:lvlJc w:val="left"/>
      <w:pPr>
        <w:ind w:left="2880" w:hanging="360"/>
      </w:pPr>
      <w:rPr>
        <w:rFonts w:ascii="Lucida Sans Unicode" w:eastAsia="Times New Roman" w:hAnsi="Lucida Sans Unicode" w:cs="Lucida Sans Unicode"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39A3361"/>
    <w:multiLevelType w:val="hybridMultilevel"/>
    <w:tmpl w:val="98E86C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B0DA5"/>
    <w:multiLevelType w:val="hybridMultilevel"/>
    <w:tmpl w:val="87E0223A"/>
    <w:lvl w:ilvl="0" w:tplc="635AF106">
      <w:start w:val="1"/>
      <w:numFmt w:val="bullet"/>
      <w:lvlText w:val=""/>
      <w:lvlJc w:val="left"/>
      <w:pPr>
        <w:ind w:left="720" w:hanging="360"/>
      </w:pPr>
      <w:rPr>
        <w:rFonts w:ascii="Symbol" w:hAnsi="Symbol" w:hint="default"/>
      </w:rPr>
    </w:lvl>
    <w:lvl w:ilvl="1" w:tplc="0B8EACD8">
      <w:start w:val="1"/>
      <w:numFmt w:val="bullet"/>
      <w:lvlText w:val="o"/>
      <w:lvlJc w:val="left"/>
      <w:pPr>
        <w:ind w:left="1440" w:hanging="360"/>
      </w:pPr>
      <w:rPr>
        <w:rFonts w:ascii="Courier New" w:hAnsi="Courier New" w:hint="default"/>
      </w:rPr>
    </w:lvl>
    <w:lvl w:ilvl="2" w:tplc="8278A66A">
      <w:start w:val="1"/>
      <w:numFmt w:val="bullet"/>
      <w:lvlText w:val=""/>
      <w:lvlJc w:val="left"/>
      <w:pPr>
        <w:ind w:left="2160" w:hanging="360"/>
      </w:pPr>
      <w:rPr>
        <w:rFonts w:ascii="Wingdings" w:hAnsi="Wingdings" w:hint="default"/>
      </w:rPr>
    </w:lvl>
    <w:lvl w:ilvl="3" w:tplc="D090B286">
      <w:start w:val="1"/>
      <w:numFmt w:val="bullet"/>
      <w:lvlText w:val=""/>
      <w:lvlJc w:val="left"/>
      <w:pPr>
        <w:ind w:left="2880" w:hanging="360"/>
      </w:pPr>
      <w:rPr>
        <w:rFonts w:ascii="Symbol" w:hAnsi="Symbol" w:hint="default"/>
      </w:rPr>
    </w:lvl>
    <w:lvl w:ilvl="4" w:tplc="32B6DB7E">
      <w:start w:val="1"/>
      <w:numFmt w:val="bullet"/>
      <w:lvlText w:val="o"/>
      <w:lvlJc w:val="left"/>
      <w:pPr>
        <w:ind w:left="3600" w:hanging="360"/>
      </w:pPr>
      <w:rPr>
        <w:rFonts w:ascii="Courier New" w:hAnsi="Courier New" w:hint="default"/>
      </w:rPr>
    </w:lvl>
    <w:lvl w:ilvl="5" w:tplc="0C7C61D6">
      <w:start w:val="1"/>
      <w:numFmt w:val="bullet"/>
      <w:lvlText w:val=""/>
      <w:lvlJc w:val="left"/>
      <w:pPr>
        <w:ind w:left="4320" w:hanging="360"/>
      </w:pPr>
      <w:rPr>
        <w:rFonts w:ascii="Wingdings" w:hAnsi="Wingdings" w:hint="default"/>
      </w:rPr>
    </w:lvl>
    <w:lvl w:ilvl="6" w:tplc="B4A49612">
      <w:start w:val="1"/>
      <w:numFmt w:val="bullet"/>
      <w:lvlText w:val=""/>
      <w:lvlJc w:val="left"/>
      <w:pPr>
        <w:ind w:left="5040" w:hanging="360"/>
      </w:pPr>
      <w:rPr>
        <w:rFonts w:ascii="Symbol" w:hAnsi="Symbol" w:hint="default"/>
      </w:rPr>
    </w:lvl>
    <w:lvl w:ilvl="7" w:tplc="A030C65A">
      <w:start w:val="1"/>
      <w:numFmt w:val="bullet"/>
      <w:lvlText w:val="o"/>
      <w:lvlJc w:val="left"/>
      <w:pPr>
        <w:ind w:left="5760" w:hanging="360"/>
      </w:pPr>
      <w:rPr>
        <w:rFonts w:ascii="Courier New" w:hAnsi="Courier New" w:hint="default"/>
      </w:rPr>
    </w:lvl>
    <w:lvl w:ilvl="8" w:tplc="0BB0A4D6">
      <w:start w:val="1"/>
      <w:numFmt w:val="bullet"/>
      <w:lvlText w:val=""/>
      <w:lvlJc w:val="left"/>
      <w:pPr>
        <w:ind w:left="6480" w:hanging="360"/>
      </w:pPr>
      <w:rPr>
        <w:rFonts w:ascii="Wingdings" w:hAnsi="Wingdings" w:hint="default"/>
      </w:rPr>
    </w:lvl>
  </w:abstractNum>
  <w:abstractNum w:abstractNumId="32" w15:restartNumberingAfterBreak="0">
    <w:nsid w:val="5BB87CA1"/>
    <w:multiLevelType w:val="multilevel"/>
    <w:tmpl w:val="DA5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F521F"/>
    <w:multiLevelType w:val="hybridMultilevel"/>
    <w:tmpl w:val="7710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88A5B"/>
    <w:multiLevelType w:val="hybridMultilevel"/>
    <w:tmpl w:val="AE2AF0AE"/>
    <w:lvl w:ilvl="0" w:tplc="DCF68538">
      <w:start w:val="1"/>
      <w:numFmt w:val="bullet"/>
      <w:lvlText w:val=""/>
      <w:lvlJc w:val="left"/>
      <w:pPr>
        <w:ind w:left="720" w:hanging="360"/>
      </w:pPr>
      <w:rPr>
        <w:rFonts w:ascii="Symbol" w:hAnsi="Symbol" w:hint="default"/>
      </w:rPr>
    </w:lvl>
    <w:lvl w:ilvl="1" w:tplc="4462EBFC">
      <w:start w:val="1"/>
      <w:numFmt w:val="bullet"/>
      <w:lvlText w:val="o"/>
      <w:lvlJc w:val="left"/>
      <w:pPr>
        <w:ind w:left="1440" w:hanging="360"/>
      </w:pPr>
      <w:rPr>
        <w:rFonts w:ascii="Courier New" w:hAnsi="Courier New" w:hint="default"/>
      </w:rPr>
    </w:lvl>
    <w:lvl w:ilvl="2" w:tplc="A7C008B8">
      <w:start w:val="1"/>
      <w:numFmt w:val="bullet"/>
      <w:lvlText w:val=""/>
      <w:lvlJc w:val="left"/>
      <w:pPr>
        <w:ind w:left="2160" w:hanging="360"/>
      </w:pPr>
      <w:rPr>
        <w:rFonts w:ascii="Wingdings" w:hAnsi="Wingdings" w:hint="default"/>
      </w:rPr>
    </w:lvl>
    <w:lvl w:ilvl="3" w:tplc="D4266118">
      <w:start w:val="1"/>
      <w:numFmt w:val="bullet"/>
      <w:lvlText w:val=""/>
      <w:lvlJc w:val="left"/>
      <w:pPr>
        <w:ind w:left="2880" w:hanging="360"/>
      </w:pPr>
      <w:rPr>
        <w:rFonts w:ascii="Symbol" w:hAnsi="Symbol" w:hint="default"/>
      </w:rPr>
    </w:lvl>
    <w:lvl w:ilvl="4" w:tplc="3376A8AC">
      <w:start w:val="1"/>
      <w:numFmt w:val="bullet"/>
      <w:lvlText w:val="o"/>
      <w:lvlJc w:val="left"/>
      <w:pPr>
        <w:ind w:left="3600" w:hanging="360"/>
      </w:pPr>
      <w:rPr>
        <w:rFonts w:ascii="Courier New" w:hAnsi="Courier New" w:hint="default"/>
      </w:rPr>
    </w:lvl>
    <w:lvl w:ilvl="5" w:tplc="5E7EA5F4">
      <w:start w:val="1"/>
      <w:numFmt w:val="bullet"/>
      <w:lvlText w:val=""/>
      <w:lvlJc w:val="left"/>
      <w:pPr>
        <w:ind w:left="4320" w:hanging="360"/>
      </w:pPr>
      <w:rPr>
        <w:rFonts w:ascii="Wingdings" w:hAnsi="Wingdings" w:hint="default"/>
      </w:rPr>
    </w:lvl>
    <w:lvl w:ilvl="6" w:tplc="FC32CF34">
      <w:start w:val="1"/>
      <w:numFmt w:val="bullet"/>
      <w:lvlText w:val=""/>
      <w:lvlJc w:val="left"/>
      <w:pPr>
        <w:ind w:left="5040" w:hanging="360"/>
      </w:pPr>
      <w:rPr>
        <w:rFonts w:ascii="Symbol" w:hAnsi="Symbol" w:hint="default"/>
      </w:rPr>
    </w:lvl>
    <w:lvl w:ilvl="7" w:tplc="9BAA3624">
      <w:start w:val="1"/>
      <w:numFmt w:val="bullet"/>
      <w:lvlText w:val="o"/>
      <w:lvlJc w:val="left"/>
      <w:pPr>
        <w:ind w:left="5760" w:hanging="360"/>
      </w:pPr>
      <w:rPr>
        <w:rFonts w:ascii="Courier New" w:hAnsi="Courier New" w:hint="default"/>
      </w:rPr>
    </w:lvl>
    <w:lvl w:ilvl="8" w:tplc="9246FE06">
      <w:start w:val="1"/>
      <w:numFmt w:val="bullet"/>
      <w:lvlText w:val=""/>
      <w:lvlJc w:val="left"/>
      <w:pPr>
        <w:ind w:left="6480" w:hanging="360"/>
      </w:pPr>
      <w:rPr>
        <w:rFonts w:ascii="Wingdings" w:hAnsi="Wingdings" w:hint="default"/>
      </w:rPr>
    </w:lvl>
  </w:abstractNum>
  <w:abstractNum w:abstractNumId="35" w15:restartNumberingAfterBreak="0">
    <w:nsid w:val="71BAA98A"/>
    <w:multiLevelType w:val="hybridMultilevel"/>
    <w:tmpl w:val="F0323144"/>
    <w:lvl w:ilvl="0" w:tplc="72C20224">
      <w:start w:val="1"/>
      <w:numFmt w:val="bullet"/>
      <w:lvlText w:val=""/>
      <w:lvlJc w:val="left"/>
      <w:pPr>
        <w:ind w:left="720" w:hanging="360"/>
      </w:pPr>
      <w:rPr>
        <w:rFonts w:ascii="Symbol" w:hAnsi="Symbol" w:hint="default"/>
      </w:rPr>
    </w:lvl>
    <w:lvl w:ilvl="1" w:tplc="7BC0D7A4">
      <w:start w:val="1"/>
      <w:numFmt w:val="bullet"/>
      <w:lvlText w:val="o"/>
      <w:lvlJc w:val="left"/>
      <w:pPr>
        <w:ind w:left="1440" w:hanging="360"/>
      </w:pPr>
      <w:rPr>
        <w:rFonts w:ascii="Courier New" w:hAnsi="Courier New" w:hint="default"/>
      </w:rPr>
    </w:lvl>
    <w:lvl w:ilvl="2" w:tplc="27261EE4">
      <w:start w:val="1"/>
      <w:numFmt w:val="bullet"/>
      <w:lvlText w:val=""/>
      <w:lvlJc w:val="left"/>
      <w:pPr>
        <w:ind w:left="2160" w:hanging="360"/>
      </w:pPr>
      <w:rPr>
        <w:rFonts w:ascii="Wingdings" w:hAnsi="Wingdings" w:hint="default"/>
      </w:rPr>
    </w:lvl>
    <w:lvl w:ilvl="3" w:tplc="7CAE8D12">
      <w:start w:val="1"/>
      <w:numFmt w:val="bullet"/>
      <w:lvlText w:val=""/>
      <w:lvlJc w:val="left"/>
      <w:pPr>
        <w:ind w:left="2880" w:hanging="360"/>
      </w:pPr>
      <w:rPr>
        <w:rFonts w:ascii="Symbol" w:hAnsi="Symbol" w:hint="default"/>
      </w:rPr>
    </w:lvl>
    <w:lvl w:ilvl="4" w:tplc="78C4780C">
      <w:start w:val="1"/>
      <w:numFmt w:val="bullet"/>
      <w:lvlText w:val="o"/>
      <w:lvlJc w:val="left"/>
      <w:pPr>
        <w:ind w:left="3600" w:hanging="360"/>
      </w:pPr>
      <w:rPr>
        <w:rFonts w:ascii="Courier New" w:hAnsi="Courier New" w:hint="default"/>
      </w:rPr>
    </w:lvl>
    <w:lvl w:ilvl="5" w:tplc="E7AEBCC0">
      <w:start w:val="1"/>
      <w:numFmt w:val="bullet"/>
      <w:lvlText w:val=""/>
      <w:lvlJc w:val="left"/>
      <w:pPr>
        <w:ind w:left="4320" w:hanging="360"/>
      </w:pPr>
      <w:rPr>
        <w:rFonts w:ascii="Wingdings" w:hAnsi="Wingdings" w:hint="default"/>
      </w:rPr>
    </w:lvl>
    <w:lvl w:ilvl="6" w:tplc="8F427E32">
      <w:start w:val="1"/>
      <w:numFmt w:val="bullet"/>
      <w:lvlText w:val=""/>
      <w:lvlJc w:val="left"/>
      <w:pPr>
        <w:ind w:left="5040" w:hanging="360"/>
      </w:pPr>
      <w:rPr>
        <w:rFonts w:ascii="Symbol" w:hAnsi="Symbol" w:hint="default"/>
      </w:rPr>
    </w:lvl>
    <w:lvl w:ilvl="7" w:tplc="D7EE5734">
      <w:start w:val="1"/>
      <w:numFmt w:val="bullet"/>
      <w:lvlText w:val="o"/>
      <w:lvlJc w:val="left"/>
      <w:pPr>
        <w:ind w:left="5760" w:hanging="360"/>
      </w:pPr>
      <w:rPr>
        <w:rFonts w:ascii="Courier New" w:hAnsi="Courier New" w:hint="default"/>
      </w:rPr>
    </w:lvl>
    <w:lvl w:ilvl="8" w:tplc="EFDEE18A">
      <w:start w:val="1"/>
      <w:numFmt w:val="bullet"/>
      <w:lvlText w:val=""/>
      <w:lvlJc w:val="left"/>
      <w:pPr>
        <w:ind w:left="6480" w:hanging="360"/>
      </w:pPr>
      <w:rPr>
        <w:rFonts w:ascii="Wingdings" w:hAnsi="Wingdings" w:hint="default"/>
      </w:rPr>
    </w:lvl>
  </w:abstractNum>
  <w:abstractNum w:abstractNumId="36" w15:restartNumberingAfterBreak="0">
    <w:nsid w:val="736B1BA3"/>
    <w:multiLevelType w:val="hybridMultilevel"/>
    <w:tmpl w:val="ED60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6B7E8B"/>
    <w:multiLevelType w:val="hybridMultilevel"/>
    <w:tmpl w:val="D5B4D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7468C1"/>
    <w:multiLevelType w:val="multilevel"/>
    <w:tmpl w:val="9F4A8688"/>
    <w:styleLink w:val="CurrentList1"/>
    <w:lvl w:ilvl="0">
      <w:start w:val="1"/>
      <w:numFmt w:val="bullet"/>
      <w:lvlText w:val=""/>
      <w:lvlJc w:val="left"/>
      <w:pPr>
        <w:tabs>
          <w:tab w:val="num" w:pos="936"/>
        </w:tabs>
        <w:ind w:left="936"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27889620">
    <w:abstractNumId w:val="9"/>
  </w:num>
  <w:num w:numId="2" w16cid:durableId="2144804438">
    <w:abstractNumId w:val="21"/>
  </w:num>
  <w:num w:numId="3" w16cid:durableId="1916739747">
    <w:abstractNumId w:val="8"/>
  </w:num>
  <w:num w:numId="4" w16cid:durableId="1129280583">
    <w:abstractNumId w:val="25"/>
  </w:num>
  <w:num w:numId="5" w16cid:durableId="556749549">
    <w:abstractNumId w:val="22"/>
  </w:num>
  <w:num w:numId="6" w16cid:durableId="613756123">
    <w:abstractNumId w:val="30"/>
  </w:num>
  <w:num w:numId="7" w16cid:durableId="1890258235">
    <w:abstractNumId w:val="13"/>
  </w:num>
  <w:num w:numId="8" w16cid:durableId="306327608">
    <w:abstractNumId w:val="37"/>
  </w:num>
  <w:num w:numId="9" w16cid:durableId="1888105440">
    <w:abstractNumId w:val="39"/>
  </w:num>
  <w:num w:numId="10" w16cid:durableId="760756533">
    <w:abstractNumId w:val="0"/>
  </w:num>
  <w:num w:numId="11" w16cid:durableId="1603032148">
    <w:abstractNumId w:val="1"/>
  </w:num>
  <w:num w:numId="12" w16cid:durableId="1080978649">
    <w:abstractNumId w:val="2"/>
  </w:num>
  <w:num w:numId="13" w16cid:durableId="603197093">
    <w:abstractNumId w:val="3"/>
  </w:num>
  <w:num w:numId="14" w16cid:durableId="2031684798">
    <w:abstractNumId w:val="4"/>
  </w:num>
  <w:num w:numId="15" w16cid:durableId="818769556">
    <w:abstractNumId w:val="5"/>
  </w:num>
  <w:num w:numId="16" w16cid:durableId="327440799">
    <w:abstractNumId w:val="6"/>
  </w:num>
  <w:num w:numId="17" w16cid:durableId="1080710772">
    <w:abstractNumId w:val="7"/>
  </w:num>
  <w:num w:numId="18" w16cid:durableId="2111852244">
    <w:abstractNumId w:val="24"/>
  </w:num>
  <w:num w:numId="19" w16cid:durableId="97768291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12289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4153581">
    <w:abstractNumId w:val="28"/>
  </w:num>
  <w:num w:numId="22" w16cid:durableId="393696421">
    <w:abstractNumId w:val="14"/>
  </w:num>
  <w:num w:numId="23" w16cid:durableId="796603338">
    <w:abstractNumId w:val="34"/>
  </w:num>
  <w:num w:numId="24" w16cid:durableId="1928725992">
    <w:abstractNumId w:val="15"/>
  </w:num>
  <w:num w:numId="25" w16cid:durableId="1648589954">
    <w:abstractNumId w:val="11"/>
  </w:num>
  <w:num w:numId="26" w16cid:durableId="1209074238">
    <w:abstractNumId w:val="31"/>
  </w:num>
  <w:num w:numId="27" w16cid:durableId="268854130">
    <w:abstractNumId w:val="35"/>
  </w:num>
  <w:num w:numId="28" w16cid:durableId="1632249585">
    <w:abstractNumId w:val="12"/>
  </w:num>
  <w:num w:numId="29" w16cid:durableId="51389812">
    <w:abstractNumId w:val="27"/>
  </w:num>
  <w:num w:numId="30" w16cid:durableId="1334913615">
    <w:abstractNumId w:val="20"/>
  </w:num>
  <w:num w:numId="31" w16cid:durableId="1295213612">
    <w:abstractNumId w:val="18"/>
  </w:num>
  <w:num w:numId="32" w16cid:durableId="1942226629">
    <w:abstractNumId w:val="36"/>
  </w:num>
  <w:num w:numId="33" w16cid:durableId="424542276">
    <w:abstractNumId w:val="33"/>
  </w:num>
  <w:num w:numId="34" w16cid:durableId="128474461">
    <w:abstractNumId w:val="38"/>
  </w:num>
  <w:num w:numId="35" w16cid:durableId="1987854788">
    <w:abstractNumId w:val="26"/>
  </w:num>
  <w:num w:numId="36" w16cid:durableId="1427112186">
    <w:abstractNumId w:val="23"/>
  </w:num>
  <w:num w:numId="37" w16cid:durableId="1747803637">
    <w:abstractNumId w:val="29"/>
  </w:num>
  <w:num w:numId="38" w16cid:durableId="890656177">
    <w:abstractNumId w:val="19"/>
  </w:num>
  <w:num w:numId="39" w16cid:durableId="1346979682">
    <w:abstractNumId w:val="32"/>
  </w:num>
  <w:num w:numId="40" w16cid:durableId="1000000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AC"/>
    <w:rsid w:val="00000052"/>
    <w:rsid w:val="00001115"/>
    <w:rsid w:val="0000150D"/>
    <w:rsid w:val="00001C14"/>
    <w:rsid w:val="00001F8A"/>
    <w:rsid w:val="00002D55"/>
    <w:rsid w:val="00004569"/>
    <w:rsid w:val="00005AB7"/>
    <w:rsid w:val="00007133"/>
    <w:rsid w:val="0000760C"/>
    <w:rsid w:val="000108FB"/>
    <w:rsid w:val="00013BE5"/>
    <w:rsid w:val="000152B6"/>
    <w:rsid w:val="0001580B"/>
    <w:rsid w:val="00016EC7"/>
    <w:rsid w:val="00017429"/>
    <w:rsid w:val="0001787C"/>
    <w:rsid w:val="00017C1D"/>
    <w:rsid w:val="00017EBA"/>
    <w:rsid w:val="0002108D"/>
    <w:rsid w:val="00021581"/>
    <w:rsid w:val="0002172B"/>
    <w:rsid w:val="00022ADB"/>
    <w:rsid w:val="000232EE"/>
    <w:rsid w:val="00023D39"/>
    <w:rsid w:val="000243AF"/>
    <w:rsid w:val="00025EBF"/>
    <w:rsid w:val="00026BB3"/>
    <w:rsid w:val="000275FB"/>
    <w:rsid w:val="0003050E"/>
    <w:rsid w:val="00030741"/>
    <w:rsid w:val="0003087C"/>
    <w:rsid w:val="00032CBF"/>
    <w:rsid w:val="00033385"/>
    <w:rsid w:val="00035192"/>
    <w:rsid w:val="000351C0"/>
    <w:rsid w:val="0003728C"/>
    <w:rsid w:val="0003767A"/>
    <w:rsid w:val="000418D3"/>
    <w:rsid w:val="0004195B"/>
    <w:rsid w:val="00041CE5"/>
    <w:rsid w:val="00041E39"/>
    <w:rsid w:val="00043144"/>
    <w:rsid w:val="00044174"/>
    <w:rsid w:val="0004494A"/>
    <w:rsid w:val="00044EAB"/>
    <w:rsid w:val="00045C78"/>
    <w:rsid w:val="000469FF"/>
    <w:rsid w:val="00047630"/>
    <w:rsid w:val="00050900"/>
    <w:rsid w:val="00050CD1"/>
    <w:rsid w:val="00051151"/>
    <w:rsid w:val="00051189"/>
    <w:rsid w:val="00053A5F"/>
    <w:rsid w:val="00053CFB"/>
    <w:rsid w:val="00054742"/>
    <w:rsid w:val="0005479E"/>
    <w:rsid w:val="00055345"/>
    <w:rsid w:val="00056B93"/>
    <w:rsid w:val="000576EA"/>
    <w:rsid w:val="00060239"/>
    <w:rsid w:val="00060371"/>
    <w:rsid w:val="0006058B"/>
    <w:rsid w:val="00060ED3"/>
    <w:rsid w:val="00062499"/>
    <w:rsid w:val="0006275E"/>
    <w:rsid w:val="00062989"/>
    <w:rsid w:val="0006304F"/>
    <w:rsid w:val="000635B4"/>
    <w:rsid w:val="00063BED"/>
    <w:rsid w:val="00063CCD"/>
    <w:rsid w:val="00064076"/>
    <w:rsid w:val="00064FF5"/>
    <w:rsid w:val="00065855"/>
    <w:rsid w:val="00065B5A"/>
    <w:rsid w:val="00066B73"/>
    <w:rsid w:val="00066BE5"/>
    <w:rsid w:val="00066BEC"/>
    <w:rsid w:val="00070025"/>
    <w:rsid w:val="000700B2"/>
    <w:rsid w:val="0007037D"/>
    <w:rsid w:val="00070828"/>
    <w:rsid w:val="000709A9"/>
    <w:rsid w:val="00070BC6"/>
    <w:rsid w:val="00070D28"/>
    <w:rsid w:val="00071328"/>
    <w:rsid w:val="00071624"/>
    <w:rsid w:val="0007199D"/>
    <w:rsid w:val="00072B08"/>
    <w:rsid w:val="00072E28"/>
    <w:rsid w:val="00073023"/>
    <w:rsid w:val="000742BB"/>
    <w:rsid w:val="0007433E"/>
    <w:rsid w:val="000744E8"/>
    <w:rsid w:val="0007523E"/>
    <w:rsid w:val="00075E49"/>
    <w:rsid w:val="00076981"/>
    <w:rsid w:val="00077700"/>
    <w:rsid w:val="00077EA6"/>
    <w:rsid w:val="00080547"/>
    <w:rsid w:val="00080B2C"/>
    <w:rsid w:val="0008218C"/>
    <w:rsid w:val="000822BB"/>
    <w:rsid w:val="000824A7"/>
    <w:rsid w:val="00082D22"/>
    <w:rsid w:val="00082F19"/>
    <w:rsid w:val="00084883"/>
    <w:rsid w:val="00085958"/>
    <w:rsid w:val="00085E27"/>
    <w:rsid w:val="0008662C"/>
    <w:rsid w:val="000868BE"/>
    <w:rsid w:val="00087B8D"/>
    <w:rsid w:val="00091C13"/>
    <w:rsid w:val="000923A5"/>
    <w:rsid w:val="0009247A"/>
    <w:rsid w:val="0009344E"/>
    <w:rsid w:val="00093B00"/>
    <w:rsid w:val="00094787"/>
    <w:rsid w:val="00094AAD"/>
    <w:rsid w:val="00094D17"/>
    <w:rsid w:val="0009567D"/>
    <w:rsid w:val="000967A7"/>
    <w:rsid w:val="00097905"/>
    <w:rsid w:val="00097A69"/>
    <w:rsid w:val="00097C9E"/>
    <w:rsid w:val="000A16D3"/>
    <w:rsid w:val="000A1816"/>
    <w:rsid w:val="000A18B8"/>
    <w:rsid w:val="000A1E8B"/>
    <w:rsid w:val="000A2061"/>
    <w:rsid w:val="000A5405"/>
    <w:rsid w:val="000A6ED9"/>
    <w:rsid w:val="000A72F7"/>
    <w:rsid w:val="000A788B"/>
    <w:rsid w:val="000B00CC"/>
    <w:rsid w:val="000B05B6"/>
    <w:rsid w:val="000B0B19"/>
    <w:rsid w:val="000B0C59"/>
    <w:rsid w:val="000B3634"/>
    <w:rsid w:val="000B382E"/>
    <w:rsid w:val="000B4182"/>
    <w:rsid w:val="000B41B2"/>
    <w:rsid w:val="000B4DB4"/>
    <w:rsid w:val="000B5DFD"/>
    <w:rsid w:val="000B6374"/>
    <w:rsid w:val="000B7917"/>
    <w:rsid w:val="000C0046"/>
    <w:rsid w:val="000C1E9A"/>
    <w:rsid w:val="000C1F6C"/>
    <w:rsid w:val="000C2B54"/>
    <w:rsid w:val="000C3B2F"/>
    <w:rsid w:val="000C3D31"/>
    <w:rsid w:val="000C3DAD"/>
    <w:rsid w:val="000C47B8"/>
    <w:rsid w:val="000C5AC7"/>
    <w:rsid w:val="000C5D8C"/>
    <w:rsid w:val="000C66C9"/>
    <w:rsid w:val="000C68FC"/>
    <w:rsid w:val="000C6DED"/>
    <w:rsid w:val="000C77B1"/>
    <w:rsid w:val="000C7BDF"/>
    <w:rsid w:val="000D0A69"/>
    <w:rsid w:val="000D0F2E"/>
    <w:rsid w:val="000D0F78"/>
    <w:rsid w:val="000D1F67"/>
    <w:rsid w:val="000D2B26"/>
    <w:rsid w:val="000D2FFA"/>
    <w:rsid w:val="000D32E0"/>
    <w:rsid w:val="000D3A25"/>
    <w:rsid w:val="000D3D8A"/>
    <w:rsid w:val="000D556D"/>
    <w:rsid w:val="000D56AA"/>
    <w:rsid w:val="000D57DE"/>
    <w:rsid w:val="000D5D5C"/>
    <w:rsid w:val="000D5EC5"/>
    <w:rsid w:val="000D637D"/>
    <w:rsid w:val="000D6D86"/>
    <w:rsid w:val="000E0EE5"/>
    <w:rsid w:val="000E12D0"/>
    <w:rsid w:val="000E1B03"/>
    <w:rsid w:val="000E1CE4"/>
    <w:rsid w:val="000E2472"/>
    <w:rsid w:val="000E3547"/>
    <w:rsid w:val="000E3603"/>
    <w:rsid w:val="000E3947"/>
    <w:rsid w:val="000E400F"/>
    <w:rsid w:val="000E4D51"/>
    <w:rsid w:val="000E56D2"/>
    <w:rsid w:val="000E582B"/>
    <w:rsid w:val="000E5B65"/>
    <w:rsid w:val="000E7499"/>
    <w:rsid w:val="000E76E8"/>
    <w:rsid w:val="000E7D7D"/>
    <w:rsid w:val="000F1485"/>
    <w:rsid w:val="000F16CD"/>
    <w:rsid w:val="000F2351"/>
    <w:rsid w:val="000F2C5A"/>
    <w:rsid w:val="000F2EA4"/>
    <w:rsid w:val="000F41FD"/>
    <w:rsid w:val="000F53BD"/>
    <w:rsid w:val="000F5D61"/>
    <w:rsid w:val="000F7DE4"/>
    <w:rsid w:val="00100524"/>
    <w:rsid w:val="001017F1"/>
    <w:rsid w:val="001019D7"/>
    <w:rsid w:val="001019DE"/>
    <w:rsid w:val="00101E70"/>
    <w:rsid w:val="00101FD4"/>
    <w:rsid w:val="001020D6"/>
    <w:rsid w:val="001028FA"/>
    <w:rsid w:val="001029C6"/>
    <w:rsid w:val="00102E1D"/>
    <w:rsid w:val="0010335C"/>
    <w:rsid w:val="0010369E"/>
    <w:rsid w:val="001056EC"/>
    <w:rsid w:val="001056F2"/>
    <w:rsid w:val="00105C8F"/>
    <w:rsid w:val="001060BC"/>
    <w:rsid w:val="001064AF"/>
    <w:rsid w:val="00106B0C"/>
    <w:rsid w:val="00107122"/>
    <w:rsid w:val="0011120B"/>
    <w:rsid w:val="00111E53"/>
    <w:rsid w:val="001128A2"/>
    <w:rsid w:val="00113928"/>
    <w:rsid w:val="00113B17"/>
    <w:rsid w:val="0011490F"/>
    <w:rsid w:val="00115320"/>
    <w:rsid w:val="0011645A"/>
    <w:rsid w:val="00116BAB"/>
    <w:rsid w:val="00117A73"/>
    <w:rsid w:val="00117CC7"/>
    <w:rsid w:val="00120D0A"/>
    <w:rsid w:val="00120D55"/>
    <w:rsid w:val="00120EA7"/>
    <w:rsid w:val="001213BC"/>
    <w:rsid w:val="00121E28"/>
    <w:rsid w:val="0012208A"/>
    <w:rsid w:val="0012336C"/>
    <w:rsid w:val="00123A00"/>
    <w:rsid w:val="00124751"/>
    <w:rsid w:val="0012477C"/>
    <w:rsid w:val="00125316"/>
    <w:rsid w:val="00126185"/>
    <w:rsid w:val="00127C1F"/>
    <w:rsid w:val="001307E6"/>
    <w:rsid w:val="0013184D"/>
    <w:rsid w:val="00134969"/>
    <w:rsid w:val="00135D47"/>
    <w:rsid w:val="00136010"/>
    <w:rsid w:val="00136488"/>
    <w:rsid w:val="00136C39"/>
    <w:rsid w:val="00137F89"/>
    <w:rsid w:val="00141D0A"/>
    <w:rsid w:val="001447BD"/>
    <w:rsid w:val="00144A07"/>
    <w:rsid w:val="001458FE"/>
    <w:rsid w:val="001468E0"/>
    <w:rsid w:val="001472FC"/>
    <w:rsid w:val="0015211B"/>
    <w:rsid w:val="001530F9"/>
    <w:rsid w:val="00153BD5"/>
    <w:rsid w:val="00156EED"/>
    <w:rsid w:val="0015786A"/>
    <w:rsid w:val="00157F7F"/>
    <w:rsid w:val="00161CAA"/>
    <w:rsid w:val="001620DF"/>
    <w:rsid w:val="00163088"/>
    <w:rsid w:val="00163099"/>
    <w:rsid w:val="0016399C"/>
    <w:rsid w:val="00165291"/>
    <w:rsid w:val="0016574C"/>
    <w:rsid w:val="00165ACC"/>
    <w:rsid w:val="0016683B"/>
    <w:rsid w:val="00166A49"/>
    <w:rsid w:val="00167640"/>
    <w:rsid w:val="001702D3"/>
    <w:rsid w:val="001705A6"/>
    <w:rsid w:val="00170825"/>
    <w:rsid w:val="001715F9"/>
    <w:rsid w:val="00171835"/>
    <w:rsid w:val="001734F2"/>
    <w:rsid w:val="0017371A"/>
    <w:rsid w:val="0017640C"/>
    <w:rsid w:val="0017703A"/>
    <w:rsid w:val="00177474"/>
    <w:rsid w:val="00177A76"/>
    <w:rsid w:val="001825EC"/>
    <w:rsid w:val="001826F5"/>
    <w:rsid w:val="001830AE"/>
    <w:rsid w:val="001841DF"/>
    <w:rsid w:val="001842C8"/>
    <w:rsid w:val="00184CE0"/>
    <w:rsid w:val="00185BAB"/>
    <w:rsid w:val="00185F67"/>
    <w:rsid w:val="00186001"/>
    <w:rsid w:val="00186E9E"/>
    <w:rsid w:val="001878BA"/>
    <w:rsid w:val="00192630"/>
    <w:rsid w:val="001948FD"/>
    <w:rsid w:val="00195F1D"/>
    <w:rsid w:val="001964DA"/>
    <w:rsid w:val="001965AE"/>
    <w:rsid w:val="00197216"/>
    <w:rsid w:val="00197356"/>
    <w:rsid w:val="00197B46"/>
    <w:rsid w:val="001A0E60"/>
    <w:rsid w:val="001A1775"/>
    <w:rsid w:val="001A1D23"/>
    <w:rsid w:val="001A2ED8"/>
    <w:rsid w:val="001A4C62"/>
    <w:rsid w:val="001A4E31"/>
    <w:rsid w:val="001A5FE0"/>
    <w:rsid w:val="001A687C"/>
    <w:rsid w:val="001A70DA"/>
    <w:rsid w:val="001A725C"/>
    <w:rsid w:val="001B0CF5"/>
    <w:rsid w:val="001B1185"/>
    <w:rsid w:val="001B11CB"/>
    <w:rsid w:val="001B16DD"/>
    <w:rsid w:val="001B1729"/>
    <w:rsid w:val="001B20C6"/>
    <w:rsid w:val="001B28F9"/>
    <w:rsid w:val="001B2907"/>
    <w:rsid w:val="001B303B"/>
    <w:rsid w:val="001B318D"/>
    <w:rsid w:val="001B3C21"/>
    <w:rsid w:val="001B4B6C"/>
    <w:rsid w:val="001B5318"/>
    <w:rsid w:val="001B72CD"/>
    <w:rsid w:val="001C083F"/>
    <w:rsid w:val="001C0B5D"/>
    <w:rsid w:val="001C2302"/>
    <w:rsid w:val="001C3A45"/>
    <w:rsid w:val="001C3ED1"/>
    <w:rsid w:val="001C4AD9"/>
    <w:rsid w:val="001C6148"/>
    <w:rsid w:val="001C688B"/>
    <w:rsid w:val="001C6959"/>
    <w:rsid w:val="001C6A95"/>
    <w:rsid w:val="001D0556"/>
    <w:rsid w:val="001D1B92"/>
    <w:rsid w:val="001D264A"/>
    <w:rsid w:val="001D29F9"/>
    <w:rsid w:val="001D2E04"/>
    <w:rsid w:val="001D3E8C"/>
    <w:rsid w:val="001D5019"/>
    <w:rsid w:val="001D6227"/>
    <w:rsid w:val="001D6869"/>
    <w:rsid w:val="001D6CBC"/>
    <w:rsid w:val="001D6DAE"/>
    <w:rsid w:val="001D6DCB"/>
    <w:rsid w:val="001D7443"/>
    <w:rsid w:val="001D7FED"/>
    <w:rsid w:val="001E16D5"/>
    <w:rsid w:val="001E18A0"/>
    <w:rsid w:val="001E18CF"/>
    <w:rsid w:val="001E2122"/>
    <w:rsid w:val="001E23F8"/>
    <w:rsid w:val="001E3C46"/>
    <w:rsid w:val="001E4AD9"/>
    <w:rsid w:val="001E546B"/>
    <w:rsid w:val="001E5767"/>
    <w:rsid w:val="001E7467"/>
    <w:rsid w:val="001E7B59"/>
    <w:rsid w:val="001E7CBD"/>
    <w:rsid w:val="001F091D"/>
    <w:rsid w:val="001F0F45"/>
    <w:rsid w:val="001F1267"/>
    <w:rsid w:val="001F1DB0"/>
    <w:rsid w:val="001F22D4"/>
    <w:rsid w:val="001F28D4"/>
    <w:rsid w:val="001F299B"/>
    <w:rsid w:val="001F5438"/>
    <w:rsid w:val="001F550F"/>
    <w:rsid w:val="001F6CD7"/>
    <w:rsid w:val="00200672"/>
    <w:rsid w:val="00201262"/>
    <w:rsid w:val="0020336E"/>
    <w:rsid w:val="0020338D"/>
    <w:rsid w:val="00204B73"/>
    <w:rsid w:val="00205F65"/>
    <w:rsid w:val="00206E14"/>
    <w:rsid w:val="00210506"/>
    <w:rsid w:val="002106A2"/>
    <w:rsid w:val="00210FAE"/>
    <w:rsid w:val="00211EC9"/>
    <w:rsid w:val="00212F35"/>
    <w:rsid w:val="002141A9"/>
    <w:rsid w:val="002155EE"/>
    <w:rsid w:val="002158BA"/>
    <w:rsid w:val="002167D8"/>
    <w:rsid w:val="00216B82"/>
    <w:rsid w:val="00216F57"/>
    <w:rsid w:val="0021724E"/>
    <w:rsid w:val="00218A19"/>
    <w:rsid w:val="0022093F"/>
    <w:rsid w:val="00220C37"/>
    <w:rsid w:val="002212D5"/>
    <w:rsid w:val="00221B0C"/>
    <w:rsid w:val="00222DCD"/>
    <w:rsid w:val="0022355E"/>
    <w:rsid w:val="00223B90"/>
    <w:rsid w:val="00224D3C"/>
    <w:rsid w:val="002262EB"/>
    <w:rsid w:val="00226E09"/>
    <w:rsid w:val="00227758"/>
    <w:rsid w:val="00227AD0"/>
    <w:rsid w:val="002304E4"/>
    <w:rsid w:val="00231705"/>
    <w:rsid w:val="00232911"/>
    <w:rsid w:val="00232EF1"/>
    <w:rsid w:val="00233F5D"/>
    <w:rsid w:val="002341BD"/>
    <w:rsid w:val="00235A1C"/>
    <w:rsid w:val="002360A9"/>
    <w:rsid w:val="002363A8"/>
    <w:rsid w:val="0023787D"/>
    <w:rsid w:val="002379E2"/>
    <w:rsid w:val="00237AC6"/>
    <w:rsid w:val="00237C95"/>
    <w:rsid w:val="0024013D"/>
    <w:rsid w:val="002407CE"/>
    <w:rsid w:val="00240CEA"/>
    <w:rsid w:val="002421D2"/>
    <w:rsid w:val="00242417"/>
    <w:rsid w:val="002438EB"/>
    <w:rsid w:val="00245308"/>
    <w:rsid w:val="00245C31"/>
    <w:rsid w:val="00250905"/>
    <w:rsid w:val="00251938"/>
    <w:rsid w:val="00252C43"/>
    <w:rsid w:val="00252F96"/>
    <w:rsid w:val="002530EC"/>
    <w:rsid w:val="00253324"/>
    <w:rsid w:val="00253B09"/>
    <w:rsid w:val="00254EB9"/>
    <w:rsid w:val="00255312"/>
    <w:rsid w:val="00255837"/>
    <w:rsid w:val="0026169B"/>
    <w:rsid w:val="00261E41"/>
    <w:rsid w:val="00261F1F"/>
    <w:rsid w:val="002622E8"/>
    <w:rsid w:val="00265439"/>
    <w:rsid w:val="0026554A"/>
    <w:rsid w:val="00266743"/>
    <w:rsid w:val="00266754"/>
    <w:rsid w:val="00270662"/>
    <w:rsid w:val="00270B97"/>
    <w:rsid w:val="00270E58"/>
    <w:rsid w:val="00271871"/>
    <w:rsid w:val="0027212A"/>
    <w:rsid w:val="00273526"/>
    <w:rsid w:val="002737A1"/>
    <w:rsid w:val="002748B9"/>
    <w:rsid w:val="00275811"/>
    <w:rsid w:val="002768E0"/>
    <w:rsid w:val="00276E26"/>
    <w:rsid w:val="00280E0C"/>
    <w:rsid w:val="00280E2D"/>
    <w:rsid w:val="002810DA"/>
    <w:rsid w:val="00281574"/>
    <w:rsid w:val="00282FB1"/>
    <w:rsid w:val="002831A8"/>
    <w:rsid w:val="00284083"/>
    <w:rsid w:val="0028433B"/>
    <w:rsid w:val="002879F8"/>
    <w:rsid w:val="00287DD4"/>
    <w:rsid w:val="00290DA1"/>
    <w:rsid w:val="002929D4"/>
    <w:rsid w:val="00292BB3"/>
    <w:rsid w:val="00293247"/>
    <w:rsid w:val="00293F47"/>
    <w:rsid w:val="002944E0"/>
    <w:rsid w:val="00295152"/>
    <w:rsid w:val="00296BC8"/>
    <w:rsid w:val="00297F70"/>
    <w:rsid w:val="002A02E1"/>
    <w:rsid w:val="002A216A"/>
    <w:rsid w:val="002A2734"/>
    <w:rsid w:val="002A37AE"/>
    <w:rsid w:val="002A3823"/>
    <w:rsid w:val="002A51A5"/>
    <w:rsid w:val="002A5220"/>
    <w:rsid w:val="002A6076"/>
    <w:rsid w:val="002A7A01"/>
    <w:rsid w:val="002B0534"/>
    <w:rsid w:val="002B067F"/>
    <w:rsid w:val="002B0709"/>
    <w:rsid w:val="002B09E9"/>
    <w:rsid w:val="002B2C22"/>
    <w:rsid w:val="002B2CB8"/>
    <w:rsid w:val="002B2DC1"/>
    <w:rsid w:val="002B6056"/>
    <w:rsid w:val="002B642A"/>
    <w:rsid w:val="002B67A5"/>
    <w:rsid w:val="002B7BC6"/>
    <w:rsid w:val="002B7DDC"/>
    <w:rsid w:val="002C08A9"/>
    <w:rsid w:val="002C0E6E"/>
    <w:rsid w:val="002C299B"/>
    <w:rsid w:val="002C473D"/>
    <w:rsid w:val="002C6419"/>
    <w:rsid w:val="002C7CF8"/>
    <w:rsid w:val="002D0415"/>
    <w:rsid w:val="002D0AA8"/>
    <w:rsid w:val="002D0F6F"/>
    <w:rsid w:val="002D1D2B"/>
    <w:rsid w:val="002D2AB4"/>
    <w:rsid w:val="002D4FAB"/>
    <w:rsid w:val="002D5795"/>
    <w:rsid w:val="002D645B"/>
    <w:rsid w:val="002D6640"/>
    <w:rsid w:val="002D6842"/>
    <w:rsid w:val="002D6A2D"/>
    <w:rsid w:val="002D7F26"/>
    <w:rsid w:val="002E0B19"/>
    <w:rsid w:val="002E3BEB"/>
    <w:rsid w:val="002E3C6A"/>
    <w:rsid w:val="002E4C2A"/>
    <w:rsid w:val="002E5929"/>
    <w:rsid w:val="002E638F"/>
    <w:rsid w:val="002E642B"/>
    <w:rsid w:val="002E6D55"/>
    <w:rsid w:val="002E7BD5"/>
    <w:rsid w:val="002F097B"/>
    <w:rsid w:val="002F0990"/>
    <w:rsid w:val="002F0D54"/>
    <w:rsid w:val="002F11A7"/>
    <w:rsid w:val="002F19DE"/>
    <w:rsid w:val="002F296E"/>
    <w:rsid w:val="002F3E62"/>
    <w:rsid w:val="002F4521"/>
    <w:rsid w:val="002F467B"/>
    <w:rsid w:val="002F4BC8"/>
    <w:rsid w:val="002F5321"/>
    <w:rsid w:val="002F5C15"/>
    <w:rsid w:val="002F7A33"/>
    <w:rsid w:val="002F7ED0"/>
    <w:rsid w:val="00300010"/>
    <w:rsid w:val="00300EF5"/>
    <w:rsid w:val="00300EF9"/>
    <w:rsid w:val="003011CD"/>
    <w:rsid w:val="0030270A"/>
    <w:rsid w:val="00302762"/>
    <w:rsid w:val="00302E37"/>
    <w:rsid w:val="00303BCF"/>
    <w:rsid w:val="003041B5"/>
    <w:rsid w:val="00304349"/>
    <w:rsid w:val="00304438"/>
    <w:rsid w:val="00304B32"/>
    <w:rsid w:val="003056AD"/>
    <w:rsid w:val="0030619F"/>
    <w:rsid w:val="0030723F"/>
    <w:rsid w:val="0031125E"/>
    <w:rsid w:val="00311540"/>
    <w:rsid w:val="00311B3A"/>
    <w:rsid w:val="00311C11"/>
    <w:rsid w:val="003126D0"/>
    <w:rsid w:val="00312731"/>
    <w:rsid w:val="00312C13"/>
    <w:rsid w:val="00312F9D"/>
    <w:rsid w:val="00313EEF"/>
    <w:rsid w:val="00314E24"/>
    <w:rsid w:val="00316D9D"/>
    <w:rsid w:val="0031715F"/>
    <w:rsid w:val="00317DC9"/>
    <w:rsid w:val="00321424"/>
    <w:rsid w:val="00321757"/>
    <w:rsid w:val="00321AD4"/>
    <w:rsid w:val="00322D2D"/>
    <w:rsid w:val="00323D2C"/>
    <w:rsid w:val="00323F37"/>
    <w:rsid w:val="00324011"/>
    <w:rsid w:val="00324862"/>
    <w:rsid w:val="0032494F"/>
    <w:rsid w:val="003261D2"/>
    <w:rsid w:val="0032675D"/>
    <w:rsid w:val="003271EF"/>
    <w:rsid w:val="003272B7"/>
    <w:rsid w:val="00327973"/>
    <w:rsid w:val="00327F21"/>
    <w:rsid w:val="003315C9"/>
    <w:rsid w:val="003316AD"/>
    <w:rsid w:val="00331B6D"/>
    <w:rsid w:val="003332FA"/>
    <w:rsid w:val="00333618"/>
    <w:rsid w:val="003344A8"/>
    <w:rsid w:val="0033492E"/>
    <w:rsid w:val="00334FD9"/>
    <w:rsid w:val="00336212"/>
    <w:rsid w:val="00340322"/>
    <w:rsid w:val="00340A6A"/>
    <w:rsid w:val="00342398"/>
    <w:rsid w:val="00342870"/>
    <w:rsid w:val="003432E6"/>
    <w:rsid w:val="00343782"/>
    <w:rsid w:val="00344F10"/>
    <w:rsid w:val="00344F4D"/>
    <w:rsid w:val="0034646C"/>
    <w:rsid w:val="00346F69"/>
    <w:rsid w:val="003476B6"/>
    <w:rsid w:val="003476F4"/>
    <w:rsid w:val="00347E1F"/>
    <w:rsid w:val="00350B4D"/>
    <w:rsid w:val="00350C36"/>
    <w:rsid w:val="00351C06"/>
    <w:rsid w:val="00352AD9"/>
    <w:rsid w:val="00352D5A"/>
    <w:rsid w:val="00353494"/>
    <w:rsid w:val="00353E33"/>
    <w:rsid w:val="003540F1"/>
    <w:rsid w:val="003543AA"/>
    <w:rsid w:val="0035563D"/>
    <w:rsid w:val="003558D3"/>
    <w:rsid w:val="00355971"/>
    <w:rsid w:val="00355FB7"/>
    <w:rsid w:val="003575F8"/>
    <w:rsid w:val="00357A7A"/>
    <w:rsid w:val="00360DCF"/>
    <w:rsid w:val="003637B2"/>
    <w:rsid w:val="00363AC1"/>
    <w:rsid w:val="00363CB4"/>
    <w:rsid w:val="00364165"/>
    <w:rsid w:val="003661AE"/>
    <w:rsid w:val="00366F1F"/>
    <w:rsid w:val="00366F24"/>
    <w:rsid w:val="0036771F"/>
    <w:rsid w:val="00373828"/>
    <w:rsid w:val="0037602A"/>
    <w:rsid w:val="00376992"/>
    <w:rsid w:val="003770A9"/>
    <w:rsid w:val="0038257E"/>
    <w:rsid w:val="00383095"/>
    <w:rsid w:val="00385164"/>
    <w:rsid w:val="0038672A"/>
    <w:rsid w:val="00387639"/>
    <w:rsid w:val="00387EC3"/>
    <w:rsid w:val="003905C0"/>
    <w:rsid w:val="00390EEF"/>
    <w:rsid w:val="00390F54"/>
    <w:rsid w:val="003928BF"/>
    <w:rsid w:val="00392DF8"/>
    <w:rsid w:val="003933CE"/>
    <w:rsid w:val="003934E8"/>
    <w:rsid w:val="00394480"/>
    <w:rsid w:val="003947B3"/>
    <w:rsid w:val="00395660"/>
    <w:rsid w:val="00395F82"/>
    <w:rsid w:val="00396500"/>
    <w:rsid w:val="00396894"/>
    <w:rsid w:val="00396D31"/>
    <w:rsid w:val="003A1306"/>
    <w:rsid w:val="003A1AAB"/>
    <w:rsid w:val="003A2444"/>
    <w:rsid w:val="003A2917"/>
    <w:rsid w:val="003A4445"/>
    <w:rsid w:val="003A4F6E"/>
    <w:rsid w:val="003A57EC"/>
    <w:rsid w:val="003A5E64"/>
    <w:rsid w:val="003A69FE"/>
    <w:rsid w:val="003A6BAB"/>
    <w:rsid w:val="003A6ECC"/>
    <w:rsid w:val="003A6F66"/>
    <w:rsid w:val="003A7290"/>
    <w:rsid w:val="003B117B"/>
    <w:rsid w:val="003B1F89"/>
    <w:rsid w:val="003B2074"/>
    <w:rsid w:val="003B2A40"/>
    <w:rsid w:val="003B2F9A"/>
    <w:rsid w:val="003B304F"/>
    <w:rsid w:val="003B3B18"/>
    <w:rsid w:val="003B60B5"/>
    <w:rsid w:val="003B632B"/>
    <w:rsid w:val="003B64E1"/>
    <w:rsid w:val="003B6656"/>
    <w:rsid w:val="003C1521"/>
    <w:rsid w:val="003C26E4"/>
    <w:rsid w:val="003C4B14"/>
    <w:rsid w:val="003C5C87"/>
    <w:rsid w:val="003C6A83"/>
    <w:rsid w:val="003C6B9B"/>
    <w:rsid w:val="003C6E50"/>
    <w:rsid w:val="003D0370"/>
    <w:rsid w:val="003D0BAE"/>
    <w:rsid w:val="003D112C"/>
    <w:rsid w:val="003D31BD"/>
    <w:rsid w:val="003D364C"/>
    <w:rsid w:val="003D40F9"/>
    <w:rsid w:val="003D488F"/>
    <w:rsid w:val="003D53DF"/>
    <w:rsid w:val="003D5635"/>
    <w:rsid w:val="003D580C"/>
    <w:rsid w:val="003D5B3E"/>
    <w:rsid w:val="003D5E0B"/>
    <w:rsid w:val="003D63CE"/>
    <w:rsid w:val="003D6474"/>
    <w:rsid w:val="003D746F"/>
    <w:rsid w:val="003D77BB"/>
    <w:rsid w:val="003E13A3"/>
    <w:rsid w:val="003E1612"/>
    <w:rsid w:val="003E1748"/>
    <w:rsid w:val="003E2891"/>
    <w:rsid w:val="003E3C81"/>
    <w:rsid w:val="003E4785"/>
    <w:rsid w:val="003E4A37"/>
    <w:rsid w:val="003E4AB9"/>
    <w:rsid w:val="003E4D66"/>
    <w:rsid w:val="003E6101"/>
    <w:rsid w:val="003E6369"/>
    <w:rsid w:val="003E6E42"/>
    <w:rsid w:val="003E73BE"/>
    <w:rsid w:val="003F1031"/>
    <w:rsid w:val="003F17B6"/>
    <w:rsid w:val="003F1806"/>
    <w:rsid w:val="003F2A12"/>
    <w:rsid w:val="003F2F89"/>
    <w:rsid w:val="003F34D5"/>
    <w:rsid w:val="003F38B7"/>
    <w:rsid w:val="003F396B"/>
    <w:rsid w:val="003F3DC3"/>
    <w:rsid w:val="003F4F9E"/>
    <w:rsid w:val="003F5182"/>
    <w:rsid w:val="003F5545"/>
    <w:rsid w:val="003F66D8"/>
    <w:rsid w:val="003F7993"/>
    <w:rsid w:val="003F7B2E"/>
    <w:rsid w:val="00400540"/>
    <w:rsid w:val="0040078D"/>
    <w:rsid w:val="00403A91"/>
    <w:rsid w:val="00403FE8"/>
    <w:rsid w:val="004040B7"/>
    <w:rsid w:val="00404163"/>
    <w:rsid w:val="00404476"/>
    <w:rsid w:val="00404666"/>
    <w:rsid w:val="0040550F"/>
    <w:rsid w:val="00405EA1"/>
    <w:rsid w:val="00406E10"/>
    <w:rsid w:val="00407338"/>
    <w:rsid w:val="00410E7B"/>
    <w:rsid w:val="004115FA"/>
    <w:rsid w:val="00412A77"/>
    <w:rsid w:val="00412EDB"/>
    <w:rsid w:val="00413501"/>
    <w:rsid w:val="0041410F"/>
    <w:rsid w:val="0041463D"/>
    <w:rsid w:val="0041465D"/>
    <w:rsid w:val="0041477E"/>
    <w:rsid w:val="00415181"/>
    <w:rsid w:val="004162B8"/>
    <w:rsid w:val="00416D7E"/>
    <w:rsid w:val="00416EA9"/>
    <w:rsid w:val="0042004B"/>
    <w:rsid w:val="0042143B"/>
    <w:rsid w:val="0042167B"/>
    <w:rsid w:val="00421DB0"/>
    <w:rsid w:val="00421F5F"/>
    <w:rsid w:val="004229BA"/>
    <w:rsid w:val="00423499"/>
    <w:rsid w:val="00423A22"/>
    <w:rsid w:val="00426138"/>
    <w:rsid w:val="00426367"/>
    <w:rsid w:val="00426DF0"/>
    <w:rsid w:val="00427587"/>
    <w:rsid w:val="00427F30"/>
    <w:rsid w:val="00430167"/>
    <w:rsid w:val="00431479"/>
    <w:rsid w:val="0043337C"/>
    <w:rsid w:val="004339CF"/>
    <w:rsid w:val="00434B50"/>
    <w:rsid w:val="00435030"/>
    <w:rsid w:val="00435BE0"/>
    <w:rsid w:val="00435E75"/>
    <w:rsid w:val="00436123"/>
    <w:rsid w:val="00437A75"/>
    <w:rsid w:val="00440291"/>
    <w:rsid w:val="00441278"/>
    <w:rsid w:val="00442836"/>
    <w:rsid w:val="00443432"/>
    <w:rsid w:val="00443C39"/>
    <w:rsid w:val="0044405F"/>
    <w:rsid w:val="0044475C"/>
    <w:rsid w:val="00445375"/>
    <w:rsid w:val="00445752"/>
    <w:rsid w:val="0044608D"/>
    <w:rsid w:val="004471EF"/>
    <w:rsid w:val="004479FC"/>
    <w:rsid w:val="00447DF6"/>
    <w:rsid w:val="00447E82"/>
    <w:rsid w:val="004502F5"/>
    <w:rsid w:val="00450783"/>
    <w:rsid w:val="004518C8"/>
    <w:rsid w:val="00452CA5"/>
    <w:rsid w:val="004530CF"/>
    <w:rsid w:val="004547AB"/>
    <w:rsid w:val="00454AA0"/>
    <w:rsid w:val="00455B19"/>
    <w:rsid w:val="004567AA"/>
    <w:rsid w:val="00456EC0"/>
    <w:rsid w:val="00457705"/>
    <w:rsid w:val="0046012F"/>
    <w:rsid w:val="0046044C"/>
    <w:rsid w:val="00460848"/>
    <w:rsid w:val="00460A2E"/>
    <w:rsid w:val="0046122B"/>
    <w:rsid w:val="004616E1"/>
    <w:rsid w:val="00462BED"/>
    <w:rsid w:val="00462D64"/>
    <w:rsid w:val="004632FF"/>
    <w:rsid w:val="004648A6"/>
    <w:rsid w:val="00464EB6"/>
    <w:rsid w:val="00465B6E"/>
    <w:rsid w:val="00465CD0"/>
    <w:rsid w:val="004662B4"/>
    <w:rsid w:val="00466A97"/>
    <w:rsid w:val="00467131"/>
    <w:rsid w:val="00470782"/>
    <w:rsid w:val="00471020"/>
    <w:rsid w:val="004713C6"/>
    <w:rsid w:val="00472524"/>
    <w:rsid w:val="00473BAB"/>
    <w:rsid w:val="00473E84"/>
    <w:rsid w:val="004772ED"/>
    <w:rsid w:val="00477FB1"/>
    <w:rsid w:val="0048066C"/>
    <w:rsid w:val="00481272"/>
    <w:rsid w:val="00481761"/>
    <w:rsid w:val="0048246B"/>
    <w:rsid w:val="00484969"/>
    <w:rsid w:val="00484DA6"/>
    <w:rsid w:val="00485533"/>
    <w:rsid w:val="00486257"/>
    <w:rsid w:val="0048652C"/>
    <w:rsid w:val="00487672"/>
    <w:rsid w:val="004900D3"/>
    <w:rsid w:val="0049121E"/>
    <w:rsid w:val="0049200E"/>
    <w:rsid w:val="00492DEC"/>
    <w:rsid w:val="00492E81"/>
    <w:rsid w:val="00493F5E"/>
    <w:rsid w:val="00496C72"/>
    <w:rsid w:val="00496F0E"/>
    <w:rsid w:val="00496F66"/>
    <w:rsid w:val="0049740E"/>
    <w:rsid w:val="0049779D"/>
    <w:rsid w:val="0049FFDB"/>
    <w:rsid w:val="004A18E7"/>
    <w:rsid w:val="004A2077"/>
    <w:rsid w:val="004A2D33"/>
    <w:rsid w:val="004A2E22"/>
    <w:rsid w:val="004A3156"/>
    <w:rsid w:val="004A46AC"/>
    <w:rsid w:val="004A6FD6"/>
    <w:rsid w:val="004B010B"/>
    <w:rsid w:val="004B22F0"/>
    <w:rsid w:val="004B3C72"/>
    <w:rsid w:val="004B5230"/>
    <w:rsid w:val="004B5484"/>
    <w:rsid w:val="004B62CA"/>
    <w:rsid w:val="004B64B3"/>
    <w:rsid w:val="004B6667"/>
    <w:rsid w:val="004C1391"/>
    <w:rsid w:val="004C1B98"/>
    <w:rsid w:val="004C2D72"/>
    <w:rsid w:val="004C31CD"/>
    <w:rsid w:val="004C3DB6"/>
    <w:rsid w:val="004C553D"/>
    <w:rsid w:val="004C69C6"/>
    <w:rsid w:val="004C7603"/>
    <w:rsid w:val="004C7C76"/>
    <w:rsid w:val="004D0E66"/>
    <w:rsid w:val="004D1628"/>
    <w:rsid w:val="004D17E3"/>
    <w:rsid w:val="004D25FF"/>
    <w:rsid w:val="004D2B8A"/>
    <w:rsid w:val="004D2CEA"/>
    <w:rsid w:val="004D4C79"/>
    <w:rsid w:val="004D5206"/>
    <w:rsid w:val="004D5B73"/>
    <w:rsid w:val="004D7192"/>
    <w:rsid w:val="004E0A7F"/>
    <w:rsid w:val="004E1CA2"/>
    <w:rsid w:val="004E252E"/>
    <w:rsid w:val="004E28CA"/>
    <w:rsid w:val="004E318A"/>
    <w:rsid w:val="004E41A3"/>
    <w:rsid w:val="004E5533"/>
    <w:rsid w:val="004E6176"/>
    <w:rsid w:val="004F0091"/>
    <w:rsid w:val="004F125D"/>
    <w:rsid w:val="004F1BC7"/>
    <w:rsid w:val="004F2045"/>
    <w:rsid w:val="004F2D77"/>
    <w:rsid w:val="004F2E1E"/>
    <w:rsid w:val="004F347B"/>
    <w:rsid w:val="004F3709"/>
    <w:rsid w:val="004F38BD"/>
    <w:rsid w:val="004F39A6"/>
    <w:rsid w:val="004F3DC6"/>
    <w:rsid w:val="004F3EC2"/>
    <w:rsid w:val="004F478E"/>
    <w:rsid w:val="004F5E4D"/>
    <w:rsid w:val="004F71F5"/>
    <w:rsid w:val="0050011D"/>
    <w:rsid w:val="0050176B"/>
    <w:rsid w:val="00501C1E"/>
    <w:rsid w:val="00501F35"/>
    <w:rsid w:val="00503CEB"/>
    <w:rsid w:val="00504EB2"/>
    <w:rsid w:val="00505FA0"/>
    <w:rsid w:val="00506106"/>
    <w:rsid w:val="00510E6F"/>
    <w:rsid w:val="0051196C"/>
    <w:rsid w:val="0051349E"/>
    <w:rsid w:val="00513C5C"/>
    <w:rsid w:val="00514066"/>
    <w:rsid w:val="00516CA9"/>
    <w:rsid w:val="00516DC3"/>
    <w:rsid w:val="00520587"/>
    <w:rsid w:val="00521091"/>
    <w:rsid w:val="00523E0B"/>
    <w:rsid w:val="00524BBD"/>
    <w:rsid w:val="00525224"/>
    <w:rsid w:val="005259CF"/>
    <w:rsid w:val="00526ACB"/>
    <w:rsid w:val="00526D27"/>
    <w:rsid w:val="0053054D"/>
    <w:rsid w:val="00530AF0"/>
    <w:rsid w:val="00530CD2"/>
    <w:rsid w:val="00531B97"/>
    <w:rsid w:val="00531D0F"/>
    <w:rsid w:val="00532489"/>
    <w:rsid w:val="00532DB5"/>
    <w:rsid w:val="00533329"/>
    <w:rsid w:val="005340AB"/>
    <w:rsid w:val="00534841"/>
    <w:rsid w:val="00534E9E"/>
    <w:rsid w:val="00535842"/>
    <w:rsid w:val="00535B26"/>
    <w:rsid w:val="00535FF6"/>
    <w:rsid w:val="00536602"/>
    <w:rsid w:val="00536AA8"/>
    <w:rsid w:val="005372DD"/>
    <w:rsid w:val="00537421"/>
    <w:rsid w:val="005377C6"/>
    <w:rsid w:val="00540349"/>
    <w:rsid w:val="00541DDD"/>
    <w:rsid w:val="005422D7"/>
    <w:rsid w:val="00543436"/>
    <w:rsid w:val="005434B0"/>
    <w:rsid w:val="005437AD"/>
    <w:rsid w:val="00545133"/>
    <w:rsid w:val="00545BE0"/>
    <w:rsid w:val="00545C0C"/>
    <w:rsid w:val="005463F7"/>
    <w:rsid w:val="0054699C"/>
    <w:rsid w:val="005473A5"/>
    <w:rsid w:val="005474F5"/>
    <w:rsid w:val="00547715"/>
    <w:rsid w:val="005479C1"/>
    <w:rsid w:val="00550438"/>
    <w:rsid w:val="00552BA1"/>
    <w:rsid w:val="0055478D"/>
    <w:rsid w:val="00554F01"/>
    <w:rsid w:val="005556AE"/>
    <w:rsid w:val="0055631C"/>
    <w:rsid w:val="00557D06"/>
    <w:rsid w:val="005603C9"/>
    <w:rsid w:val="00560F92"/>
    <w:rsid w:val="00561408"/>
    <w:rsid w:val="00561CDE"/>
    <w:rsid w:val="00562266"/>
    <w:rsid w:val="00562306"/>
    <w:rsid w:val="00562BA8"/>
    <w:rsid w:val="00563DD4"/>
    <w:rsid w:val="00564E03"/>
    <w:rsid w:val="005653D9"/>
    <w:rsid w:val="005677BB"/>
    <w:rsid w:val="00567DBB"/>
    <w:rsid w:val="00567EBA"/>
    <w:rsid w:val="005719AF"/>
    <w:rsid w:val="00571B23"/>
    <w:rsid w:val="00571C3E"/>
    <w:rsid w:val="005720EB"/>
    <w:rsid w:val="0057230F"/>
    <w:rsid w:val="00572A24"/>
    <w:rsid w:val="00572B83"/>
    <w:rsid w:val="0057383A"/>
    <w:rsid w:val="005746F3"/>
    <w:rsid w:val="00574EE7"/>
    <w:rsid w:val="005759EF"/>
    <w:rsid w:val="00576ABA"/>
    <w:rsid w:val="0057740D"/>
    <w:rsid w:val="00577CD5"/>
    <w:rsid w:val="00577CEE"/>
    <w:rsid w:val="00577E0C"/>
    <w:rsid w:val="00577F68"/>
    <w:rsid w:val="005803D8"/>
    <w:rsid w:val="00581538"/>
    <w:rsid w:val="005815E1"/>
    <w:rsid w:val="005822EE"/>
    <w:rsid w:val="00583E2B"/>
    <w:rsid w:val="00584473"/>
    <w:rsid w:val="005858D9"/>
    <w:rsid w:val="00585940"/>
    <w:rsid w:val="00585DD4"/>
    <w:rsid w:val="00586FF7"/>
    <w:rsid w:val="00587FB1"/>
    <w:rsid w:val="0059003D"/>
    <w:rsid w:val="005911B1"/>
    <w:rsid w:val="005912DA"/>
    <w:rsid w:val="00591432"/>
    <w:rsid w:val="00594560"/>
    <w:rsid w:val="005951A6"/>
    <w:rsid w:val="00596AC6"/>
    <w:rsid w:val="00597471"/>
    <w:rsid w:val="00597B74"/>
    <w:rsid w:val="005A0064"/>
    <w:rsid w:val="005A0861"/>
    <w:rsid w:val="005A1CD4"/>
    <w:rsid w:val="005A3120"/>
    <w:rsid w:val="005A3622"/>
    <w:rsid w:val="005A4165"/>
    <w:rsid w:val="005A45BF"/>
    <w:rsid w:val="005A484C"/>
    <w:rsid w:val="005A5125"/>
    <w:rsid w:val="005A5F2C"/>
    <w:rsid w:val="005A608F"/>
    <w:rsid w:val="005B081E"/>
    <w:rsid w:val="005B12AD"/>
    <w:rsid w:val="005B1EC1"/>
    <w:rsid w:val="005B1ED9"/>
    <w:rsid w:val="005B2E60"/>
    <w:rsid w:val="005B2EB7"/>
    <w:rsid w:val="005B3DA9"/>
    <w:rsid w:val="005B4341"/>
    <w:rsid w:val="005B499C"/>
    <w:rsid w:val="005B4B6C"/>
    <w:rsid w:val="005B4C86"/>
    <w:rsid w:val="005B4E11"/>
    <w:rsid w:val="005B4FE7"/>
    <w:rsid w:val="005B567C"/>
    <w:rsid w:val="005B59B6"/>
    <w:rsid w:val="005B5BD8"/>
    <w:rsid w:val="005B63B2"/>
    <w:rsid w:val="005B6891"/>
    <w:rsid w:val="005B6ADF"/>
    <w:rsid w:val="005C00BE"/>
    <w:rsid w:val="005C078B"/>
    <w:rsid w:val="005C0B5A"/>
    <w:rsid w:val="005C0C94"/>
    <w:rsid w:val="005C4AC4"/>
    <w:rsid w:val="005C57FF"/>
    <w:rsid w:val="005C6ADA"/>
    <w:rsid w:val="005C720E"/>
    <w:rsid w:val="005C7568"/>
    <w:rsid w:val="005C7CA1"/>
    <w:rsid w:val="005D0B8D"/>
    <w:rsid w:val="005D140A"/>
    <w:rsid w:val="005D1606"/>
    <w:rsid w:val="005D23F9"/>
    <w:rsid w:val="005D46B8"/>
    <w:rsid w:val="005D5C41"/>
    <w:rsid w:val="005D6F2F"/>
    <w:rsid w:val="005D7AD9"/>
    <w:rsid w:val="005E1764"/>
    <w:rsid w:val="005E22B2"/>
    <w:rsid w:val="005E2398"/>
    <w:rsid w:val="005E279A"/>
    <w:rsid w:val="005E2B12"/>
    <w:rsid w:val="005E2D64"/>
    <w:rsid w:val="005E2D6A"/>
    <w:rsid w:val="005E3848"/>
    <w:rsid w:val="005E446D"/>
    <w:rsid w:val="005E4731"/>
    <w:rsid w:val="005E56D2"/>
    <w:rsid w:val="005E74BE"/>
    <w:rsid w:val="005E7957"/>
    <w:rsid w:val="005E7C76"/>
    <w:rsid w:val="005F0E4D"/>
    <w:rsid w:val="005F0F31"/>
    <w:rsid w:val="005F2299"/>
    <w:rsid w:val="005F33F3"/>
    <w:rsid w:val="005F3B7A"/>
    <w:rsid w:val="005F49E2"/>
    <w:rsid w:val="005F4B9F"/>
    <w:rsid w:val="005F4DFB"/>
    <w:rsid w:val="005F5A1A"/>
    <w:rsid w:val="005F741A"/>
    <w:rsid w:val="005F750F"/>
    <w:rsid w:val="00602015"/>
    <w:rsid w:val="00602112"/>
    <w:rsid w:val="006025CF"/>
    <w:rsid w:val="006025F6"/>
    <w:rsid w:val="00602BB0"/>
    <w:rsid w:val="006031C6"/>
    <w:rsid w:val="00603885"/>
    <w:rsid w:val="00603C7C"/>
    <w:rsid w:val="00605D3E"/>
    <w:rsid w:val="006064B9"/>
    <w:rsid w:val="006067DC"/>
    <w:rsid w:val="00606A52"/>
    <w:rsid w:val="00606EAA"/>
    <w:rsid w:val="00607270"/>
    <w:rsid w:val="0061080B"/>
    <w:rsid w:val="00610BB8"/>
    <w:rsid w:val="00610C2E"/>
    <w:rsid w:val="00611219"/>
    <w:rsid w:val="0061145E"/>
    <w:rsid w:val="00611717"/>
    <w:rsid w:val="00611BFD"/>
    <w:rsid w:val="006123C0"/>
    <w:rsid w:val="006126C4"/>
    <w:rsid w:val="0061480C"/>
    <w:rsid w:val="00614CEB"/>
    <w:rsid w:val="00615179"/>
    <w:rsid w:val="00615989"/>
    <w:rsid w:val="00615B53"/>
    <w:rsid w:val="006172BF"/>
    <w:rsid w:val="0062244B"/>
    <w:rsid w:val="0062256B"/>
    <w:rsid w:val="00622CA7"/>
    <w:rsid w:val="00623D34"/>
    <w:rsid w:val="00623DAC"/>
    <w:rsid w:val="00626DB6"/>
    <w:rsid w:val="00627448"/>
    <w:rsid w:val="00627848"/>
    <w:rsid w:val="00627C61"/>
    <w:rsid w:val="00627E7E"/>
    <w:rsid w:val="00630656"/>
    <w:rsid w:val="00631103"/>
    <w:rsid w:val="006319BD"/>
    <w:rsid w:val="00633223"/>
    <w:rsid w:val="00633B84"/>
    <w:rsid w:val="00633D60"/>
    <w:rsid w:val="006355C8"/>
    <w:rsid w:val="00635E3C"/>
    <w:rsid w:val="0063694E"/>
    <w:rsid w:val="00640345"/>
    <w:rsid w:val="0064060E"/>
    <w:rsid w:val="006406BC"/>
    <w:rsid w:val="00640811"/>
    <w:rsid w:val="00642443"/>
    <w:rsid w:val="00642A10"/>
    <w:rsid w:val="00642C63"/>
    <w:rsid w:val="00644B9B"/>
    <w:rsid w:val="0064501D"/>
    <w:rsid w:val="00645F71"/>
    <w:rsid w:val="00646167"/>
    <w:rsid w:val="00646B20"/>
    <w:rsid w:val="00646CB0"/>
    <w:rsid w:val="0064744D"/>
    <w:rsid w:val="006475E4"/>
    <w:rsid w:val="00647705"/>
    <w:rsid w:val="0065061A"/>
    <w:rsid w:val="00650E0C"/>
    <w:rsid w:val="0065249B"/>
    <w:rsid w:val="006524AE"/>
    <w:rsid w:val="00653F0F"/>
    <w:rsid w:val="00654AE9"/>
    <w:rsid w:val="006550CC"/>
    <w:rsid w:val="00656BA6"/>
    <w:rsid w:val="00656D77"/>
    <w:rsid w:val="00657A2C"/>
    <w:rsid w:val="00657D34"/>
    <w:rsid w:val="00660F92"/>
    <w:rsid w:val="006611FC"/>
    <w:rsid w:val="00661861"/>
    <w:rsid w:val="0066239A"/>
    <w:rsid w:val="00662555"/>
    <w:rsid w:val="00662A4D"/>
    <w:rsid w:val="00663CC5"/>
    <w:rsid w:val="006640E7"/>
    <w:rsid w:val="0066635B"/>
    <w:rsid w:val="00666D6E"/>
    <w:rsid w:val="00671976"/>
    <w:rsid w:val="00672F48"/>
    <w:rsid w:val="0067332A"/>
    <w:rsid w:val="00673864"/>
    <w:rsid w:val="00673D9C"/>
    <w:rsid w:val="00674E9C"/>
    <w:rsid w:val="00675F07"/>
    <w:rsid w:val="006772CE"/>
    <w:rsid w:val="00677987"/>
    <w:rsid w:val="006779A0"/>
    <w:rsid w:val="00677E3C"/>
    <w:rsid w:val="0068048D"/>
    <w:rsid w:val="0068082B"/>
    <w:rsid w:val="00680A91"/>
    <w:rsid w:val="00681FF0"/>
    <w:rsid w:val="00683D68"/>
    <w:rsid w:val="00683F00"/>
    <w:rsid w:val="0068520A"/>
    <w:rsid w:val="00685E08"/>
    <w:rsid w:val="00686270"/>
    <w:rsid w:val="0068740A"/>
    <w:rsid w:val="00687CC1"/>
    <w:rsid w:val="0069005C"/>
    <w:rsid w:val="00692B48"/>
    <w:rsid w:val="00694358"/>
    <w:rsid w:val="00694A5D"/>
    <w:rsid w:val="00696610"/>
    <w:rsid w:val="006972D7"/>
    <w:rsid w:val="006A0B59"/>
    <w:rsid w:val="006A0BAA"/>
    <w:rsid w:val="006A10AD"/>
    <w:rsid w:val="006A147E"/>
    <w:rsid w:val="006A1735"/>
    <w:rsid w:val="006A17B1"/>
    <w:rsid w:val="006A230F"/>
    <w:rsid w:val="006A3B03"/>
    <w:rsid w:val="006A452E"/>
    <w:rsid w:val="006A4B50"/>
    <w:rsid w:val="006A4F44"/>
    <w:rsid w:val="006A56AF"/>
    <w:rsid w:val="006A6C34"/>
    <w:rsid w:val="006B0049"/>
    <w:rsid w:val="006B0357"/>
    <w:rsid w:val="006B17AB"/>
    <w:rsid w:val="006B24F8"/>
    <w:rsid w:val="006B289D"/>
    <w:rsid w:val="006B504C"/>
    <w:rsid w:val="006B5A5D"/>
    <w:rsid w:val="006C2BF5"/>
    <w:rsid w:val="006C3304"/>
    <w:rsid w:val="006C3314"/>
    <w:rsid w:val="006C3D19"/>
    <w:rsid w:val="006C4675"/>
    <w:rsid w:val="006C4E8C"/>
    <w:rsid w:val="006C51F9"/>
    <w:rsid w:val="006C5B46"/>
    <w:rsid w:val="006C6931"/>
    <w:rsid w:val="006C6ADA"/>
    <w:rsid w:val="006C70AD"/>
    <w:rsid w:val="006C7519"/>
    <w:rsid w:val="006D0A87"/>
    <w:rsid w:val="006D0AD4"/>
    <w:rsid w:val="006D0DC7"/>
    <w:rsid w:val="006D141B"/>
    <w:rsid w:val="006D43E4"/>
    <w:rsid w:val="006D75D3"/>
    <w:rsid w:val="006E0FFD"/>
    <w:rsid w:val="006E1752"/>
    <w:rsid w:val="006E246B"/>
    <w:rsid w:val="006E2514"/>
    <w:rsid w:val="006E4253"/>
    <w:rsid w:val="006E5AE3"/>
    <w:rsid w:val="006E607A"/>
    <w:rsid w:val="006E6111"/>
    <w:rsid w:val="006E6B75"/>
    <w:rsid w:val="006E6DA6"/>
    <w:rsid w:val="006F0433"/>
    <w:rsid w:val="006F0718"/>
    <w:rsid w:val="006F3E4C"/>
    <w:rsid w:val="006F47CE"/>
    <w:rsid w:val="006F5288"/>
    <w:rsid w:val="006F59CC"/>
    <w:rsid w:val="006F5C70"/>
    <w:rsid w:val="006F61B9"/>
    <w:rsid w:val="006F61D0"/>
    <w:rsid w:val="006F6F67"/>
    <w:rsid w:val="006F78E9"/>
    <w:rsid w:val="006F8A88"/>
    <w:rsid w:val="00701B0E"/>
    <w:rsid w:val="00701D23"/>
    <w:rsid w:val="00702D4F"/>
    <w:rsid w:val="0070305D"/>
    <w:rsid w:val="007032F1"/>
    <w:rsid w:val="007033A2"/>
    <w:rsid w:val="007036A2"/>
    <w:rsid w:val="00704001"/>
    <w:rsid w:val="007040AD"/>
    <w:rsid w:val="007062B6"/>
    <w:rsid w:val="007065D7"/>
    <w:rsid w:val="007076AE"/>
    <w:rsid w:val="00710551"/>
    <w:rsid w:val="007106D4"/>
    <w:rsid w:val="00710D8C"/>
    <w:rsid w:val="00710ECA"/>
    <w:rsid w:val="00711364"/>
    <w:rsid w:val="00713B90"/>
    <w:rsid w:val="00714F80"/>
    <w:rsid w:val="007152D6"/>
    <w:rsid w:val="007168EA"/>
    <w:rsid w:val="00716A5D"/>
    <w:rsid w:val="00717DEE"/>
    <w:rsid w:val="00721406"/>
    <w:rsid w:val="00723CEE"/>
    <w:rsid w:val="007241DA"/>
    <w:rsid w:val="0072560D"/>
    <w:rsid w:val="007257C0"/>
    <w:rsid w:val="00725E14"/>
    <w:rsid w:val="007263AD"/>
    <w:rsid w:val="00730F72"/>
    <w:rsid w:val="00731E26"/>
    <w:rsid w:val="00731FEA"/>
    <w:rsid w:val="007351A2"/>
    <w:rsid w:val="00735B9A"/>
    <w:rsid w:val="00735BE9"/>
    <w:rsid w:val="00736475"/>
    <w:rsid w:val="00736ADC"/>
    <w:rsid w:val="00736D66"/>
    <w:rsid w:val="00736EA4"/>
    <w:rsid w:val="00736F95"/>
    <w:rsid w:val="00737A33"/>
    <w:rsid w:val="00740B52"/>
    <w:rsid w:val="007444AA"/>
    <w:rsid w:val="00744559"/>
    <w:rsid w:val="007446A6"/>
    <w:rsid w:val="0074499B"/>
    <w:rsid w:val="00744A71"/>
    <w:rsid w:val="00745EFE"/>
    <w:rsid w:val="007462D1"/>
    <w:rsid w:val="007471DE"/>
    <w:rsid w:val="007475EC"/>
    <w:rsid w:val="00747B3F"/>
    <w:rsid w:val="0075223D"/>
    <w:rsid w:val="0075290F"/>
    <w:rsid w:val="00752B49"/>
    <w:rsid w:val="00752F5C"/>
    <w:rsid w:val="00753059"/>
    <w:rsid w:val="007533AE"/>
    <w:rsid w:val="007557DA"/>
    <w:rsid w:val="00755A2E"/>
    <w:rsid w:val="00755A60"/>
    <w:rsid w:val="00756901"/>
    <w:rsid w:val="007570DE"/>
    <w:rsid w:val="007602EB"/>
    <w:rsid w:val="00760612"/>
    <w:rsid w:val="0076106D"/>
    <w:rsid w:val="0076189D"/>
    <w:rsid w:val="00762689"/>
    <w:rsid w:val="00762AB8"/>
    <w:rsid w:val="00763C83"/>
    <w:rsid w:val="00765AEA"/>
    <w:rsid w:val="007665E2"/>
    <w:rsid w:val="0076683B"/>
    <w:rsid w:val="00766C67"/>
    <w:rsid w:val="00767F36"/>
    <w:rsid w:val="00771A96"/>
    <w:rsid w:val="00772D07"/>
    <w:rsid w:val="00773393"/>
    <w:rsid w:val="007738B9"/>
    <w:rsid w:val="007738D6"/>
    <w:rsid w:val="00773D1E"/>
    <w:rsid w:val="00774601"/>
    <w:rsid w:val="00774CF4"/>
    <w:rsid w:val="00774F4A"/>
    <w:rsid w:val="00775C55"/>
    <w:rsid w:val="00776765"/>
    <w:rsid w:val="00777365"/>
    <w:rsid w:val="00777CE8"/>
    <w:rsid w:val="00777E4E"/>
    <w:rsid w:val="00777F69"/>
    <w:rsid w:val="007803AD"/>
    <w:rsid w:val="00781221"/>
    <w:rsid w:val="00781773"/>
    <w:rsid w:val="00782A7E"/>
    <w:rsid w:val="00782C46"/>
    <w:rsid w:val="00783461"/>
    <w:rsid w:val="00783626"/>
    <w:rsid w:val="00784168"/>
    <w:rsid w:val="00784588"/>
    <w:rsid w:val="007846B3"/>
    <w:rsid w:val="0078580D"/>
    <w:rsid w:val="00785E4D"/>
    <w:rsid w:val="00787664"/>
    <w:rsid w:val="007913EA"/>
    <w:rsid w:val="00791D66"/>
    <w:rsid w:val="007932FC"/>
    <w:rsid w:val="007939ED"/>
    <w:rsid w:val="00793AD0"/>
    <w:rsid w:val="007940AF"/>
    <w:rsid w:val="0079419C"/>
    <w:rsid w:val="00794608"/>
    <w:rsid w:val="00794DB4"/>
    <w:rsid w:val="007956C4"/>
    <w:rsid w:val="0079721F"/>
    <w:rsid w:val="007A0068"/>
    <w:rsid w:val="007A01CB"/>
    <w:rsid w:val="007A091C"/>
    <w:rsid w:val="007A24D8"/>
    <w:rsid w:val="007A27EF"/>
    <w:rsid w:val="007A487D"/>
    <w:rsid w:val="007A4F44"/>
    <w:rsid w:val="007A4F70"/>
    <w:rsid w:val="007A5536"/>
    <w:rsid w:val="007A5B24"/>
    <w:rsid w:val="007A6E3D"/>
    <w:rsid w:val="007A7BD9"/>
    <w:rsid w:val="007B2C42"/>
    <w:rsid w:val="007B32C1"/>
    <w:rsid w:val="007B3DBE"/>
    <w:rsid w:val="007B415C"/>
    <w:rsid w:val="007B42EC"/>
    <w:rsid w:val="007B4393"/>
    <w:rsid w:val="007B4533"/>
    <w:rsid w:val="007B4B02"/>
    <w:rsid w:val="007B4EBF"/>
    <w:rsid w:val="007B512B"/>
    <w:rsid w:val="007B6369"/>
    <w:rsid w:val="007B63D2"/>
    <w:rsid w:val="007B6A3F"/>
    <w:rsid w:val="007B7A77"/>
    <w:rsid w:val="007C0073"/>
    <w:rsid w:val="007C0080"/>
    <w:rsid w:val="007C041A"/>
    <w:rsid w:val="007C173A"/>
    <w:rsid w:val="007C2A1E"/>
    <w:rsid w:val="007C37BB"/>
    <w:rsid w:val="007C3F8F"/>
    <w:rsid w:val="007C7B2B"/>
    <w:rsid w:val="007D0E04"/>
    <w:rsid w:val="007D1A1D"/>
    <w:rsid w:val="007D1FF6"/>
    <w:rsid w:val="007D2021"/>
    <w:rsid w:val="007D2911"/>
    <w:rsid w:val="007D340B"/>
    <w:rsid w:val="007D3BE1"/>
    <w:rsid w:val="007D410A"/>
    <w:rsid w:val="007D50C5"/>
    <w:rsid w:val="007D5601"/>
    <w:rsid w:val="007D65FF"/>
    <w:rsid w:val="007D7D8C"/>
    <w:rsid w:val="007E009F"/>
    <w:rsid w:val="007E0EAC"/>
    <w:rsid w:val="007E2C76"/>
    <w:rsid w:val="007E3FCF"/>
    <w:rsid w:val="007E5002"/>
    <w:rsid w:val="007E6539"/>
    <w:rsid w:val="007E6805"/>
    <w:rsid w:val="007E7EE8"/>
    <w:rsid w:val="007F1207"/>
    <w:rsid w:val="007F16F6"/>
    <w:rsid w:val="007F19D3"/>
    <w:rsid w:val="007F2EB1"/>
    <w:rsid w:val="007F36E2"/>
    <w:rsid w:val="007F3E8F"/>
    <w:rsid w:val="007F487B"/>
    <w:rsid w:val="007F4A88"/>
    <w:rsid w:val="007F62F9"/>
    <w:rsid w:val="007F779C"/>
    <w:rsid w:val="00800399"/>
    <w:rsid w:val="00801A3C"/>
    <w:rsid w:val="00801E60"/>
    <w:rsid w:val="0080203D"/>
    <w:rsid w:val="00803C1A"/>
    <w:rsid w:val="00805762"/>
    <w:rsid w:val="00805A68"/>
    <w:rsid w:val="0080740C"/>
    <w:rsid w:val="00807B15"/>
    <w:rsid w:val="00807E67"/>
    <w:rsid w:val="00810311"/>
    <w:rsid w:val="008103A9"/>
    <w:rsid w:val="008103F1"/>
    <w:rsid w:val="00810CB4"/>
    <w:rsid w:val="008111DF"/>
    <w:rsid w:val="00811AD2"/>
    <w:rsid w:val="008121B0"/>
    <w:rsid w:val="00813321"/>
    <w:rsid w:val="00813C09"/>
    <w:rsid w:val="00813D56"/>
    <w:rsid w:val="00815BDF"/>
    <w:rsid w:val="008161FD"/>
    <w:rsid w:val="0081727B"/>
    <w:rsid w:val="00821807"/>
    <w:rsid w:val="00821DB4"/>
    <w:rsid w:val="008221BA"/>
    <w:rsid w:val="00822E04"/>
    <w:rsid w:val="00823B61"/>
    <w:rsid w:val="008250EA"/>
    <w:rsid w:val="00826009"/>
    <w:rsid w:val="0082F7EA"/>
    <w:rsid w:val="00830254"/>
    <w:rsid w:val="0083064C"/>
    <w:rsid w:val="008311F8"/>
    <w:rsid w:val="00831FD2"/>
    <w:rsid w:val="00832416"/>
    <w:rsid w:val="00833504"/>
    <w:rsid w:val="0083399F"/>
    <w:rsid w:val="00833B53"/>
    <w:rsid w:val="00833F44"/>
    <w:rsid w:val="008342D9"/>
    <w:rsid w:val="00834555"/>
    <w:rsid w:val="00834BCD"/>
    <w:rsid w:val="00834FDB"/>
    <w:rsid w:val="00836274"/>
    <w:rsid w:val="00836E87"/>
    <w:rsid w:val="00840134"/>
    <w:rsid w:val="00840B72"/>
    <w:rsid w:val="00841002"/>
    <w:rsid w:val="0084302C"/>
    <w:rsid w:val="0084466F"/>
    <w:rsid w:val="00846A18"/>
    <w:rsid w:val="0084759A"/>
    <w:rsid w:val="00847641"/>
    <w:rsid w:val="00847AF3"/>
    <w:rsid w:val="00847DDC"/>
    <w:rsid w:val="0085022A"/>
    <w:rsid w:val="00850877"/>
    <w:rsid w:val="00851730"/>
    <w:rsid w:val="008530E9"/>
    <w:rsid w:val="008539ED"/>
    <w:rsid w:val="0085459A"/>
    <w:rsid w:val="0085525D"/>
    <w:rsid w:val="0085558E"/>
    <w:rsid w:val="008570A1"/>
    <w:rsid w:val="008579F4"/>
    <w:rsid w:val="00862432"/>
    <w:rsid w:val="00862D3D"/>
    <w:rsid w:val="008643CE"/>
    <w:rsid w:val="00864F65"/>
    <w:rsid w:val="00865007"/>
    <w:rsid w:val="00865703"/>
    <w:rsid w:val="00865EB5"/>
    <w:rsid w:val="00867111"/>
    <w:rsid w:val="008675B1"/>
    <w:rsid w:val="0086770F"/>
    <w:rsid w:val="00867B50"/>
    <w:rsid w:val="00867D19"/>
    <w:rsid w:val="00870B32"/>
    <w:rsid w:val="00871270"/>
    <w:rsid w:val="00871619"/>
    <w:rsid w:val="00871645"/>
    <w:rsid w:val="0087186D"/>
    <w:rsid w:val="00871BBD"/>
    <w:rsid w:val="008724A5"/>
    <w:rsid w:val="008728EA"/>
    <w:rsid w:val="008735D1"/>
    <w:rsid w:val="00874F1F"/>
    <w:rsid w:val="008750EE"/>
    <w:rsid w:val="00876084"/>
    <w:rsid w:val="00876E5A"/>
    <w:rsid w:val="0088068E"/>
    <w:rsid w:val="008809D0"/>
    <w:rsid w:val="0088120E"/>
    <w:rsid w:val="00881962"/>
    <w:rsid w:val="00881EF1"/>
    <w:rsid w:val="00882A2B"/>
    <w:rsid w:val="008830C3"/>
    <w:rsid w:val="008840EC"/>
    <w:rsid w:val="00884291"/>
    <w:rsid w:val="00884448"/>
    <w:rsid w:val="008863E0"/>
    <w:rsid w:val="008869EA"/>
    <w:rsid w:val="00890928"/>
    <w:rsid w:val="00890BDE"/>
    <w:rsid w:val="00891D71"/>
    <w:rsid w:val="0089411C"/>
    <w:rsid w:val="00894846"/>
    <w:rsid w:val="008948D5"/>
    <w:rsid w:val="00894C9E"/>
    <w:rsid w:val="00894D05"/>
    <w:rsid w:val="00894E59"/>
    <w:rsid w:val="00894F64"/>
    <w:rsid w:val="008952D2"/>
    <w:rsid w:val="00895704"/>
    <w:rsid w:val="008965CC"/>
    <w:rsid w:val="00896C5E"/>
    <w:rsid w:val="00896DAF"/>
    <w:rsid w:val="008975EB"/>
    <w:rsid w:val="008A18EA"/>
    <w:rsid w:val="008A3DEF"/>
    <w:rsid w:val="008A4586"/>
    <w:rsid w:val="008A480E"/>
    <w:rsid w:val="008A4A70"/>
    <w:rsid w:val="008A5276"/>
    <w:rsid w:val="008A548F"/>
    <w:rsid w:val="008A5739"/>
    <w:rsid w:val="008A692A"/>
    <w:rsid w:val="008A74D1"/>
    <w:rsid w:val="008A7999"/>
    <w:rsid w:val="008B1025"/>
    <w:rsid w:val="008B3709"/>
    <w:rsid w:val="008B4743"/>
    <w:rsid w:val="008B55BC"/>
    <w:rsid w:val="008B5903"/>
    <w:rsid w:val="008B5C89"/>
    <w:rsid w:val="008B5D63"/>
    <w:rsid w:val="008B6DF5"/>
    <w:rsid w:val="008B75A3"/>
    <w:rsid w:val="008C0262"/>
    <w:rsid w:val="008C02AE"/>
    <w:rsid w:val="008C08B6"/>
    <w:rsid w:val="008C0A3D"/>
    <w:rsid w:val="008C0A86"/>
    <w:rsid w:val="008C13D8"/>
    <w:rsid w:val="008C1701"/>
    <w:rsid w:val="008C1B24"/>
    <w:rsid w:val="008C27DF"/>
    <w:rsid w:val="008C3766"/>
    <w:rsid w:val="008C3A71"/>
    <w:rsid w:val="008C40E3"/>
    <w:rsid w:val="008C4669"/>
    <w:rsid w:val="008C49FA"/>
    <w:rsid w:val="008C4A6D"/>
    <w:rsid w:val="008C55A5"/>
    <w:rsid w:val="008C5B23"/>
    <w:rsid w:val="008C5EBA"/>
    <w:rsid w:val="008C60D3"/>
    <w:rsid w:val="008D012B"/>
    <w:rsid w:val="008D0905"/>
    <w:rsid w:val="008D11B5"/>
    <w:rsid w:val="008D24BA"/>
    <w:rsid w:val="008D358C"/>
    <w:rsid w:val="008D35A5"/>
    <w:rsid w:val="008D3836"/>
    <w:rsid w:val="008D41E4"/>
    <w:rsid w:val="008D442A"/>
    <w:rsid w:val="008D60FC"/>
    <w:rsid w:val="008D6233"/>
    <w:rsid w:val="008D6BB4"/>
    <w:rsid w:val="008D6C04"/>
    <w:rsid w:val="008D7D92"/>
    <w:rsid w:val="008E0017"/>
    <w:rsid w:val="008E0036"/>
    <w:rsid w:val="008E0313"/>
    <w:rsid w:val="008E1782"/>
    <w:rsid w:val="008E2136"/>
    <w:rsid w:val="008E40CC"/>
    <w:rsid w:val="008E536B"/>
    <w:rsid w:val="008E5792"/>
    <w:rsid w:val="008E5B31"/>
    <w:rsid w:val="008E6617"/>
    <w:rsid w:val="008E6B14"/>
    <w:rsid w:val="008E7AC1"/>
    <w:rsid w:val="008E7C6C"/>
    <w:rsid w:val="008E7CD0"/>
    <w:rsid w:val="008F11DF"/>
    <w:rsid w:val="008F1735"/>
    <w:rsid w:val="008F18E9"/>
    <w:rsid w:val="008F1974"/>
    <w:rsid w:val="008F1CF5"/>
    <w:rsid w:val="008F2512"/>
    <w:rsid w:val="008F3D57"/>
    <w:rsid w:val="008F4406"/>
    <w:rsid w:val="008F45F2"/>
    <w:rsid w:val="008F4655"/>
    <w:rsid w:val="008F466E"/>
    <w:rsid w:val="008F533C"/>
    <w:rsid w:val="008F594F"/>
    <w:rsid w:val="008F608D"/>
    <w:rsid w:val="008F693F"/>
    <w:rsid w:val="008F6F8F"/>
    <w:rsid w:val="008F7B9C"/>
    <w:rsid w:val="00900666"/>
    <w:rsid w:val="0090070C"/>
    <w:rsid w:val="009008E4"/>
    <w:rsid w:val="00900984"/>
    <w:rsid w:val="00901B3C"/>
    <w:rsid w:val="00901FB1"/>
    <w:rsid w:val="009034CB"/>
    <w:rsid w:val="0090613B"/>
    <w:rsid w:val="00907AD7"/>
    <w:rsid w:val="0091001B"/>
    <w:rsid w:val="0091067A"/>
    <w:rsid w:val="00910BBE"/>
    <w:rsid w:val="00910BDC"/>
    <w:rsid w:val="009110E4"/>
    <w:rsid w:val="00911813"/>
    <w:rsid w:val="00912963"/>
    <w:rsid w:val="00912AA6"/>
    <w:rsid w:val="00912CB5"/>
    <w:rsid w:val="00913762"/>
    <w:rsid w:val="009137E4"/>
    <w:rsid w:val="00914519"/>
    <w:rsid w:val="0091478B"/>
    <w:rsid w:val="00916462"/>
    <w:rsid w:val="009176AD"/>
    <w:rsid w:val="00917C55"/>
    <w:rsid w:val="00920072"/>
    <w:rsid w:val="009209A3"/>
    <w:rsid w:val="00923975"/>
    <w:rsid w:val="009239CD"/>
    <w:rsid w:val="00923EB2"/>
    <w:rsid w:val="0092484C"/>
    <w:rsid w:val="00926056"/>
    <w:rsid w:val="00927228"/>
    <w:rsid w:val="00927A15"/>
    <w:rsid w:val="00930864"/>
    <w:rsid w:val="009309BD"/>
    <w:rsid w:val="00930E7A"/>
    <w:rsid w:val="00931CCE"/>
    <w:rsid w:val="0093216C"/>
    <w:rsid w:val="0093310A"/>
    <w:rsid w:val="00933D61"/>
    <w:rsid w:val="00933F3D"/>
    <w:rsid w:val="009341D0"/>
    <w:rsid w:val="00934E9A"/>
    <w:rsid w:val="009357BF"/>
    <w:rsid w:val="009359BC"/>
    <w:rsid w:val="00936649"/>
    <w:rsid w:val="00936A7E"/>
    <w:rsid w:val="009376C7"/>
    <w:rsid w:val="009404F6"/>
    <w:rsid w:val="00940930"/>
    <w:rsid w:val="00940AAD"/>
    <w:rsid w:val="00941340"/>
    <w:rsid w:val="00942071"/>
    <w:rsid w:val="00942667"/>
    <w:rsid w:val="009427E4"/>
    <w:rsid w:val="00944583"/>
    <w:rsid w:val="00944C4E"/>
    <w:rsid w:val="00944F01"/>
    <w:rsid w:val="0094622E"/>
    <w:rsid w:val="00947D74"/>
    <w:rsid w:val="00947DF2"/>
    <w:rsid w:val="009503F2"/>
    <w:rsid w:val="00950F43"/>
    <w:rsid w:val="00950FD7"/>
    <w:rsid w:val="00951823"/>
    <w:rsid w:val="00951945"/>
    <w:rsid w:val="00952868"/>
    <w:rsid w:val="00953750"/>
    <w:rsid w:val="00954E9D"/>
    <w:rsid w:val="00955705"/>
    <w:rsid w:val="00955DD0"/>
    <w:rsid w:val="00956554"/>
    <w:rsid w:val="00956E11"/>
    <w:rsid w:val="009576C7"/>
    <w:rsid w:val="00957705"/>
    <w:rsid w:val="00960C47"/>
    <w:rsid w:val="00961A3A"/>
    <w:rsid w:val="00966BBA"/>
    <w:rsid w:val="009703F4"/>
    <w:rsid w:val="0097096C"/>
    <w:rsid w:val="00971AFE"/>
    <w:rsid w:val="00972FAF"/>
    <w:rsid w:val="00973E0B"/>
    <w:rsid w:val="00974A3E"/>
    <w:rsid w:val="00974A52"/>
    <w:rsid w:val="00975FE5"/>
    <w:rsid w:val="00976B03"/>
    <w:rsid w:val="00980038"/>
    <w:rsid w:val="009824B0"/>
    <w:rsid w:val="00983807"/>
    <w:rsid w:val="009857BB"/>
    <w:rsid w:val="00986090"/>
    <w:rsid w:val="00986203"/>
    <w:rsid w:val="0098652F"/>
    <w:rsid w:val="00986633"/>
    <w:rsid w:val="00986AF5"/>
    <w:rsid w:val="00986C22"/>
    <w:rsid w:val="00986FCB"/>
    <w:rsid w:val="00987D08"/>
    <w:rsid w:val="009901AA"/>
    <w:rsid w:val="00990CED"/>
    <w:rsid w:val="00991B3F"/>
    <w:rsid w:val="00991CC3"/>
    <w:rsid w:val="00992188"/>
    <w:rsid w:val="009925F3"/>
    <w:rsid w:val="00993163"/>
    <w:rsid w:val="00993A19"/>
    <w:rsid w:val="0099439A"/>
    <w:rsid w:val="009943F2"/>
    <w:rsid w:val="00994F77"/>
    <w:rsid w:val="0099508C"/>
    <w:rsid w:val="00997E60"/>
    <w:rsid w:val="00997F3C"/>
    <w:rsid w:val="009A06B7"/>
    <w:rsid w:val="009A0A73"/>
    <w:rsid w:val="009A17CC"/>
    <w:rsid w:val="009A1FDC"/>
    <w:rsid w:val="009A256C"/>
    <w:rsid w:val="009A2B29"/>
    <w:rsid w:val="009A341D"/>
    <w:rsid w:val="009A3B55"/>
    <w:rsid w:val="009A4401"/>
    <w:rsid w:val="009A6476"/>
    <w:rsid w:val="009A716D"/>
    <w:rsid w:val="009B2B9F"/>
    <w:rsid w:val="009B35ED"/>
    <w:rsid w:val="009B45E5"/>
    <w:rsid w:val="009B55B5"/>
    <w:rsid w:val="009B5E81"/>
    <w:rsid w:val="009B6AE9"/>
    <w:rsid w:val="009B7AAF"/>
    <w:rsid w:val="009C01E2"/>
    <w:rsid w:val="009C0858"/>
    <w:rsid w:val="009C0CA7"/>
    <w:rsid w:val="009C183E"/>
    <w:rsid w:val="009C1F3E"/>
    <w:rsid w:val="009C3D0B"/>
    <w:rsid w:val="009C453E"/>
    <w:rsid w:val="009C4A25"/>
    <w:rsid w:val="009C520E"/>
    <w:rsid w:val="009C5222"/>
    <w:rsid w:val="009C529B"/>
    <w:rsid w:val="009C58B1"/>
    <w:rsid w:val="009C5BCC"/>
    <w:rsid w:val="009C7773"/>
    <w:rsid w:val="009D06EF"/>
    <w:rsid w:val="009D141B"/>
    <w:rsid w:val="009D1DCD"/>
    <w:rsid w:val="009D1DFF"/>
    <w:rsid w:val="009D2879"/>
    <w:rsid w:val="009D2941"/>
    <w:rsid w:val="009D3F2F"/>
    <w:rsid w:val="009D56F6"/>
    <w:rsid w:val="009D5FAA"/>
    <w:rsid w:val="009D682B"/>
    <w:rsid w:val="009D7778"/>
    <w:rsid w:val="009D7D93"/>
    <w:rsid w:val="009E0F79"/>
    <w:rsid w:val="009E0FBC"/>
    <w:rsid w:val="009E194A"/>
    <w:rsid w:val="009E1A57"/>
    <w:rsid w:val="009E3384"/>
    <w:rsid w:val="009E38BA"/>
    <w:rsid w:val="009E5C1D"/>
    <w:rsid w:val="009E6604"/>
    <w:rsid w:val="009E6F2C"/>
    <w:rsid w:val="009E7A34"/>
    <w:rsid w:val="009E7A8A"/>
    <w:rsid w:val="009F06AC"/>
    <w:rsid w:val="009F14DC"/>
    <w:rsid w:val="009F23AA"/>
    <w:rsid w:val="009F28A4"/>
    <w:rsid w:val="009F28DD"/>
    <w:rsid w:val="009F2D2F"/>
    <w:rsid w:val="009F2D9F"/>
    <w:rsid w:val="009F2EA8"/>
    <w:rsid w:val="009F35D3"/>
    <w:rsid w:val="009F371D"/>
    <w:rsid w:val="009F420E"/>
    <w:rsid w:val="009F424E"/>
    <w:rsid w:val="009F4721"/>
    <w:rsid w:val="009F69D4"/>
    <w:rsid w:val="009F75E0"/>
    <w:rsid w:val="00A010FC"/>
    <w:rsid w:val="00A014A6"/>
    <w:rsid w:val="00A03282"/>
    <w:rsid w:val="00A0420E"/>
    <w:rsid w:val="00A04255"/>
    <w:rsid w:val="00A056FC"/>
    <w:rsid w:val="00A05AB4"/>
    <w:rsid w:val="00A05C62"/>
    <w:rsid w:val="00A069B7"/>
    <w:rsid w:val="00A07DCD"/>
    <w:rsid w:val="00A1135F"/>
    <w:rsid w:val="00A1183B"/>
    <w:rsid w:val="00A13798"/>
    <w:rsid w:val="00A1647D"/>
    <w:rsid w:val="00A16523"/>
    <w:rsid w:val="00A173F4"/>
    <w:rsid w:val="00A17958"/>
    <w:rsid w:val="00A17C45"/>
    <w:rsid w:val="00A20600"/>
    <w:rsid w:val="00A208F7"/>
    <w:rsid w:val="00A21B1A"/>
    <w:rsid w:val="00A22DF8"/>
    <w:rsid w:val="00A2436B"/>
    <w:rsid w:val="00A243FB"/>
    <w:rsid w:val="00A25ED0"/>
    <w:rsid w:val="00A260FE"/>
    <w:rsid w:val="00A26172"/>
    <w:rsid w:val="00A27C6C"/>
    <w:rsid w:val="00A30CF4"/>
    <w:rsid w:val="00A3121B"/>
    <w:rsid w:val="00A33096"/>
    <w:rsid w:val="00A34795"/>
    <w:rsid w:val="00A34B86"/>
    <w:rsid w:val="00A3518D"/>
    <w:rsid w:val="00A40E67"/>
    <w:rsid w:val="00A416A7"/>
    <w:rsid w:val="00A425B3"/>
    <w:rsid w:val="00A43684"/>
    <w:rsid w:val="00A44BC2"/>
    <w:rsid w:val="00A452BF"/>
    <w:rsid w:val="00A457E6"/>
    <w:rsid w:val="00A45C60"/>
    <w:rsid w:val="00A45EA1"/>
    <w:rsid w:val="00A46C0A"/>
    <w:rsid w:val="00A50033"/>
    <w:rsid w:val="00A5140A"/>
    <w:rsid w:val="00A54958"/>
    <w:rsid w:val="00A55220"/>
    <w:rsid w:val="00A55319"/>
    <w:rsid w:val="00A558C1"/>
    <w:rsid w:val="00A55E11"/>
    <w:rsid w:val="00A56771"/>
    <w:rsid w:val="00A5686A"/>
    <w:rsid w:val="00A578E4"/>
    <w:rsid w:val="00A57936"/>
    <w:rsid w:val="00A57979"/>
    <w:rsid w:val="00A6006B"/>
    <w:rsid w:val="00A6023E"/>
    <w:rsid w:val="00A60A4B"/>
    <w:rsid w:val="00A6129C"/>
    <w:rsid w:val="00A61321"/>
    <w:rsid w:val="00A62A09"/>
    <w:rsid w:val="00A62ACF"/>
    <w:rsid w:val="00A64974"/>
    <w:rsid w:val="00A656DD"/>
    <w:rsid w:val="00A665CF"/>
    <w:rsid w:val="00A67340"/>
    <w:rsid w:val="00A6776E"/>
    <w:rsid w:val="00A70D0A"/>
    <w:rsid w:val="00A727AC"/>
    <w:rsid w:val="00A7341E"/>
    <w:rsid w:val="00A742C4"/>
    <w:rsid w:val="00A74687"/>
    <w:rsid w:val="00A74DCF"/>
    <w:rsid w:val="00A74FC5"/>
    <w:rsid w:val="00A77513"/>
    <w:rsid w:val="00A802E2"/>
    <w:rsid w:val="00A80390"/>
    <w:rsid w:val="00A805ED"/>
    <w:rsid w:val="00A81334"/>
    <w:rsid w:val="00A82733"/>
    <w:rsid w:val="00A8280A"/>
    <w:rsid w:val="00A82A92"/>
    <w:rsid w:val="00A82EDA"/>
    <w:rsid w:val="00A83A10"/>
    <w:rsid w:val="00A83E3B"/>
    <w:rsid w:val="00A85439"/>
    <w:rsid w:val="00A855D2"/>
    <w:rsid w:val="00A85C8F"/>
    <w:rsid w:val="00A872E7"/>
    <w:rsid w:val="00A87F63"/>
    <w:rsid w:val="00A90CAA"/>
    <w:rsid w:val="00A91055"/>
    <w:rsid w:val="00A914A9"/>
    <w:rsid w:val="00A91852"/>
    <w:rsid w:val="00A918C9"/>
    <w:rsid w:val="00A92DB2"/>
    <w:rsid w:val="00A93C9C"/>
    <w:rsid w:val="00A953EB"/>
    <w:rsid w:val="00A953F1"/>
    <w:rsid w:val="00A95B06"/>
    <w:rsid w:val="00A96A7D"/>
    <w:rsid w:val="00A979F3"/>
    <w:rsid w:val="00AA03AD"/>
    <w:rsid w:val="00AA267D"/>
    <w:rsid w:val="00AA3013"/>
    <w:rsid w:val="00AA322E"/>
    <w:rsid w:val="00AA3A8B"/>
    <w:rsid w:val="00AA4722"/>
    <w:rsid w:val="00AA48A9"/>
    <w:rsid w:val="00AA5164"/>
    <w:rsid w:val="00AA604A"/>
    <w:rsid w:val="00AA74AC"/>
    <w:rsid w:val="00AB0697"/>
    <w:rsid w:val="00AB06D5"/>
    <w:rsid w:val="00AB2DFD"/>
    <w:rsid w:val="00AB33DC"/>
    <w:rsid w:val="00AB449C"/>
    <w:rsid w:val="00AB466F"/>
    <w:rsid w:val="00AB591D"/>
    <w:rsid w:val="00AB5A75"/>
    <w:rsid w:val="00AB6605"/>
    <w:rsid w:val="00AB78E9"/>
    <w:rsid w:val="00AC075A"/>
    <w:rsid w:val="00AC0AEA"/>
    <w:rsid w:val="00AC1B4B"/>
    <w:rsid w:val="00AC3FE7"/>
    <w:rsid w:val="00AC4B61"/>
    <w:rsid w:val="00AC4C3F"/>
    <w:rsid w:val="00AC4FAE"/>
    <w:rsid w:val="00AC51AE"/>
    <w:rsid w:val="00AC5683"/>
    <w:rsid w:val="00AC616E"/>
    <w:rsid w:val="00AC62E8"/>
    <w:rsid w:val="00AC6823"/>
    <w:rsid w:val="00AC7936"/>
    <w:rsid w:val="00AC7B03"/>
    <w:rsid w:val="00AC7C4B"/>
    <w:rsid w:val="00AD062A"/>
    <w:rsid w:val="00AD07F8"/>
    <w:rsid w:val="00AD1105"/>
    <w:rsid w:val="00AD14AF"/>
    <w:rsid w:val="00AD1C71"/>
    <w:rsid w:val="00AD46FA"/>
    <w:rsid w:val="00AD57AD"/>
    <w:rsid w:val="00AD5BDE"/>
    <w:rsid w:val="00AD5F41"/>
    <w:rsid w:val="00AD68F6"/>
    <w:rsid w:val="00AD698B"/>
    <w:rsid w:val="00AD6D42"/>
    <w:rsid w:val="00AD7C09"/>
    <w:rsid w:val="00AD7F31"/>
    <w:rsid w:val="00AE002F"/>
    <w:rsid w:val="00AE0121"/>
    <w:rsid w:val="00AE03BA"/>
    <w:rsid w:val="00AE059A"/>
    <w:rsid w:val="00AE0EDB"/>
    <w:rsid w:val="00AE23A9"/>
    <w:rsid w:val="00AE260D"/>
    <w:rsid w:val="00AE29E7"/>
    <w:rsid w:val="00AE2C27"/>
    <w:rsid w:val="00AE3D86"/>
    <w:rsid w:val="00AE3EEC"/>
    <w:rsid w:val="00AE5317"/>
    <w:rsid w:val="00AE5E44"/>
    <w:rsid w:val="00AE6D82"/>
    <w:rsid w:val="00AE6DBB"/>
    <w:rsid w:val="00AF0C62"/>
    <w:rsid w:val="00AF0F8F"/>
    <w:rsid w:val="00AF1578"/>
    <w:rsid w:val="00AF1D3B"/>
    <w:rsid w:val="00AF5CE8"/>
    <w:rsid w:val="00AF6356"/>
    <w:rsid w:val="00AF63E0"/>
    <w:rsid w:val="00AF67F7"/>
    <w:rsid w:val="00AF691E"/>
    <w:rsid w:val="00AF6C6F"/>
    <w:rsid w:val="00AF7629"/>
    <w:rsid w:val="00AF784C"/>
    <w:rsid w:val="00B003F2"/>
    <w:rsid w:val="00B014B1"/>
    <w:rsid w:val="00B01821"/>
    <w:rsid w:val="00B02317"/>
    <w:rsid w:val="00B02EC1"/>
    <w:rsid w:val="00B03011"/>
    <w:rsid w:val="00B03182"/>
    <w:rsid w:val="00B03896"/>
    <w:rsid w:val="00B03D0E"/>
    <w:rsid w:val="00B04197"/>
    <w:rsid w:val="00B041D4"/>
    <w:rsid w:val="00B047E6"/>
    <w:rsid w:val="00B053D8"/>
    <w:rsid w:val="00B06E37"/>
    <w:rsid w:val="00B072C1"/>
    <w:rsid w:val="00B10699"/>
    <w:rsid w:val="00B10C70"/>
    <w:rsid w:val="00B10F1E"/>
    <w:rsid w:val="00B11B0C"/>
    <w:rsid w:val="00B11D77"/>
    <w:rsid w:val="00B12583"/>
    <w:rsid w:val="00B129BF"/>
    <w:rsid w:val="00B13D21"/>
    <w:rsid w:val="00B13F35"/>
    <w:rsid w:val="00B1587E"/>
    <w:rsid w:val="00B17B51"/>
    <w:rsid w:val="00B17FA1"/>
    <w:rsid w:val="00B203D3"/>
    <w:rsid w:val="00B20A7C"/>
    <w:rsid w:val="00B2148F"/>
    <w:rsid w:val="00B2176D"/>
    <w:rsid w:val="00B225AF"/>
    <w:rsid w:val="00B23559"/>
    <w:rsid w:val="00B239C1"/>
    <w:rsid w:val="00B24AF4"/>
    <w:rsid w:val="00B251FC"/>
    <w:rsid w:val="00B25A3F"/>
    <w:rsid w:val="00B2606C"/>
    <w:rsid w:val="00B26E84"/>
    <w:rsid w:val="00B27464"/>
    <w:rsid w:val="00B27EAC"/>
    <w:rsid w:val="00B30A24"/>
    <w:rsid w:val="00B3207C"/>
    <w:rsid w:val="00B3215E"/>
    <w:rsid w:val="00B322B3"/>
    <w:rsid w:val="00B325A7"/>
    <w:rsid w:val="00B335ED"/>
    <w:rsid w:val="00B33CF8"/>
    <w:rsid w:val="00B35A62"/>
    <w:rsid w:val="00B35AB0"/>
    <w:rsid w:val="00B36CC1"/>
    <w:rsid w:val="00B40616"/>
    <w:rsid w:val="00B4122E"/>
    <w:rsid w:val="00B42516"/>
    <w:rsid w:val="00B432A3"/>
    <w:rsid w:val="00B432F1"/>
    <w:rsid w:val="00B4403D"/>
    <w:rsid w:val="00B4436F"/>
    <w:rsid w:val="00B44B64"/>
    <w:rsid w:val="00B45AD3"/>
    <w:rsid w:val="00B467F3"/>
    <w:rsid w:val="00B47073"/>
    <w:rsid w:val="00B479C4"/>
    <w:rsid w:val="00B47F9D"/>
    <w:rsid w:val="00B50407"/>
    <w:rsid w:val="00B513DE"/>
    <w:rsid w:val="00B51775"/>
    <w:rsid w:val="00B5178C"/>
    <w:rsid w:val="00B51C72"/>
    <w:rsid w:val="00B52F82"/>
    <w:rsid w:val="00B54A6E"/>
    <w:rsid w:val="00B5606C"/>
    <w:rsid w:val="00B5636C"/>
    <w:rsid w:val="00B576A5"/>
    <w:rsid w:val="00B6155F"/>
    <w:rsid w:val="00B61842"/>
    <w:rsid w:val="00B62E97"/>
    <w:rsid w:val="00B63587"/>
    <w:rsid w:val="00B640C9"/>
    <w:rsid w:val="00B645CF"/>
    <w:rsid w:val="00B64704"/>
    <w:rsid w:val="00B648A3"/>
    <w:rsid w:val="00B65238"/>
    <w:rsid w:val="00B666B9"/>
    <w:rsid w:val="00B678AA"/>
    <w:rsid w:val="00B6790C"/>
    <w:rsid w:val="00B67DB2"/>
    <w:rsid w:val="00B712C0"/>
    <w:rsid w:val="00B71592"/>
    <w:rsid w:val="00B729A5"/>
    <w:rsid w:val="00B730D1"/>
    <w:rsid w:val="00B7363C"/>
    <w:rsid w:val="00B7459C"/>
    <w:rsid w:val="00B75443"/>
    <w:rsid w:val="00B75F39"/>
    <w:rsid w:val="00B76329"/>
    <w:rsid w:val="00B76953"/>
    <w:rsid w:val="00B7752A"/>
    <w:rsid w:val="00B77713"/>
    <w:rsid w:val="00B77A15"/>
    <w:rsid w:val="00B808C7"/>
    <w:rsid w:val="00B80ED7"/>
    <w:rsid w:val="00B811B1"/>
    <w:rsid w:val="00B815BF"/>
    <w:rsid w:val="00B82475"/>
    <w:rsid w:val="00B827B0"/>
    <w:rsid w:val="00B8381E"/>
    <w:rsid w:val="00B83F38"/>
    <w:rsid w:val="00B84162"/>
    <w:rsid w:val="00B84661"/>
    <w:rsid w:val="00B84C5D"/>
    <w:rsid w:val="00B85591"/>
    <w:rsid w:val="00B8656C"/>
    <w:rsid w:val="00B86B9C"/>
    <w:rsid w:val="00B875B8"/>
    <w:rsid w:val="00B876FE"/>
    <w:rsid w:val="00B87B4E"/>
    <w:rsid w:val="00B90D9D"/>
    <w:rsid w:val="00B9162E"/>
    <w:rsid w:val="00B92200"/>
    <w:rsid w:val="00B93BBC"/>
    <w:rsid w:val="00B94384"/>
    <w:rsid w:val="00B94682"/>
    <w:rsid w:val="00B95600"/>
    <w:rsid w:val="00B96D35"/>
    <w:rsid w:val="00BA0B00"/>
    <w:rsid w:val="00BA1E11"/>
    <w:rsid w:val="00BA38B3"/>
    <w:rsid w:val="00BA3C3B"/>
    <w:rsid w:val="00BA40CC"/>
    <w:rsid w:val="00BA4D78"/>
    <w:rsid w:val="00BA5DDE"/>
    <w:rsid w:val="00BA6C2B"/>
    <w:rsid w:val="00BA6DA1"/>
    <w:rsid w:val="00BA783A"/>
    <w:rsid w:val="00BA786F"/>
    <w:rsid w:val="00BB12C5"/>
    <w:rsid w:val="00BB17AF"/>
    <w:rsid w:val="00BB1932"/>
    <w:rsid w:val="00BB1D61"/>
    <w:rsid w:val="00BB2566"/>
    <w:rsid w:val="00BB3B0B"/>
    <w:rsid w:val="00BB3D4B"/>
    <w:rsid w:val="00BB4260"/>
    <w:rsid w:val="00BB53A4"/>
    <w:rsid w:val="00BB5C60"/>
    <w:rsid w:val="00BB70FC"/>
    <w:rsid w:val="00BB7F42"/>
    <w:rsid w:val="00BB7FCE"/>
    <w:rsid w:val="00BC068A"/>
    <w:rsid w:val="00BC1AF5"/>
    <w:rsid w:val="00BC205C"/>
    <w:rsid w:val="00BC258B"/>
    <w:rsid w:val="00BC2B20"/>
    <w:rsid w:val="00BC3225"/>
    <w:rsid w:val="00BC3446"/>
    <w:rsid w:val="00BC3ED5"/>
    <w:rsid w:val="00BC4685"/>
    <w:rsid w:val="00BC49C6"/>
    <w:rsid w:val="00BC5113"/>
    <w:rsid w:val="00BC5EF2"/>
    <w:rsid w:val="00BC5F6D"/>
    <w:rsid w:val="00BC6233"/>
    <w:rsid w:val="00BC6EBA"/>
    <w:rsid w:val="00BC7B3A"/>
    <w:rsid w:val="00BD0271"/>
    <w:rsid w:val="00BD08D7"/>
    <w:rsid w:val="00BD1138"/>
    <w:rsid w:val="00BD1301"/>
    <w:rsid w:val="00BD29B1"/>
    <w:rsid w:val="00BD395A"/>
    <w:rsid w:val="00BD3A33"/>
    <w:rsid w:val="00BD4160"/>
    <w:rsid w:val="00BD52AC"/>
    <w:rsid w:val="00BD6670"/>
    <w:rsid w:val="00BD74FC"/>
    <w:rsid w:val="00BD7673"/>
    <w:rsid w:val="00BD7FD6"/>
    <w:rsid w:val="00BE097B"/>
    <w:rsid w:val="00BE09FB"/>
    <w:rsid w:val="00BE1226"/>
    <w:rsid w:val="00BE17DE"/>
    <w:rsid w:val="00BE1AE3"/>
    <w:rsid w:val="00BE265D"/>
    <w:rsid w:val="00BE2671"/>
    <w:rsid w:val="00BE2E44"/>
    <w:rsid w:val="00BE2E5F"/>
    <w:rsid w:val="00BE346C"/>
    <w:rsid w:val="00BE4891"/>
    <w:rsid w:val="00BE4D59"/>
    <w:rsid w:val="00BE5A01"/>
    <w:rsid w:val="00BE66B5"/>
    <w:rsid w:val="00BE66C5"/>
    <w:rsid w:val="00BE79B2"/>
    <w:rsid w:val="00BF1169"/>
    <w:rsid w:val="00BF1233"/>
    <w:rsid w:val="00BF3C77"/>
    <w:rsid w:val="00BF4731"/>
    <w:rsid w:val="00BF5355"/>
    <w:rsid w:val="00BF5F05"/>
    <w:rsid w:val="00BF61FF"/>
    <w:rsid w:val="00BF6C31"/>
    <w:rsid w:val="00BF6E39"/>
    <w:rsid w:val="00BF75F9"/>
    <w:rsid w:val="00BF7C81"/>
    <w:rsid w:val="00C0005D"/>
    <w:rsid w:val="00C001F5"/>
    <w:rsid w:val="00C0040D"/>
    <w:rsid w:val="00C0060D"/>
    <w:rsid w:val="00C03270"/>
    <w:rsid w:val="00C034B1"/>
    <w:rsid w:val="00C03745"/>
    <w:rsid w:val="00C03F21"/>
    <w:rsid w:val="00C0430E"/>
    <w:rsid w:val="00C0454A"/>
    <w:rsid w:val="00C05048"/>
    <w:rsid w:val="00C05EE3"/>
    <w:rsid w:val="00C06562"/>
    <w:rsid w:val="00C07B3A"/>
    <w:rsid w:val="00C11B3E"/>
    <w:rsid w:val="00C12364"/>
    <w:rsid w:val="00C126DB"/>
    <w:rsid w:val="00C12827"/>
    <w:rsid w:val="00C1424E"/>
    <w:rsid w:val="00C14964"/>
    <w:rsid w:val="00C15C8E"/>
    <w:rsid w:val="00C16054"/>
    <w:rsid w:val="00C16152"/>
    <w:rsid w:val="00C17547"/>
    <w:rsid w:val="00C17FB4"/>
    <w:rsid w:val="00C204CA"/>
    <w:rsid w:val="00C2072F"/>
    <w:rsid w:val="00C208A3"/>
    <w:rsid w:val="00C20A8B"/>
    <w:rsid w:val="00C20BFD"/>
    <w:rsid w:val="00C2337B"/>
    <w:rsid w:val="00C23746"/>
    <w:rsid w:val="00C241FE"/>
    <w:rsid w:val="00C24AF9"/>
    <w:rsid w:val="00C26A19"/>
    <w:rsid w:val="00C26FA4"/>
    <w:rsid w:val="00C30054"/>
    <w:rsid w:val="00C306BB"/>
    <w:rsid w:val="00C30974"/>
    <w:rsid w:val="00C30CA7"/>
    <w:rsid w:val="00C318D3"/>
    <w:rsid w:val="00C31C7D"/>
    <w:rsid w:val="00C32170"/>
    <w:rsid w:val="00C321D8"/>
    <w:rsid w:val="00C32485"/>
    <w:rsid w:val="00C325F5"/>
    <w:rsid w:val="00C32CAD"/>
    <w:rsid w:val="00C33164"/>
    <w:rsid w:val="00C338C6"/>
    <w:rsid w:val="00C3390A"/>
    <w:rsid w:val="00C33B33"/>
    <w:rsid w:val="00C33E1B"/>
    <w:rsid w:val="00C35092"/>
    <w:rsid w:val="00C36CDA"/>
    <w:rsid w:val="00C377EA"/>
    <w:rsid w:val="00C410F7"/>
    <w:rsid w:val="00C422AE"/>
    <w:rsid w:val="00C431BF"/>
    <w:rsid w:val="00C4411A"/>
    <w:rsid w:val="00C441E4"/>
    <w:rsid w:val="00C44768"/>
    <w:rsid w:val="00C447A5"/>
    <w:rsid w:val="00C4590C"/>
    <w:rsid w:val="00C475E4"/>
    <w:rsid w:val="00C47BB6"/>
    <w:rsid w:val="00C50EF0"/>
    <w:rsid w:val="00C510AF"/>
    <w:rsid w:val="00C511CF"/>
    <w:rsid w:val="00C514E3"/>
    <w:rsid w:val="00C51A67"/>
    <w:rsid w:val="00C53DE2"/>
    <w:rsid w:val="00C54324"/>
    <w:rsid w:val="00C559F6"/>
    <w:rsid w:val="00C560AE"/>
    <w:rsid w:val="00C567C5"/>
    <w:rsid w:val="00C57917"/>
    <w:rsid w:val="00C57F1A"/>
    <w:rsid w:val="00C6106D"/>
    <w:rsid w:val="00C610E5"/>
    <w:rsid w:val="00C612DB"/>
    <w:rsid w:val="00C6219F"/>
    <w:rsid w:val="00C6511D"/>
    <w:rsid w:val="00C661BC"/>
    <w:rsid w:val="00C66BE9"/>
    <w:rsid w:val="00C674B6"/>
    <w:rsid w:val="00C67A70"/>
    <w:rsid w:val="00C67C29"/>
    <w:rsid w:val="00C67EDD"/>
    <w:rsid w:val="00C702C0"/>
    <w:rsid w:val="00C71A11"/>
    <w:rsid w:val="00C71D62"/>
    <w:rsid w:val="00C72EC8"/>
    <w:rsid w:val="00C73666"/>
    <w:rsid w:val="00C741B4"/>
    <w:rsid w:val="00C745A7"/>
    <w:rsid w:val="00C75509"/>
    <w:rsid w:val="00C75D7D"/>
    <w:rsid w:val="00C76129"/>
    <w:rsid w:val="00C76568"/>
    <w:rsid w:val="00C76DFC"/>
    <w:rsid w:val="00C76E61"/>
    <w:rsid w:val="00C7702C"/>
    <w:rsid w:val="00C774D7"/>
    <w:rsid w:val="00C813E4"/>
    <w:rsid w:val="00C81929"/>
    <w:rsid w:val="00C83433"/>
    <w:rsid w:val="00C83705"/>
    <w:rsid w:val="00C85121"/>
    <w:rsid w:val="00C85D06"/>
    <w:rsid w:val="00C878B5"/>
    <w:rsid w:val="00C8AE1E"/>
    <w:rsid w:val="00C9249E"/>
    <w:rsid w:val="00C92CE3"/>
    <w:rsid w:val="00C930F7"/>
    <w:rsid w:val="00C931E0"/>
    <w:rsid w:val="00C93E67"/>
    <w:rsid w:val="00C9495F"/>
    <w:rsid w:val="00C94CB9"/>
    <w:rsid w:val="00C957D0"/>
    <w:rsid w:val="00C95A0C"/>
    <w:rsid w:val="00C95BBE"/>
    <w:rsid w:val="00C961CE"/>
    <w:rsid w:val="00C97513"/>
    <w:rsid w:val="00C978F1"/>
    <w:rsid w:val="00CA13CF"/>
    <w:rsid w:val="00CA1733"/>
    <w:rsid w:val="00CA180D"/>
    <w:rsid w:val="00CA2AD1"/>
    <w:rsid w:val="00CA2C11"/>
    <w:rsid w:val="00CA335A"/>
    <w:rsid w:val="00CA3528"/>
    <w:rsid w:val="00CA446A"/>
    <w:rsid w:val="00CA46CE"/>
    <w:rsid w:val="00CA52AF"/>
    <w:rsid w:val="00CA6B2A"/>
    <w:rsid w:val="00CA9ABC"/>
    <w:rsid w:val="00CB01F5"/>
    <w:rsid w:val="00CB0712"/>
    <w:rsid w:val="00CB1768"/>
    <w:rsid w:val="00CB1803"/>
    <w:rsid w:val="00CB1FCD"/>
    <w:rsid w:val="00CB238B"/>
    <w:rsid w:val="00CB24B2"/>
    <w:rsid w:val="00CB2A44"/>
    <w:rsid w:val="00CB55BB"/>
    <w:rsid w:val="00CB5A50"/>
    <w:rsid w:val="00CB6490"/>
    <w:rsid w:val="00CB64A8"/>
    <w:rsid w:val="00CC0630"/>
    <w:rsid w:val="00CC2070"/>
    <w:rsid w:val="00CC2F30"/>
    <w:rsid w:val="00CC310A"/>
    <w:rsid w:val="00CC3196"/>
    <w:rsid w:val="00CC38F2"/>
    <w:rsid w:val="00CC3A1F"/>
    <w:rsid w:val="00CC3BF5"/>
    <w:rsid w:val="00CC49FA"/>
    <w:rsid w:val="00CC5E9A"/>
    <w:rsid w:val="00CC5EAF"/>
    <w:rsid w:val="00CC696D"/>
    <w:rsid w:val="00CC6F6A"/>
    <w:rsid w:val="00CC7A5C"/>
    <w:rsid w:val="00CC7C3B"/>
    <w:rsid w:val="00CC7D80"/>
    <w:rsid w:val="00CC7F8D"/>
    <w:rsid w:val="00CD0508"/>
    <w:rsid w:val="00CD1433"/>
    <w:rsid w:val="00CD149B"/>
    <w:rsid w:val="00CD18FC"/>
    <w:rsid w:val="00CD227B"/>
    <w:rsid w:val="00CD5DE0"/>
    <w:rsid w:val="00CD6581"/>
    <w:rsid w:val="00CD7065"/>
    <w:rsid w:val="00CD7F90"/>
    <w:rsid w:val="00CE0891"/>
    <w:rsid w:val="00CE20B3"/>
    <w:rsid w:val="00CE25B1"/>
    <w:rsid w:val="00CE271A"/>
    <w:rsid w:val="00CE2F28"/>
    <w:rsid w:val="00CE32A9"/>
    <w:rsid w:val="00CE33DA"/>
    <w:rsid w:val="00CE390A"/>
    <w:rsid w:val="00CE401C"/>
    <w:rsid w:val="00CE49AF"/>
    <w:rsid w:val="00CE49CA"/>
    <w:rsid w:val="00CE576A"/>
    <w:rsid w:val="00CE61F5"/>
    <w:rsid w:val="00CE6C83"/>
    <w:rsid w:val="00CE71D5"/>
    <w:rsid w:val="00CE7666"/>
    <w:rsid w:val="00CE78C3"/>
    <w:rsid w:val="00CF0620"/>
    <w:rsid w:val="00CF2222"/>
    <w:rsid w:val="00CF241A"/>
    <w:rsid w:val="00CF2697"/>
    <w:rsid w:val="00CF33DD"/>
    <w:rsid w:val="00CF340D"/>
    <w:rsid w:val="00CF3798"/>
    <w:rsid w:val="00CF3C0D"/>
    <w:rsid w:val="00CF4F19"/>
    <w:rsid w:val="00CF5654"/>
    <w:rsid w:val="00CF597F"/>
    <w:rsid w:val="00CF7AAD"/>
    <w:rsid w:val="00CF7D6A"/>
    <w:rsid w:val="00D01D07"/>
    <w:rsid w:val="00D03535"/>
    <w:rsid w:val="00D03950"/>
    <w:rsid w:val="00D063BB"/>
    <w:rsid w:val="00D0779F"/>
    <w:rsid w:val="00D10B3D"/>
    <w:rsid w:val="00D1342E"/>
    <w:rsid w:val="00D13C34"/>
    <w:rsid w:val="00D14087"/>
    <w:rsid w:val="00D1607F"/>
    <w:rsid w:val="00D1690C"/>
    <w:rsid w:val="00D17760"/>
    <w:rsid w:val="00D17D8D"/>
    <w:rsid w:val="00D206AB"/>
    <w:rsid w:val="00D22D2F"/>
    <w:rsid w:val="00D23440"/>
    <w:rsid w:val="00D235CD"/>
    <w:rsid w:val="00D24202"/>
    <w:rsid w:val="00D244E9"/>
    <w:rsid w:val="00D247D6"/>
    <w:rsid w:val="00D24868"/>
    <w:rsid w:val="00D24918"/>
    <w:rsid w:val="00D25057"/>
    <w:rsid w:val="00D26A93"/>
    <w:rsid w:val="00D26C83"/>
    <w:rsid w:val="00D26ECB"/>
    <w:rsid w:val="00D31CA0"/>
    <w:rsid w:val="00D333E2"/>
    <w:rsid w:val="00D33903"/>
    <w:rsid w:val="00D34BCB"/>
    <w:rsid w:val="00D35907"/>
    <w:rsid w:val="00D36143"/>
    <w:rsid w:val="00D3625E"/>
    <w:rsid w:val="00D36424"/>
    <w:rsid w:val="00D366A8"/>
    <w:rsid w:val="00D369CC"/>
    <w:rsid w:val="00D41666"/>
    <w:rsid w:val="00D42D9F"/>
    <w:rsid w:val="00D434AD"/>
    <w:rsid w:val="00D44409"/>
    <w:rsid w:val="00D44948"/>
    <w:rsid w:val="00D45BB3"/>
    <w:rsid w:val="00D470B4"/>
    <w:rsid w:val="00D47514"/>
    <w:rsid w:val="00D47B4D"/>
    <w:rsid w:val="00D50330"/>
    <w:rsid w:val="00D50B5B"/>
    <w:rsid w:val="00D51358"/>
    <w:rsid w:val="00D51BF2"/>
    <w:rsid w:val="00D5278B"/>
    <w:rsid w:val="00D53801"/>
    <w:rsid w:val="00D53D4E"/>
    <w:rsid w:val="00D53E2B"/>
    <w:rsid w:val="00D548D4"/>
    <w:rsid w:val="00D55DA0"/>
    <w:rsid w:val="00D56094"/>
    <w:rsid w:val="00D5649A"/>
    <w:rsid w:val="00D57EB4"/>
    <w:rsid w:val="00D6052A"/>
    <w:rsid w:val="00D61B44"/>
    <w:rsid w:val="00D62DA7"/>
    <w:rsid w:val="00D641A8"/>
    <w:rsid w:val="00D64702"/>
    <w:rsid w:val="00D66608"/>
    <w:rsid w:val="00D6709D"/>
    <w:rsid w:val="00D675B4"/>
    <w:rsid w:val="00D713BE"/>
    <w:rsid w:val="00D713D9"/>
    <w:rsid w:val="00D71C1C"/>
    <w:rsid w:val="00D71C70"/>
    <w:rsid w:val="00D71EE1"/>
    <w:rsid w:val="00D723EC"/>
    <w:rsid w:val="00D75AD8"/>
    <w:rsid w:val="00D75C83"/>
    <w:rsid w:val="00D75E21"/>
    <w:rsid w:val="00D75EC6"/>
    <w:rsid w:val="00D766DB"/>
    <w:rsid w:val="00D76A9D"/>
    <w:rsid w:val="00D76F89"/>
    <w:rsid w:val="00D777D4"/>
    <w:rsid w:val="00D77911"/>
    <w:rsid w:val="00D80638"/>
    <w:rsid w:val="00D814B3"/>
    <w:rsid w:val="00D822D5"/>
    <w:rsid w:val="00D8357E"/>
    <w:rsid w:val="00D83B49"/>
    <w:rsid w:val="00D87292"/>
    <w:rsid w:val="00D9027A"/>
    <w:rsid w:val="00D90E6A"/>
    <w:rsid w:val="00D9118C"/>
    <w:rsid w:val="00D91741"/>
    <w:rsid w:val="00D921F3"/>
    <w:rsid w:val="00D928AE"/>
    <w:rsid w:val="00D94027"/>
    <w:rsid w:val="00D95989"/>
    <w:rsid w:val="00D95E11"/>
    <w:rsid w:val="00D96CAB"/>
    <w:rsid w:val="00D97918"/>
    <w:rsid w:val="00DA1A12"/>
    <w:rsid w:val="00DA1A89"/>
    <w:rsid w:val="00DA1D69"/>
    <w:rsid w:val="00DA29CB"/>
    <w:rsid w:val="00DA43AD"/>
    <w:rsid w:val="00DA45C9"/>
    <w:rsid w:val="00DA4A5B"/>
    <w:rsid w:val="00DA55AB"/>
    <w:rsid w:val="00DA6EAC"/>
    <w:rsid w:val="00DA799C"/>
    <w:rsid w:val="00DA7C62"/>
    <w:rsid w:val="00DB1966"/>
    <w:rsid w:val="00DB1DD1"/>
    <w:rsid w:val="00DB2F02"/>
    <w:rsid w:val="00DB32A2"/>
    <w:rsid w:val="00DB32D8"/>
    <w:rsid w:val="00DB42FF"/>
    <w:rsid w:val="00DB4BBF"/>
    <w:rsid w:val="00DB50E7"/>
    <w:rsid w:val="00DB55F9"/>
    <w:rsid w:val="00DB5E72"/>
    <w:rsid w:val="00DB63B6"/>
    <w:rsid w:val="00DB7E19"/>
    <w:rsid w:val="00DC01ED"/>
    <w:rsid w:val="00DC078B"/>
    <w:rsid w:val="00DC4C79"/>
    <w:rsid w:val="00DC4F34"/>
    <w:rsid w:val="00DC5059"/>
    <w:rsid w:val="00DC78E8"/>
    <w:rsid w:val="00DD0F73"/>
    <w:rsid w:val="00DD266F"/>
    <w:rsid w:val="00DD27C6"/>
    <w:rsid w:val="00DD2C7F"/>
    <w:rsid w:val="00DD3BC3"/>
    <w:rsid w:val="00DE02FB"/>
    <w:rsid w:val="00DE274B"/>
    <w:rsid w:val="00DE392B"/>
    <w:rsid w:val="00DE3BD2"/>
    <w:rsid w:val="00DE3FB5"/>
    <w:rsid w:val="00DE4B78"/>
    <w:rsid w:val="00DE5907"/>
    <w:rsid w:val="00DE6DAE"/>
    <w:rsid w:val="00DF041D"/>
    <w:rsid w:val="00DF075C"/>
    <w:rsid w:val="00DF145E"/>
    <w:rsid w:val="00DF2AE6"/>
    <w:rsid w:val="00DF2C1C"/>
    <w:rsid w:val="00DF3AD5"/>
    <w:rsid w:val="00DF3BBA"/>
    <w:rsid w:val="00DF4B63"/>
    <w:rsid w:val="00DF4C67"/>
    <w:rsid w:val="00DF6378"/>
    <w:rsid w:val="00DF7635"/>
    <w:rsid w:val="00DF7A8E"/>
    <w:rsid w:val="00DF7CB0"/>
    <w:rsid w:val="00E00644"/>
    <w:rsid w:val="00E01447"/>
    <w:rsid w:val="00E02CFD"/>
    <w:rsid w:val="00E040B9"/>
    <w:rsid w:val="00E0490F"/>
    <w:rsid w:val="00E049AE"/>
    <w:rsid w:val="00E049BC"/>
    <w:rsid w:val="00E04A23"/>
    <w:rsid w:val="00E06525"/>
    <w:rsid w:val="00E06A1B"/>
    <w:rsid w:val="00E06C10"/>
    <w:rsid w:val="00E07141"/>
    <w:rsid w:val="00E078B2"/>
    <w:rsid w:val="00E10E7B"/>
    <w:rsid w:val="00E1228F"/>
    <w:rsid w:val="00E126B9"/>
    <w:rsid w:val="00E12EFB"/>
    <w:rsid w:val="00E13635"/>
    <w:rsid w:val="00E158E6"/>
    <w:rsid w:val="00E163FC"/>
    <w:rsid w:val="00E1789F"/>
    <w:rsid w:val="00E17925"/>
    <w:rsid w:val="00E1796C"/>
    <w:rsid w:val="00E20675"/>
    <w:rsid w:val="00E20B59"/>
    <w:rsid w:val="00E20B66"/>
    <w:rsid w:val="00E22172"/>
    <w:rsid w:val="00E23BCA"/>
    <w:rsid w:val="00E25B05"/>
    <w:rsid w:val="00E25D1F"/>
    <w:rsid w:val="00E2613A"/>
    <w:rsid w:val="00E26B77"/>
    <w:rsid w:val="00E27221"/>
    <w:rsid w:val="00E318E5"/>
    <w:rsid w:val="00E31C07"/>
    <w:rsid w:val="00E3200F"/>
    <w:rsid w:val="00E3258E"/>
    <w:rsid w:val="00E3276D"/>
    <w:rsid w:val="00E32FEC"/>
    <w:rsid w:val="00E34872"/>
    <w:rsid w:val="00E34900"/>
    <w:rsid w:val="00E34D4B"/>
    <w:rsid w:val="00E350DA"/>
    <w:rsid w:val="00E35C52"/>
    <w:rsid w:val="00E35E75"/>
    <w:rsid w:val="00E36026"/>
    <w:rsid w:val="00E36B43"/>
    <w:rsid w:val="00E376A2"/>
    <w:rsid w:val="00E405D8"/>
    <w:rsid w:val="00E40D5A"/>
    <w:rsid w:val="00E4332E"/>
    <w:rsid w:val="00E440A2"/>
    <w:rsid w:val="00E44381"/>
    <w:rsid w:val="00E4489A"/>
    <w:rsid w:val="00E44EC4"/>
    <w:rsid w:val="00E450DD"/>
    <w:rsid w:val="00E46B37"/>
    <w:rsid w:val="00E47509"/>
    <w:rsid w:val="00E47611"/>
    <w:rsid w:val="00E508A4"/>
    <w:rsid w:val="00E509BA"/>
    <w:rsid w:val="00E50C9F"/>
    <w:rsid w:val="00E51404"/>
    <w:rsid w:val="00E51BE5"/>
    <w:rsid w:val="00E52358"/>
    <w:rsid w:val="00E524D4"/>
    <w:rsid w:val="00E5333C"/>
    <w:rsid w:val="00E53373"/>
    <w:rsid w:val="00E53BA1"/>
    <w:rsid w:val="00E545C5"/>
    <w:rsid w:val="00E567A6"/>
    <w:rsid w:val="00E56B71"/>
    <w:rsid w:val="00E604C8"/>
    <w:rsid w:val="00E604DA"/>
    <w:rsid w:val="00E60B03"/>
    <w:rsid w:val="00E61684"/>
    <w:rsid w:val="00E61EF7"/>
    <w:rsid w:val="00E62EFB"/>
    <w:rsid w:val="00E632EE"/>
    <w:rsid w:val="00E63589"/>
    <w:rsid w:val="00E636B4"/>
    <w:rsid w:val="00E638D5"/>
    <w:rsid w:val="00E639E9"/>
    <w:rsid w:val="00E64060"/>
    <w:rsid w:val="00E65DD3"/>
    <w:rsid w:val="00E65F01"/>
    <w:rsid w:val="00E66137"/>
    <w:rsid w:val="00E66C17"/>
    <w:rsid w:val="00E67029"/>
    <w:rsid w:val="00E705FB"/>
    <w:rsid w:val="00E713A7"/>
    <w:rsid w:val="00E71E74"/>
    <w:rsid w:val="00E730CF"/>
    <w:rsid w:val="00E73593"/>
    <w:rsid w:val="00E7390F"/>
    <w:rsid w:val="00E739A0"/>
    <w:rsid w:val="00E74D31"/>
    <w:rsid w:val="00E76640"/>
    <w:rsid w:val="00E76919"/>
    <w:rsid w:val="00E771E7"/>
    <w:rsid w:val="00E773DD"/>
    <w:rsid w:val="00E77C4F"/>
    <w:rsid w:val="00E81976"/>
    <w:rsid w:val="00E82842"/>
    <w:rsid w:val="00E849AE"/>
    <w:rsid w:val="00E84B35"/>
    <w:rsid w:val="00E8542D"/>
    <w:rsid w:val="00E8550E"/>
    <w:rsid w:val="00E8570F"/>
    <w:rsid w:val="00E85CBD"/>
    <w:rsid w:val="00E87E1C"/>
    <w:rsid w:val="00E9007F"/>
    <w:rsid w:val="00E90312"/>
    <w:rsid w:val="00E91D20"/>
    <w:rsid w:val="00E92745"/>
    <w:rsid w:val="00E92B2E"/>
    <w:rsid w:val="00E92CBB"/>
    <w:rsid w:val="00E93710"/>
    <w:rsid w:val="00E9628D"/>
    <w:rsid w:val="00E963E0"/>
    <w:rsid w:val="00E96537"/>
    <w:rsid w:val="00E96A6B"/>
    <w:rsid w:val="00EA0112"/>
    <w:rsid w:val="00EA0629"/>
    <w:rsid w:val="00EA0686"/>
    <w:rsid w:val="00EA0D10"/>
    <w:rsid w:val="00EA1EA7"/>
    <w:rsid w:val="00EA23F8"/>
    <w:rsid w:val="00EA2EAB"/>
    <w:rsid w:val="00EA2ECF"/>
    <w:rsid w:val="00EA6B8D"/>
    <w:rsid w:val="00EA72D6"/>
    <w:rsid w:val="00EA7419"/>
    <w:rsid w:val="00EA7AAB"/>
    <w:rsid w:val="00EB13B0"/>
    <w:rsid w:val="00EB17B2"/>
    <w:rsid w:val="00EB1EDF"/>
    <w:rsid w:val="00EB29CB"/>
    <w:rsid w:val="00EB2A13"/>
    <w:rsid w:val="00EB3433"/>
    <w:rsid w:val="00EB45D0"/>
    <w:rsid w:val="00EB4752"/>
    <w:rsid w:val="00EB51C4"/>
    <w:rsid w:val="00EB5262"/>
    <w:rsid w:val="00EB6E2F"/>
    <w:rsid w:val="00EB711A"/>
    <w:rsid w:val="00EB7473"/>
    <w:rsid w:val="00EC07EF"/>
    <w:rsid w:val="00EC0C2C"/>
    <w:rsid w:val="00EC1161"/>
    <w:rsid w:val="00EC183A"/>
    <w:rsid w:val="00EC29B9"/>
    <w:rsid w:val="00EC3041"/>
    <w:rsid w:val="00EC3DCF"/>
    <w:rsid w:val="00EC4253"/>
    <w:rsid w:val="00EC6139"/>
    <w:rsid w:val="00EC6810"/>
    <w:rsid w:val="00EC78DC"/>
    <w:rsid w:val="00ED000D"/>
    <w:rsid w:val="00ED0170"/>
    <w:rsid w:val="00ED0C72"/>
    <w:rsid w:val="00ED164C"/>
    <w:rsid w:val="00ED18A8"/>
    <w:rsid w:val="00ED21D9"/>
    <w:rsid w:val="00ED26AF"/>
    <w:rsid w:val="00ED2838"/>
    <w:rsid w:val="00ED38CA"/>
    <w:rsid w:val="00ED4646"/>
    <w:rsid w:val="00ED4C8E"/>
    <w:rsid w:val="00ED5771"/>
    <w:rsid w:val="00ED6838"/>
    <w:rsid w:val="00EE07AE"/>
    <w:rsid w:val="00EE1552"/>
    <w:rsid w:val="00EE1C87"/>
    <w:rsid w:val="00EE23A0"/>
    <w:rsid w:val="00EE2919"/>
    <w:rsid w:val="00EE2B05"/>
    <w:rsid w:val="00EE39E4"/>
    <w:rsid w:val="00EE501F"/>
    <w:rsid w:val="00EE524D"/>
    <w:rsid w:val="00EE5650"/>
    <w:rsid w:val="00EE6C50"/>
    <w:rsid w:val="00EE74D0"/>
    <w:rsid w:val="00EE7C18"/>
    <w:rsid w:val="00EEFB2F"/>
    <w:rsid w:val="00EF041E"/>
    <w:rsid w:val="00EF0B7A"/>
    <w:rsid w:val="00EF1E85"/>
    <w:rsid w:val="00EF243C"/>
    <w:rsid w:val="00EF3C01"/>
    <w:rsid w:val="00EF3DD1"/>
    <w:rsid w:val="00EF4CFD"/>
    <w:rsid w:val="00EF4F8C"/>
    <w:rsid w:val="00EF61B3"/>
    <w:rsid w:val="00EF7916"/>
    <w:rsid w:val="00EF7ECD"/>
    <w:rsid w:val="00F00C30"/>
    <w:rsid w:val="00F01478"/>
    <w:rsid w:val="00F02694"/>
    <w:rsid w:val="00F02BDD"/>
    <w:rsid w:val="00F02C71"/>
    <w:rsid w:val="00F02F4F"/>
    <w:rsid w:val="00F03644"/>
    <w:rsid w:val="00F03827"/>
    <w:rsid w:val="00F04C2D"/>
    <w:rsid w:val="00F05934"/>
    <w:rsid w:val="00F05CF3"/>
    <w:rsid w:val="00F07590"/>
    <w:rsid w:val="00F12031"/>
    <w:rsid w:val="00F1330C"/>
    <w:rsid w:val="00F13766"/>
    <w:rsid w:val="00F15112"/>
    <w:rsid w:val="00F15DB1"/>
    <w:rsid w:val="00F161EB"/>
    <w:rsid w:val="00F17534"/>
    <w:rsid w:val="00F175B8"/>
    <w:rsid w:val="00F1FDBD"/>
    <w:rsid w:val="00F203FC"/>
    <w:rsid w:val="00F21514"/>
    <w:rsid w:val="00F2161E"/>
    <w:rsid w:val="00F21906"/>
    <w:rsid w:val="00F21BE2"/>
    <w:rsid w:val="00F21D5A"/>
    <w:rsid w:val="00F228C8"/>
    <w:rsid w:val="00F22B45"/>
    <w:rsid w:val="00F2391B"/>
    <w:rsid w:val="00F23B8B"/>
    <w:rsid w:val="00F254C5"/>
    <w:rsid w:val="00F25536"/>
    <w:rsid w:val="00F26304"/>
    <w:rsid w:val="00F26426"/>
    <w:rsid w:val="00F267BF"/>
    <w:rsid w:val="00F27F22"/>
    <w:rsid w:val="00F30948"/>
    <w:rsid w:val="00F3187B"/>
    <w:rsid w:val="00F32D52"/>
    <w:rsid w:val="00F32DD2"/>
    <w:rsid w:val="00F33A10"/>
    <w:rsid w:val="00F33F74"/>
    <w:rsid w:val="00F34345"/>
    <w:rsid w:val="00F34793"/>
    <w:rsid w:val="00F354AA"/>
    <w:rsid w:val="00F35CCA"/>
    <w:rsid w:val="00F364AD"/>
    <w:rsid w:val="00F364FA"/>
    <w:rsid w:val="00F36B6F"/>
    <w:rsid w:val="00F36BF7"/>
    <w:rsid w:val="00F40729"/>
    <w:rsid w:val="00F40967"/>
    <w:rsid w:val="00F41485"/>
    <w:rsid w:val="00F421C2"/>
    <w:rsid w:val="00F42C37"/>
    <w:rsid w:val="00F42CF7"/>
    <w:rsid w:val="00F43D71"/>
    <w:rsid w:val="00F451D0"/>
    <w:rsid w:val="00F45565"/>
    <w:rsid w:val="00F45B87"/>
    <w:rsid w:val="00F46D6B"/>
    <w:rsid w:val="00F51719"/>
    <w:rsid w:val="00F5485E"/>
    <w:rsid w:val="00F54B91"/>
    <w:rsid w:val="00F55889"/>
    <w:rsid w:val="00F55AF3"/>
    <w:rsid w:val="00F55E04"/>
    <w:rsid w:val="00F56C58"/>
    <w:rsid w:val="00F57D56"/>
    <w:rsid w:val="00F60208"/>
    <w:rsid w:val="00F606B8"/>
    <w:rsid w:val="00F60A8A"/>
    <w:rsid w:val="00F618CE"/>
    <w:rsid w:val="00F6275D"/>
    <w:rsid w:val="00F633FF"/>
    <w:rsid w:val="00F6398C"/>
    <w:rsid w:val="00F63D88"/>
    <w:rsid w:val="00F63FDC"/>
    <w:rsid w:val="00F64385"/>
    <w:rsid w:val="00F65417"/>
    <w:rsid w:val="00F66373"/>
    <w:rsid w:val="00F6713A"/>
    <w:rsid w:val="00F6726E"/>
    <w:rsid w:val="00F712CF"/>
    <w:rsid w:val="00F724ED"/>
    <w:rsid w:val="00F72639"/>
    <w:rsid w:val="00F728FE"/>
    <w:rsid w:val="00F729BD"/>
    <w:rsid w:val="00F72CBC"/>
    <w:rsid w:val="00F7337D"/>
    <w:rsid w:val="00F74141"/>
    <w:rsid w:val="00F743DA"/>
    <w:rsid w:val="00F77358"/>
    <w:rsid w:val="00F779C3"/>
    <w:rsid w:val="00F80219"/>
    <w:rsid w:val="00F80F23"/>
    <w:rsid w:val="00F81433"/>
    <w:rsid w:val="00F81CA1"/>
    <w:rsid w:val="00F81D51"/>
    <w:rsid w:val="00F8338A"/>
    <w:rsid w:val="00F83F72"/>
    <w:rsid w:val="00F84348"/>
    <w:rsid w:val="00F85053"/>
    <w:rsid w:val="00F85E3D"/>
    <w:rsid w:val="00F8645A"/>
    <w:rsid w:val="00F864E1"/>
    <w:rsid w:val="00F876CF"/>
    <w:rsid w:val="00F87C47"/>
    <w:rsid w:val="00F9007B"/>
    <w:rsid w:val="00F9059E"/>
    <w:rsid w:val="00F90699"/>
    <w:rsid w:val="00F91681"/>
    <w:rsid w:val="00F91E05"/>
    <w:rsid w:val="00F92CEE"/>
    <w:rsid w:val="00F93CAD"/>
    <w:rsid w:val="00F93F91"/>
    <w:rsid w:val="00F96FD9"/>
    <w:rsid w:val="00F97447"/>
    <w:rsid w:val="00F974EC"/>
    <w:rsid w:val="00F97696"/>
    <w:rsid w:val="00FA1432"/>
    <w:rsid w:val="00FA1BB1"/>
    <w:rsid w:val="00FA24C1"/>
    <w:rsid w:val="00FA2C5A"/>
    <w:rsid w:val="00FA3848"/>
    <w:rsid w:val="00FA4F13"/>
    <w:rsid w:val="00FA5ED2"/>
    <w:rsid w:val="00FA7DE0"/>
    <w:rsid w:val="00FB1724"/>
    <w:rsid w:val="00FB2679"/>
    <w:rsid w:val="00FB3EE4"/>
    <w:rsid w:val="00FB407D"/>
    <w:rsid w:val="00FB4C08"/>
    <w:rsid w:val="00FB638A"/>
    <w:rsid w:val="00FB6AFD"/>
    <w:rsid w:val="00FB76BF"/>
    <w:rsid w:val="00FB77AE"/>
    <w:rsid w:val="00FB7E75"/>
    <w:rsid w:val="00FBC002"/>
    <w:rsid w:val="00FC0600"/>
    <w:rsid w:val="00FC095F"/>
    <w:rsid w:val="00FC0A9D"/>
    <w:rsid w:val="00FC1136"/>
    <w:rsid w:val="00FC1304"/>
    <w:rsid w:val="00FC1E0F"/>
    <w:rsid w:val="00FC3091"/>
    <w:rsid w:val="00FC3391"/>
    <w:rsid w:val="00FC505E"/>
    <w:rsid w:val="00FC55F1"/>
    <w:rsid w:val="00FC5758"/>
    <w:rsid w:val="00FC620F"/>
    <w:rsid w:val="00FD11B2"/>
    <w:rsid w:val="00FD1834"/>
    <w:rsid w:val="00FD1A2A"/>
    <w:rsid w:val="00FD1EBC"/>
    <w:rsid w:val="00FD23E3"/>
    <w:rsid w:val="00FD293A"/>
    <w:rsid w:val="00FD2A08"/>
    <w:rsid w:val="00FD30E7"/>
    <w:rsid w:val="00FD38FB"/>
    <w:rsid w:val="00FD3AD5"/>
    <w:rsid w:val="00FD3D4C"/>
    <w:rsid w:val="00FD45A7"/>
    <w:rsid w:val="00FD54E9"/>
    <w:rsid w:val="00FD77BC"/>
    <w:rsid w:val="00FD7A10"/>
    <w:rsid w:val="00FD7B9E"/>
    <w:rsid w:val="00FE00C3"/>
    <w:rsid w:val="00FE0E81"/>
    <w:rsid w:val="00FE1C33"/>
    <w:rsid w:val="00FE1D7E"/>
    <w:rsid w:val="00FE22CA"/>
    <w:rsid w:val="00FE3B23"/>
    <w:rsid w:val="00FE4F9D"/>
    <w:rsid w:val="00FE61B9"/>
    <w:rsid w:val="00FE6826"/>
    <w:rsid w:val="00FE7A73"/>
    <w:rsid w:val="00FE7C06"/>
    <w:rsid w:val="00FF02A1"/>
    <w:rsid w:val="00FF0604"/>
    <w:rsid w:val="00FF0DB7"/>
    <w:rsid w:val="00FF0DC9"/>
    <w:rsid w:val="00FF103B"/>
    <w:rsid w:val="00FF185C"/>
    <w:rsid w:val="00FF30C3"/>
    <w:rsid w:val="00FF395B"/>
    <w:rsid w:val="00FF472A"/>
    <w:rsid w:val="00FF495B"/>
    <w:rsid w:val="00FF6AB9"/>
    <w:rsid w:val="00FF6F7D"/>
    <w:rsid w:val="00FF7BB9"/>
    <w:rsid w:val="01211395"/>
    <w:rsid w:val="0127E23F"/>
    <w:rsid w:val="0128C735"/>
    <w:rsid w:val="01434A39"/>
    <w:rsid w:val="015AD918"/>
    <w:rsid w:val="018E77E0"/>
    <w:rsid w:val="01E52B67"/>
    <w:rsid w:val="01EA7B06"/>
    <w:rsid w:val="01EFAD41"/>
    <w:rsid w:val="01F1708F"/>
    <w:rsid w:val="025C40BE"/>
    <w:rsid w:val="026D9057"/>
    <w:rsid w:val="0286F0BC"/>
    <w:rsid w:val="028AE885"/>
    <w:rsid w:val="02C5A8D4"/>
    <w:rsid w:val="02C7F8A3"/>
    <w:rsid w:val="02E67AA9"/>
    <w:rsid w:val="02F09D53"/>
    <w:rsid w:val="02F13266"/>
    <w:rsid w:val="032FB00B"/>
    <w:rsid w:val="0335EA97"/>
    <w:rsid w:val="033FA5AD"/>
    <w:rsid w:val="034E33F6"/>
    <w:rsid w:val="0362621A"/>
    <w:rsid w:val="036DD4E1"/>
    <w:rsid w:val="037552C6"/>
    <w:rsid w:val="03A776AB"/>
    <w:rsid w:val="03C08C2A"/>
    <w:rsid w:val="03CA3CFF"/>
    <w:rsid w:val="03D8572E"/>
    <w:rsid w:val="03DDA974"/>
    <w:rsid w:val="03E7546D"/>
    <w:rsid w:val="03FBEFDE"/>
    <w:rsid w:val="04105C2A"/>
    <w:rsid w:val="04153C30"/>
    <w:rsid w:val="041E6AD2"/>
    <w:rsid w:val="042CA0D5"/>
    <w:rsid w:val="04326BDB"/>
    <w:rsid w:val="044888FB"/>
    <w:rsid w:val="044A2B4C"/>
    <w:rsid w:val="044CD813"/>
    <w:rsid w:val="045E42E4"/>
    <w:rsid w:val="046AC989"/>
    <w:rsid w:val="046F33B4"/>
    <w:rsid w:val="04754B75"/>
    <w:rsid w:val="0485CD45"/>
    <w:rsid w:val="048CC78C"/>
    <w:rsid w:val="04B4C87F"/>
    <w:rsid w:val="04BBE920"/>
    <w:rsid w:val="04DA4AA0"/>
    <w:rsid w:val="051C45C4"/>
    <w:rsid w:val="05303BC4"/>
    <w:rsid w:val="0530CEC8"/>
    <w:rsid w:val="053F9F42"/>
    <w:rsid w:val="054906D0"/>
    <w:rsid w:val="0557468C"/>
    <w:rsid w:val="05577EE3"/>
    <w:rsid w:val="0588F3ED"/>
    <w:rsid w:val="05A68A73"/>
    <w:rsid w:val="05AED539"/>
    <w:rsid w:val="060C6EB6"/>
    <w:rsid w:val="061939C3"/>
    <w:rsid w:val="064FE78D"/>
    <w:rsid w:val="066B1D45"/>
    <w:rsid w:val="06724D2D"/>
    <w:rsid w:val="06D930DE"/>
    <w:rsid w:val="06F48C42"/>
    <w:rsid w:val="06F743BE"/>
    <w:rsid w:val="06FD5CA1"/>
    <w:rsid w:val="0701DA0B"/>
    <w:rsid w:val="070CFD98"/>
    <w:rsid w:val="07468D54"/>
    <w:rsid w:val="077AE9B0"/>
    <w:rsid w:val="077B7921"/>
    <w:rsid w:val="07899D0D"/>
    <w:rsid w:val="0794A2C2"/>
    <w:rsid w:val="07A8EDAE"/>
    <w:rsid w:val="07AB1A83"/>
    <w:rsid w:val="07CFB39E"/>
    <w:rsid w:val="07DD0C35"/>
    <w:rsid w:val="07E3A8CC"/>
    <w:rsid w:val="08151611"/>
    <w:rsid w:val="083E452B"/>
    <w:rsid w:val="08452377"/>
    <w:rsid w:val="08583A7E"/>
    <w:rsid w:val="0860A4A6"/>
    <w:rsid w:val="086BF302"/>
    <w:rsid w:val="0890BC7B"/>
    <w:rsid w:val="08A702B0"/>
    <w:rsid w:val="08B6FD90"/>
    <w:rsid w:val="08BC3386"/>
    <w:rsid w:val="08BEDCC6"/>
    <w:rsid w:val="08F12E72"/>
    <w:rsid w:val="090DCBB2"/>
    <w:rsid w:val="0921B23E"/>
    <w:rsid w:val="09222B6A"/>
    <w:rsid w:val="0928BF64"/>
    <w:rsid w:val="09422E0A"/>
    <w:rsid w:val="09432FE6"/>
    <w:rsid w:val="09446B4C"/>
    <w:rsid w:val="094EBDAC"/>
    <w:rsid w:val="095356C6"/>
    <w:rsid w:val="095ED931"/>
    <w:rsid w:val="0967CD6C"/>
    <w:rsid w:val="0974C295"/>
    <w:rsid w:val="097DDCEE"/>
    <w:rsid w:val="09861E5E"/>
    <w:rsid w:val="099C09AE"/>
    <w:rsid w:val="09BCE9DA"/>
    <w:rsid w:val="09BCFAAE"/>
    <w:rsid w:val="09F8AF83"/>
    <w:rsid w:val="0A031EC6"/>
    <w:rsid w:val="0A14C281"/>
    <w:rsid w:val="0A38B019"/>
    <w:rsid w:val="0A3D04E4"/>
    <w:rsid w:val="0A581EC5"/>
    <w:rsid w:val="0A63B630"/>
    <w:rsid w:val="0ACBB48D"/>
    <w:rsid w:val="0ADDEB85"/>
    <w:rsid w:val="0AE5B890"/>
    <w:rsid w:val="0AE79F4A"/>
    <w:rsid w:val="0B3C9E8A"/>
    <w:rsid w:val="0BB0460D"/>
    <w:rsid w:val="0BB64EC0"/>
    <w:rsid w:val="0BB9A591"/>
    <w:rsid w:val="0BBBAA61"/>
    <w:rsid w:val="0BC79682"/>
    <w:rsid w:val="0BCEF1E0"/>
    <w:rsid w:val="0BEF5E26"/>
    <w:rsid w:val="0BF3558B"/>
    <w:rsid w:val="0C10D9F2"/>
    <w:rsid w:val="0C4EE409"/>
    <w:rsid w:val="0C56F5F3"/>
    <w:rsid w:val="0C68DA65"/>
    <w:rsid w:val="0C6D3950"/>
    <w:rsid w:val="0C72807F"/>
    <w:rsid w:val="0C7B4F24"/>
    <w:rsid w:val="0C825FF3"/>
    <w:rsid w:val="0CA7CEC8"/>
    <w:rsid w:val="0CB81020"/>
    <w:rsid w:val="0D039DAC"/>
    <w:rsid w:val="0D1F2B8F"/>
    <w:rsid w:val="0D2D58A7"/>
    <w:rsid w:val="0D356650"/>
    <w:rsid w:val="0D3BA644"/>
    <w:rsid w:val="0D52F9F9"/>
    <w:rsid w:val="0D550889"/>
    <w:rsid w:val="0D5B1794"/>
    <w:rsid w:val="0D957713"/>
    <w:rsid w:val="0D9D16E7"/>
    <w:rsid w:val="0DAB0833"/>
    <w:rsid w:val="0DD0B8D8"/>
    <w:rsid w:val="0DE7F041"/>
    <w:rsid w:val="0E20D5A1"/>
    <w:rsid w:val="0E357A6B"/>
    <w:rsid w:val="0E387CB1"/>
    <w:rsid w:val="0E518A0A"/>
    <w:rsid w:val="0E54AFB0"/>
    <w:rsid w:val="0E788D45"/>
    <w:rsid w:val="0E841483"/>
    <w:rsid w:val="0EB506BD"/>
    <w:rsid w:val="0EB7298F"/>
    <w:rsid w:val="0EB79E62"/>
    <w:rsid w:val="0F598DC1"/>
    <w:rsid w:val="0F7E52B7"/>
    <w:rsid w:val="0F8ECF0A"/>
    <w:rsid w:val="0FBCE869"/>
    <w:rsid w:val="0FCE565D"/>
    <w:rsid w:val="101D1350"/>
    <w:rsid w:val="1064F8ED"/>
    <w:rsid w:val="106A3DA3"/>
    <w:rsid w:val="108D381F"/>
    <w:rsid w:val="10A6CC12"/>
    <w:rsid w:val="10B037B1"/>
    <w:rsid w:val="10B3168C"/>
    <w:rsid w:val="10DD787C"/>
    <w:rsid w:val="10DFF64E"/>
    <w:rsid w:val="10E34B11"/>
    <w:rsid w:val="10FE6463"/>
    <w:rsid w:val="11022237"/>
    <w:rsid w:val="112217F9"/>
    <w:rsid w:val="1122F1EB"/>
    <w:rsid w:val="114B8D47"/>
    <w:rsid w:val="114B8DED"/>
    <w:rsid w:val="114DCED3"/>
    <w:rsid w:val="115D4CD7"/>
    <w:rsid w:val="1195DB76"/>
    <w:rsid w:val="11AD11B2"/>
    <w:rsid w:val="11EC8510"/>
    <w:rsid w:val="12370C64"/>
    <w:rsid w:val="1254C8B8"/>
    <w:rsid w:val="127D46A4"/>
    <w:rsid w:val="129D0E8C"/>
    <w:rsid w:val="12C8E07D"/>
    <w:rsid w:val="12CAA844"/>
    <w:rsid w:val="12F4AD7D"/>
    <w:rsid w:val="132A55F3"/>
    <w:rsid w:val="1363F4F3"/>
    <w:rsid w:val="137D75C0"/>
    <w:rsid w:val="1384DD8C"/>
    <w:rsid w:val="139CFEF9"/>
    <w:rsid w:val="13EBDE7C"/>
    <w:rsid w:val="13EBEE63"/>
    <w:rsid w:val="140D9834"/>
    <w:rsid w:val="142427E8"/>
    <w:rsid w:val="1455A1A6"/>
    <w:rsid w:val="14624599"/>
    <w:rsid w:val="147E1EE9"/>
    <w:rsid w:val="14866927"/>
    <w:rsid w:val="1499EC6D"/>
    <w:rsid w:val="14C62856"/>
    <w:rsid w:val="14EDC6FB"/>
    <w:rsid w:val="1512C745"/>
    <w:rsid w:val="151A6A27"/>
    <w:rsid w:val="153D2330"/>
    <w:rsid w:val="154A8300"/>
    <w:rsid w:val="1560D3BE"/>
    <w:rsid w:val="15992009"/>
    <w:rsid w:val="15B9A143"/>
    <w:rsid w:val="15C8D4B4"/>
    <w:rsid w:val="15CAF158"/>
    <w:rsid w:val="15DB528E"/>
    <w:rsid w:val="160BC376"/>
    <w:rsid w:val="1636A2FE"/>
    <w:rsid w:val="165D050B"/>
    <w:rsid w:val="16BA29FD"/>
    <w:rsid w:val="16D470C6"/>
    <w:rsid w:val="16E05698"/>
    <w:rsid w:val="1737A757"/>
    <w:rsid w:val="1756F32F"/>
    <w:rsid w:val="1780CE79"/>
    <w:rsid w:val="17B2AB11"/>
    <w:rsid w:val="17E2BBF8"/>
    <w:rsid w:val="17F820E6"/>
    <w:rsid w:val="1807E5DF"/>
    <w:rsid w:val="1809DAFB"/>
    <w:rsid w:val="1845ED63"/>
    <w:rsid w:val="1868E006"/>
    <w:rsid w:val="1876406C"/>
    <w:rsid w:val="1895C5CA"/>
    <w:rsid w:val="18ADF1C9"/>
    <w:rsid w:val="18AF88C6"/>
    <w:rsid w:val="18B5C341"/>
    <w:rsid w:val="18C51E6C"/>
    <w:rsid w:val="18D58BD8"/>
    <w:rsid w:val="18E5F68E"/>
    <w:rsid w:val="18E71F05"/>
    <w:rsid w:val="18F962AF"/>
    <w:rsid w:val="196ADF7C"/>
    <w:rsid w:val="19847702"/>
    <w:rsid w:val="1988F0B4"/>
    <w:rsid w:val="198C109B"/>
    <w:rsid w:val="198E6DB3"/>
    <w:rsid w:val="19C4DA28"/>
    <w:rsid w:val="1A04F139"/>
    <w:rsid w:val="1A053CFF"/>
    <w:rsid w:val="1A6CAC33"/>
    <w:rsid w:val="1A86C405"/>
    <w:rsid w:val="1A8B36A7"/>
    <w:rsid w:val="1ADB85C9"/>
    <w:rsid w:val="1B1F8D25"/>
    <w:rsid w:val="1B31D5BF"/>
    <w:rsid w:val="1B4FE512"/>
    <w:rsid w:val="1B8AAE5F"/>
    <w:rsid w:val="1BA5961D"/>
    <w:rsid w:val="1BF8B580"/>
    <w:rsid w:val="1BFA61FD"/>
    <w:rsid w:val="1C110444"/>
    <w:rsid w:val="1C52F318"/>
    <w:rsid w:val="1CB43305"/>
    <w:rsid w:val="1CB7F1D2"/>
    <w:rsid w:val="1CBBAA9A"/>
    <w:rsid w:val="1CCC6C25"/>
    <w:rsid w:val="1D2E1243"/>
    <w:rsid w:val="1D358BD9"/>
    <w:rsid w:val="1D56F4FB"/>
    <w:rsid w:val="1D80F082"/>
    <w:rsid w:val="1DA6B943"/>
    <w:rsid w:val="1DA78FD5"/>
    <w:rsid w:val="1DCEB69C"/>
    <w:rsid w:val="1DE8C81A"/>
    <w:rsid w:val="1DED235E"/>
    <w:rsid w:val="1E2353BD"/>
    <w:rsid w:val="1E54BAFD"/>
    <w:rsid w:val="1E564F73"/>
    <w:rsid w:val="1E589F57"/>
    <w:rsid w:val="1E77FFD4"/>
    <w:rsid w:val="1EB294C2"/>
    <w:rsid w:val="1EEFBD7E"/>
    <w:rsid w:val="1F8522C3"/>
    <w:rsid w:val="1F9E143A"/>
    <w:rsid w:val="1FA96A4D"/>
    <w:rsid w:val="1FB66B82"/>
    <w:rsid w:val="1FBA9DAE"/>
    <w:rsid w:val="1FDC152C"/>
    <w:rsid w:val="1FE13D6D"/>
    <w:rsid w:val="1FFD45FD"/>
    <w:rsid w:val="200B3090"/>
    <w:rsid w:val="20126E9D"/>
    <w:rsid w:val="201DB5B6"/>
    <w:rsid w:val="2059862F"/>
    <w:rsid w:val="2060F56F"/>
    <w:rsid w:val="209D59C5"/>
    <w:rsid w:val="20C95245"/>
    <w:rsid w:val="20D899F6"/>
    <w:rsid w:val="20DDAA68"/>
    <w:rsid w:val="217C4609"/>
    <w:rsid w:val="21803DFF"/>
    <w:rsid w:val="218E8261"/>
    <w:rsid w:val="219F16C1"/>
    <w:rsid w:val="21C56A59"/>
    <w:rsid w:val="21C63F3E"/>
    <w:rsid w:val="21D5EB86"/>
    <w:rsid w:val="21F04605"/>
    <w:rsid w:val="2205A167"/>
    <w:rsid w:val="22208E31"/>
    <w:rsid w:val="22347C0C"/>
    <w:rsid w:val="2238D651"/>
    <w:rsid w:val="229033B1"/>
    <w:rsid w:val="22C4FF4F"/>
    <w:rsid w:val="22D14831"/>
    <w:rsid w:val="22D38296"/>
    <w:rsid w:val="22D4C0A0"/>
    <w:rsid w:val="230C64D1"/>
    <w:rsid w:val="237550CE"/>
    <w:rsid w:val="23BD5895"/>
    <w:rsid w:val="23CA7B2B"/>
    <w:rsid w:val="23F421EF"/>
    <w:rsid w:val="23FAF757"/>
    <w:rsid w:val="2426560E"/>
    <w:rsid w:val="242F3FD5"/>
    <w:rsid w:val="243E1AC3"/>
    <w:rsid w:val="2458588A"/>
    <w:rsid w:val="245D57D7"/>
    <w:rsid w:val="24744AC0"/>
    <w:rsid w:val="2481A241"/>
    <w:rsid w:val="2481FE4D"/>
    <w:rsid w:val="248A78FE"/>
    <w:rsid w:val="2490E994"/>
    <w:rsid w:val="24ABCD81"/>
    <w:rsid w:val="24C3725B"/>
    <w:rsid w:val="24F89676"/>
    <w:rsid w:val="250B8F56"/>
    <w:rsid w:val="251B8E16"/>
    <w:rsid w:val="25241DC7"/>
    <w:rsid w:val="25302551"/>
    <w:rsid w:val="254032EA"/>
    <w:rsid w:val="2560031F"/>
    <w:rsid w:val="258FEC17"/>
    <w:rsid w:val="25ABCD12"/>
    <w:rsid w:val="25AD8944"/>
    <w:rsid w:val="25B48D3F"/>
    <w:rsid w:val="25F790FE"/>
    <w:rsid w:val="26080FEC"/>
    <w:rsid w:val="260AC8DF"/>
    <w:rsid w:val="261A8295"/>
    <w:rsid w:val="262433BB"/>
    <w:rsid w:val="265DE248"/>
    <w:rsid w:val="26612D82"/>
    <w:rsid w:val="268013BC"/>
    <w:rsid w:val="2691DFB9"/>
    <w:rsid w:val="26A03D42"/>
    <w:rsid w:val="26A82918"/>
    <w:rsid w:val="26ACE1D1"/>
    <w:rsid w:val="26AE4FA9"/>
    <w:rsid w:val="26EBBE4E"/>
    <w:rsid w:val="271FF51D"/>
    <w:rsid w:val="272127DA"/>
    <w:rsid w:val="27388055"/>
    <w:rsid w:val="2761D227"/>
    <w:rsid w:val="2781D8BE"/>
    <w:rsid w:val="279457AC"/>
    <w:rsid w:val="279FDFBC"/>
    <w:rsid w:val="27A1CFA2"/>
    <w:rsid w:val="27C12D2B"/>
    <w:rsid w:val="27C64F44"/>
    <w:rsid w:val="27CBC702"/>
    <w:rsid w:val="27F4DF81"/>
    <w:rsid w:val="27FA71D5"/>
    <w:rsid w:val="28312BC0"/>
    <w:rsid w:val="2851D6CA"/>
    <w:rsid w:val="285D37B6"/>
    <w:rsid w:val="28740E22"/>
    <w:rsid w:val="28A65D84"/>
    <w:rsid w:val="28EC0047"/>
    <w:rsid w:val="29116D79"/>
    <w:rsid w:val="291E8EA6"/>
    <w:rsid w:val="292504B3"/>
    <w:rsid w:val="2952A843"/>
    <w:rsid w:val="295805AE"/>
    <w:rsid w:val="29768703"/>
    <w:rsid w:val="298DDED6"/>
    <w:rsid w:val="298FEF5B"/>
    <w:rsid w:val="299E2EAD"/>
    <w:rsid w:val="29ABF5D5"/>
    <w:rsid w:val="29B5032F"/>
    <w:rsid w:val="29C7567C"/>
    <w:rsid w:val="29C8700D"/>
    <w:rsid w:val="29C9AB87"/>
    <w:rsid w:val="29CB8435"/>
    <w:rsid w:val="29DAB3D8"/>
    <w:rsid w:val="29E20AE0"/>
    <w:rsid w:val="29E74EF3"/>
    <w:rsid w:val="2A118478"/>
    <w:rsid w:val="2A2DFEC4"/>
    <w:rsid w:val="2A5C6F2A"/>
    <w:rsid w:val="2A93FDA1"/>
    <w:rsid w:val="2AAC3987"/>
    <w:rsid w:val="2AB8D923"/>
    <w:rsid w:val="2AC91A0A"/>
    <w:rsid w:val="2AD03E7E"/>
    <w:rsid w:val="2ADD4227"/>
    <w:rsid w:val="2B217DDA"/>
    <w:rsid w:val="2B244235"/>
    <w:rsid w:val="2B3F8A4E"/>
    <w:rsid w:val="2B5A832D"/>
    <w:rsid w:val="2BB3BFC4"/>
    <w:rsid w:val="2BE1E847"/>
    <w:rsid w:val="2BF7966A"/>
    <w:rsid w:val="2C79E0CB"/>
    <w:rsid w:val="2CB56E82"/>
    <w:rsid w:val="2CB8D6C4"/>
    <w:rsid w:val="2CC3B6CD"/>
    <w:rsid w:val="2CC7B16F"/>
    <w:rsid w:val="2CDA2293"/>
    <w:rsid w:val="2CDF1116"/>
    <w:rsid w:val="2D3F666A"/>
    <w:rsid w:val="2D49EBE5"/>
    <w:rsid w:val="2D50C356"/>
    <w:rsid w:val="2D5C7EA8"/>
    <w:rsid w:val="2D84B72F"/>
    <w:rsid w:val="2DBCFFE6"/>
    <w:rsid w:val="2DD216F9"/>
    <w:rsid w:val="2DFABF01"/>
    <w:rsid w:val="2E13C399"/>
    <w:rsid w:val="2E5411BE"/>
    <w:rsid w:val="2E6924C4"/>
    <w:rsid w:val="2E7A4EF3"/>
    <w:rsid w:val="2E7FAE7D"/>
    <w:rsid w:val="2EAD930E"/>
    <w:rsid w:val="2EEA7BB5"/>
    <w:rsid w:val="2EF1CEC6"/>
    <w:rsid w:val="2EFC1631"/>
    <w:rsid w:val="2F1694EF"/>
    <w:rsid w:val="2F241C05"/>
    <w:rsid w:val="2F535006"/>
    <w:rsid w:val="2F849972"/>
    <w:rsid w:val="2F9B9B22"/>
    <w:rsid w:val="2FF23387"/>
    <w:rsid w:val="30046FCC"/>
    <w:rsid w:val="300B0392"/>
    <w:rsid w:val="301EE438"/>
    <w:rsid w:val="30BF0E03"/>
    <w:rsid w:val="30C85487"/>
    <w:rsid w:val="30D9F2DC"/>
    <w:rsid w:val="30F8D240"/>
    <w:rsid w:val="31087CBF"/>
    <w:rsid w:val="311904FC"/>
    <w:rsid w:val="312E86BC"/>
    <w:rsid w:val="3165D0AA"/>
    <w:rsid w:val="3190FB1D"/>
    <w:rsid w:val="3194BFBA"/>
    <w:rsid w:val="3196D1A9"/>
    <w:rsid w:val="321B6B17"/>
    <w:rsid w:val="3225AC68"/>
    <w:rsid w:val="322C43A1"/>
    <w:rsid w:val="3275BE8E"/>
    <w:rsid w:val="328BE529"/>
    <w:rsid w:val="328FFE67"/>
    <w:rsid w:val="329BC9E6"/>
    <w:rsid w:val="32A24B0A"/>
    <w:rsid w:val="32B00238"/>
    <w:rsid w:val="32C23D36"/>
    <w:rsid w:val="32D0B066"/>
    <w:rsid w:val="32FB6FAF"/>
    <w:rsid w:val="3329E189"/>
    <w:rsid w:val="33853AA3"/>
    <w:rsid w:val="339A0AD5"/>
    <w:rsid w:val="33B55028"/>
    <w:rsid w:val="33DDC54D"/>
    <w:rsid w:val="33EECC99"/>
    <w:rsid w:val="3424C538"/>
    <w:rsid w:val="34334732"/>
    <w:rsid w:val="3436EB18"/>
    <w:rsid w:val="343B2CE6"/>
    <w:rsid w:val="344CEACF"/>
    <w:rsid w:val="3472BE92"/>
    <w:rsid w:val="34945BCA"/>
    <w:rsid w:val="34AE0AC4"/>
    <w:rsid w:val="34B4D4EB"/>
    <w:rsid w:val="34EFECD6"/>
    <w:rsid w:val="350E68D5"/>
    <w:rsid w:val="35187021"/>
    <w:rsid w:val="35455E3F"/>
    <w:rsid w:val="357653E5"/>
    <w:rsid w:val="35881E7B"/>
    <w:rsid w:val="359C338B"/>
    <w:rsid w:val="35A6D0F0"/>
    <w:rsid w:val="35BF02A6"/>
    <w:rsid w:val="36113106"/>
    <w:rsid w:val="362B2475"/>
    <w:rsid w:val="36363789"/>
    <w:rsid w:val="3636ECFC"/>
    <w:rsid w:val="3643FBF8"/>
    <w:rsid w:val="3647870B"/>
    <w:rsid w:val="365B0628"/>
    <w:rsid w:val="36726476"/>
    <w:rsid w:val="36731FD2"/>
    <w:rsid w:val="367F282D"/>
    <w:rsid w:val="36BA5AA2"/>
    <w:rsid w:val="36C63DEF"/>
    <w:rsid w:val="36CD0B1A"/>
    <w:rsid w:val="36D4BC60"/>
    <w:rsid w:val="36F08BDE"/>
    <w:rsid w:val="36F773A1"/>
    <w:rsid w:val="3704CD25"/>
    <w:rsid w:val="37167DC6"/>
    <w:rsid w:val="37309ADF"/>
    <w:rsid w:val="373DA2D7"/>
    <w:rsid w:val="374FA10B"/>
    <w:rsid w:val="3760A13A"/>
    <w:rsid w:val="376E1FA7"/>
    <w:rsid w:val="3781ECF0"/>
    <w:rsid w:val="379A8EE7"/>
    <w:rsid w:val="379DEA11"/>
    <w:rsid w:val="37AF8868"/>
    <w:rsid w:val="37AFF49E"/>
    <w:rsid w:val="37D0208C"/>
    <w:rsid w:val="37FDF8C6"/>
    <w:rsid w:val="38025E6A"/>
    <w:rsid w:val="38285698"/>
    <w:rsid w:val="3834081D"/>
    <w:rsid w:val="385DF415"/>
    <w:rsid w:val="3888D434"/>
    <w:rsid w:val="38AAB673"/>
    <w:rsid w:val="38B7BFBB"/>
    <w:rsid w:val="38BADE40"/>
    <w:rsid w:val="38D96CB8"/>
    <w:rsid w:val="38ECDAA8"/>
    <w:rsid w:val="38F481E7"/>
    <w:rsid w:val="38F5C43E"/>
    <w:rsid w:val="38F8DDA1"/>
    <w:rsid w:val="395E19BE"/>
    <w:rsid w:val="39620CEE"/>
    <w:rsid w:val="396A7001"/>
    <w:rsid w:val="39875FE2"/>
    <w:rsid w:val="398DDC86"/>
    <w:rsid w:val="39B6D3CA"/>
    <w:rsid w:val="39F49E86"/>
    <w:rsid w:val="39FF7E77"/>
    <w:rsid w:val="3A04250A"/>
    <w:rsid w:val="3A3DF332"/>
    <w:rsid w:val="3A9132C7"/>
    <w:rsid w:val="3AA3E2EF"/>
    <w:rsid w:val="3AB80D7D"/>
    <w:rsid w:val="3AFF99B5"/>
    <w:rsid w:val="3B351665"/>
    <w:rsid w:val="3B3E31D1"/>
    <w:rsid w:val="3B82A5B2"/>
    <w:rsid w:val="3B9B97D8"/>
    <w:rsid w:val="3BA8A66E"/>
    <w:rsid w:val="3BD2C431"/>
    <w:rsid w:val="3BD855ED"/>
    <w:rsid w:val="3BE82AF8"/>
    <w:rsid w:val="3C057051"/>
    <w:rsid w:val="3C09CE0C"/>
    <w:rsid w:val="3C22DC18"/>
    <w:rsid w:val="3C33C32B"/>
    <w:rsid w:val="3C42DC8D"/>
    <w:rsid w:val="3C684C93"/>
    <w:rsid w:val="3C6A2546"/>
    <w:rsid w:val="3C6BDAF8"/>
    <w:rsid w:val="3C9C8BFB"/>
    <w:rsid w:val="3C9CB8BC"/>
    <w:rsid w:val="3CBD19E0"/>
    <w:rsid w:val="3CD59FDE"/>
    <w:rsid w:val="3D0B8B6D"/>
    <w:rsid w:val="3D1A3BE5"/>
    <w:rsid w:val="3D474333"/>
    <w:rsid w:val="3D5136C5"/>
    <w:rsid w:val="3D52A4A1"/>
    <w:rsid w:val="3D64231D"/>
    <w:rsid w:val="3D6C4250"/>
    <w:rsid w:val="3D8BA8B0"/>
    <w:rsid w:val="3D999C4B"/>
    <w:rsid w:val="3E1F1009"/>
    <w:rsid w:val="3E2F85FA"/>
    <w:rsid w:val="3E307D0B"/>
    <w:rsid w:val="3E63AE70"/>
    <w:rsid w:val="3E6AC12A"/>
    <w:rsid w:val="3E6BC9CD"/>
    <w:rsid w:val="3E7BE65A"/>
    <w:rsid w:val="3E971613"/>
    <w:rsid w:val="3EC02C00"/>
    <w:rsid w:val="3EC13EAD"/>
    <w:rsid w:val="3ED67774"/>
    <w:rsid w:val="3EDD828A"/>
    <w:rsid w:val="3EEC2039"/>
    <w:rsid w:val="3EF19F9A"/>
    <w:rsid w:val="3EF32CD7"/>
    <w:rsid w:val="3F061925"/>
    <w:rsid w:val="3F1D0D16"/>
    <w:rsid w:val="3F69621D"/>
    <w:rsid w:val="3F714967"/>
    <w:rsid w:val="3F914F6B"/>
    <w:rsid w:val="3F9D3FB6"/>
    <w:rsid w:val="3F9EEB02"/>
    <w:rsid w:val="3FA34B61"/>
    <w:rsid w:val="3FA7629B"/>
    <w:rsid w:val="3FC47791"/>
    <w:rsid w:val="3FDACFC9"/>
    <w:rsid w:val="3FEDD54A"/>
    <w:rsid w:val="4006D90E"/>
    <w:rsid w:val="40478DD0"/>
    <w:rsid w:val="4048424A"/>
    <w:rsid w:val="4067803C"/>
    <w:rsid w:val="4078611D"/>
    <w:rsid w:val="4093A8EA"/>
    <w:rsid w:val="40AB56F3"/>
    <w:rsid w:val="40C28667"/>
    <w:rsid w:val="40CBA9DC"/>
    <w:rsid w:val="40F8CB21"/>
    <w:rsid w:val="410964EA"/>
    <w:rsid w:val="41159CEE"/>
    <w:rsid w:val="4135D128"/>
    <w:rsid w:val="415F4B86"/>
    <w:rsid w:val="418D29A7"/>
    <w:rsid w:val="41B87FB1"/>
    <w:rsid w:val="41FB1E3B"/>
    <w:rsid w:val="4215418A"/>
    <w:rsid w:val="4219A097"/>
    <w:rsid w:val="42455092"/>
    <w:rsid w:val="42728AF1"/>
    <w:rsid w:val="4281A5C0"/>
    <w:rsid w:val="428AA60B"/>
    <w:rsid w:val="428EC4BA"/>
    <w:rsid w:val="42DD6688"/>
    <w:rsid w:val="432230B3"/>
    <w:rsid w:val="43223A8F"/>
    <w:rsid w:val="432E3448"/>
    <w:rsid w:val="43323148"/>
    <w:rsid w:val="433E6DA7"/>
    <w:rsid w:val="4362F619"/>
    <w:rsid w:val="43719094"/>
    <w:rsid w:val="4372DA8D"/>
    <w:rsid w:val="439A7C6C"/>
    <w:rsid w:val="439F24AE"/>
    <w:rsid w:val="43BDA02B"/>
    <w:rsid w:val="43D7E6D3"/>
    <w:rsid w:val="444B5144"/>
    <w:rsid w:val="44684E5B"/>
    <w:rsid w:val="4469AEFA"/>
    <w:rsid w:val="4480E2CA"/>
    <w:rsid w:val="44917FDC"/>
    <w:rsid w:val="449710E5"/>
    <w:rsid w:val="44AF960E"/>
    <w:rsid w:val="44B2A093"/>
    <w:rsid w:val="44C6F452"/>
    <w:rsid w:val="44D70EB8"/>
    <w:rsid w:val="44DAEEFB"/>
    <w:rsid w:val="44F673FE"/>
    <w:rsid w:val="44F9E2A9"/>
    <w:rsid w:val="451D4A06"/>
    <w:rsid w:val="456F8438"/>
    <w:rsid w:val="465AA87F"/>
    <w:rsid w:val="466A0620"/>
    <w:rsid w:val="466CCEB2"/>
    <w:rsid w:val="466F0985"/>
    <w:rsid w:val="469DD8F2"/>
    <w:rsid w:val="46A2CE18"/>
    <w:rsid w:val="46B323F6"/>
    <w:rsid w:val="46F5FEE3"/>
    <w:rsid w:val="4713B66C"/>
    <w:rsid w:val="471F965F"/>
    <w:rsid w:val="47433562"/>
    <w:rsid w:val="475F1209"/>
    <w:rsid w:val="477A32DB"/>
    <w:rsid w:val="47867CB8"/>
    <w:rsid w:val="479FAD3C"/>
    <w:rsid w:val="47A1972C"/>
    <w:rsid w:val="47A6DCCC"/>
    <w:rsid w:val="47B9A68B"/>
    <w:rsid w:val="47C4C378"/>
    <w:rsid w:val="47D65F89"/>
    <w:rsid w:val="4815A298"/>
    <w:rsid w:val="4848E5D6"/>
    <w:rsid w:val="485AE16B"/>
    <w:rsid w:val="48659D0D"/>
    <w:rsid w:val="4880CB8C"/>
    <w:rsid w:val="48A313CB"/>
    <w:rsid w:val="48A50052"/>
    <w:rsid w:val="48B64052"/>
    <w:rsid w:val="48B8F38E"/>
    <w:rsid w:val="48B93B63"/>
    <w:rsid w:val="48D23598"/>
    <w:rsid w:val="48D354EF"/>
    <w:rsid w:val="48E70B27"/>
    <w:rsid w:val="48FF5776"/>
    <w:rsid w:val="490773AC"/>
    <w:rsid w:val="49494EA5"/>
    <w:rsid w:val="495E989E"/>
    <w:rsid w:val="497A1BF6"/>
    <w:rsid w:val="4990B3D0"/>
    <w:rsid w:val="49F916A4"/>
    <w:rsid w:val="4A2CBE3F"/>
    <w:rsid w:val="4A36815D"/>
    <w:rsid w:val="4A5C9D63"/>
    <w:rsid w:val="4A750201"/>
    <w:rsid w:val="4A88073A"/>
    <w:rsid w:val="4A99C007"/>
    <w:rsid w:val="4AA6D7CB"/>
    <w:rsid w:val="4AAA4680"/>
    <w:rsid w:val="4AAE88CA"/>
    <w:rsid w:val="4AC6BEF4"/>
    <w:rsid w:val="4ACA355B"/>
    <w:rsid w:val="4ADFABBC"/>
    <w:rsid w:val="4AF48D94"/>
    <w:rsid w:val="4B00CA93"/>
    <w:rsid w:val="4B07037C"/>
    <w:rsid w:val="4B160C9F"/>
    <w:rsid w:val="4B2FC012"/>
    <w:rsid w:val="4B59E5E6"/>
    <w:rsid w:val="4B9CF142"/>
    <w:rsid w:val="4B9E1C05"/>
    <w:rsid w:val="4BB007B0"/>
    <w:rsid w:val="4BC56882"/>
    <w:rsid w:val="4BD03F8D"/>
    <w:rsid w:val="4BD1141C"/>
    <w:rsid w:val="4BD7FF86"/>
    <w:rsid w:val="4BE9C314"/>
    <w:rsid w:val="4BED13F3"/>
    <w:rsid w:val="4C05BA15"/>
    <w:rsid w:val="4C2434F8"/>
    <w:rsid w:val="4C2CA8B0"/>
    <w:rsid w:val="4C33E4CC"/>
    <w:rsid w:val="4C579F81"/>
    <w:rsid w:val="4C5D2A47"/>
    <w:rsid w:val="4C5F8983"/>
    <w:rsid w:val="4C7282E5"/>
    <w:rsid w:val="4C73275C"/>
    <w:rsid w:val="4CAAF686"/>
    <w:rsid w:val="4CDBEC55"/>
    <w:rsid w:val="4CE25A05"/>
    <w:rsid w:val="4D2475FC"/>
    <w:rsid w:val="4D26EBFB"/>
    <w:rsid w:val="4D284569"/>
    <w:rsid w:val="4D4C40E6"/>
    <w:rsid w:val="4D500DCB"/>
    <w:rsid w:val="4D500E49"/>
    <w:rsid w:val="4D6AFD60"/>
    <w:rsid w:val="4DCFBD3B"/>
    <w:rsid w:val="4E1446EA"/>
    <w:rsid w:val="4E210AE5"/>
    <w:rsid w:val="4E56F09E"/>
    <w:rsid w:val="4E8C46EF"/>
    <w:rsid w:val="4EA03557"/>
    <w:rsid w:val="4F01F34D"/>
    <w:rsid w:val="4F11C9C3"/>
    <w:rsid w:val="4F58FB86"/>
    <w:rsid w:val="4F5F639B"/>
    <w:rsid w:val="4F675BD9"/>
    <w:rsid w:val="4F8E2DD2"/>
    <w:rsid w:val="4F922E6A"/>
    <w:rsid w:val="4F9FC1B2"/>
    <w:rsid w:val="4FA71EA2"/>
    <w:rsid w:val="4FAA7C5A"/>
    <w:rsid w:val="4FE46B99"/>
    <w:rsid w:val="5000FF8C"/>
    <w:rsid w:val="504346AA"/>
    <w:rsid w:val="504A2BD7"/>
    <w:rsid w:val="505D1586"/>
    <w:rsid w:val="5066A4C0"/>
    <w:rsid w:val="508881ED"/>
    <w:rsid w:val="50EB4E07"/>
    <w:rsid w:val="510CAA4B"/>
    <w:rsid w:val="511ED4B4"/>
    <w:rsid w:val="512D3FA9"/>
    <w:rsid w:val="512ED967"/>
    <w:rsid w:val="5134D612"/>
    <w:rsid w:val="513DDD94"/>
    <w:rsid w:val="515781E5"/>
    <w:rsid w:val="5164FCAC"/>
    <w:rsid w:val="518D9FE8"/>
    <w:rsid w:val="51948D77"/>
    <w:rsid w:val="51FAE1A5"/>
    <w:rsid w:val="52142ADB"/>
    <w:rsid w:val="5218EBC8"/>
    <w:rsid w:val="52220376"/>
    <w:rsid w:val="52281264"/>
    <w:rsid w:val="525DF665"/>
    <w:rsid w:val="528352A4"/>
    <w:rsid w:val="528C9798"/>
    <w:rsid w:val="5294C407"/>
    <w:rsid w:val="52B98605"/>
    <w:rsid w:val="52CB8FEA"/>
    <w:rsid w:val="52D6F73B"/>
    <w:rsid w:val="52E1DE7E"/>
    <w:rsid w:val="52E85CD0"/>
    <w:rsid w:val="52EF073D"/>
    <w:rsid w:val="5304EF3F"/>
    <w:rsid w:val="530E1E5A"/>
    <w:rsid w:val="53153083"/>
    <w:rsid w:val="533F6042"/>
    <w:rsid w:val="534478C8"/>
    <w:rsid w:val="53580636"/>
    <w:rsid w:val="535A37FE"/>
    <w:rsid w:val="535C6B57"/>
    <w:rsid w:val="53662A9F"/>
    <w:rsid w:val="5375247F"/>
    <w:rsid w:val="538929B2"/>
    <w:rsid w:val="53ADE4B2"/>
    <w:rsid w:val="53B0EDAE"/>
    <w:rsid w:val="53BE5728"/>
    <w:rsid w:val="53DE77FD"/>
    <w:rsid w:val="5404AC47"/>
    <w:rsid w:val="5407D994"/>
    <w:rsid w:val="5407DD80"/>
    <w:rsid w:val="540F7E3F"/>
    <w:rsid w:val="54168997"/>
    <w:rsid w:val="5423F422"/>
    <w:rsid w:val="5428E334"/>
    <w:rsid w:val="542DF419"/>
    <w:rsid w:val="54340E9C"/>
    <w:rsid w:val="5450EE11"/>
    <w:rsid w:val="5451F839"/>
    <w:rsid w:val="547E5575"/>
    <w:rsid w:val="549E08F3"/>
    <w:rsid w:val="54A77DD2"/>
    <w:rsid w:val="54B3053D"/>
    <w:rsid w:val="54D34FC5"/>
    <w:rsid w:val="5508413D"/>
    <w:rsid w:val="5511430E"/>
    <w:rsid w:val="5543264F"/>
    <w:rsid w:val="55446070"/>
    <w:rsid w:val="55488BE9"/>
    <w:rsid w:val="55730009"/>
    <w:rsid w:val="55862876"/>
    <w:rsid w:val="5597CF5C"/>
    <w:rsid w:val="559A2D98"/>
    <w:rsid w:val="55C855DA"/>
    <w:rsid w:val="55CB2096"/>
    <w:rsid w:val="55EC898F"/>
    <w:rsid w:val="56283C13"/>
    <w:rsid w:val="564C0179"/>
    <w:rsid w:val="564C041B"/>
    <w:rsid w:val="5662A617"/>
    <w:rsid w:val="568B45EF"/>
    <w:rsid w:val="56D68AEC"/>
    <w:rsid w:val="56DB282F"/>
    <w:rsid w:val="56DE1782"/>
    <w:rsid w:val="56FEE349"/>
    <w:rsid w:val="5717BE08"/>
    <w:rsid w:val="571CDB6C"/>
    <w:rsid w:val="574DF018"/>
    <w:rsid w:val="5756F1A2"/>
    <w:rsid w:val="5782E58F"/>
    <w:rsid w:val="5795BFB7"/>
    <w:rsid w:val="57CF2D23"/>
    <w:rsid w:val="580379ED"/>
    <w:rsid w:val="580B404C"/>
    <w:rsid w:val="58C4DA9D"/>
    <w:rsid w:val="58E1A95D"/>
    <w:rsid w:val="58E3FA09"/>
    <w:rsid w:val="58E64FC3"/>
    <w:rsid w:val="58EAE8DB"/>
    <w:rsid w:val="58EC20C5"/>
    <w:rsid w:val="590B7F5F"/>
    <w:rsid w:val="5940BE34"/>
    <w:rsid w:val="597C926A"/>
    <w:rsid w:val="597E15ED"/>
    <w:rsid w:val="597E4524"/>
    <w:rsid w:val="598A0A5A"/>
    <w:rsid w:val="59A7145B"/>
    <w:rsid w:val="59BFE548"/>
    <w:rsid w:val="59C019EB"/>
    <w:rsid w:val="59F010C3"/>
    <w:rsid w:val="5A12CC6D"/>
    <w:rsid w:val="5A1A142F"/>
    <w:rsid w:val="5A1ABA56"/>
    <w:rsid w:val="5A1EEF4D"/>
    <w:rsid w:val="5A76F3C3"/>
    <w:rsid w:val="5A78380C"/>
    <w:rsid w:val="5AB161E8"/>
    <w:rsid w:val="5AC4242F"/>
    <w:rsid w:val="5AD4684A"/>
    <w:rsid w:val="5B3E63B8"/>
    <w:rsid w:val="5B4EA1A5"/>
    <w:rsid w:val="5B67C886"/>
    <w:rsid w:val="5B825275"/>
    <w:rsid w:val="5B8F167F"/>
    <w:rsid w:val="5BC66370"/>
    <w:rsid w:val="5BC88A3C"/>
    <w:rsid w:val="5BD64D05"/>
    <w:rsid w:val="5BD9DDE5"/>
    <w:rsid w:val="5BDCFA30"/>
    <w:rsid w:val="5BEA1F48"/>
    <w:rsid w:val="5C3A33AE"/>
    <w:rsid w:val="5C7D45AD"/>
    <w:rsid w:val="5CA73D3D"/>
    <w:rsid w:val="5CAD823E"/>
    <w:rsid w:val="5CC4020C"/>
    <w:rsid w:val="5CD885BB"/>
    <w:rsid w:val="5CE6F3CC"/>
    <w:rsid w:val="5D0BFC7A"/>
    <w:rsid w:val="5D377E9A"/>
    <w:rsid w:val="5D3CE9F5"/>
    <w:rsid w:val="5D4D101C"/>
    <w:rsid w:val="5D710A01"/>
    <w:rsid w:val="5D8D4B3A"/>
    <w:rsid w:val="5D8D8FA9"/>
    <w:rsid w:val="5D919EC7"/>
    <w:rsid w:val="5D986512"/>
    <w:rsid w:val="5DB40B33"/>
    <w:rsid w:val="5DF30FE2"/>
    <w:rsid w:val="5E28BD6E"/>
    <w:rsid w:val="5E332A9B"/>
    <w:rsid w:val="5E3BA5A5"/>
    <w:rsid w:val="5E569643"/>
    <w:rsid w:val="5E81E98E"/>
    <w:rsid w:val="5E911D80"/>
    <w:rsid w:val="5EA5C10A"/>
    <w:rsid w:val="5EB6BB80"/>
    <w:rsid w:val="5F106ECD"/>
    <w:rsid w:val="5F1B834C"/>
    <w:rsid w:val="5F22DDA0"/>
    <w:rsid w:val="5F33286D"/>
    <w:rsid w:val="5F53DDBD"/>
    <w:rsid w:val="5F812EEC"/>
    <w:rsid w:val="5F831B5F"/>
    <w:rsid w:val="5F96AD88"/>
    <w:rsid w:val="5FA33AF6"/>
    <w:rsid w:val="5FA93C3E"/>
    <w:rsid w:val="5FAA67C4"/>
    <w:rsid w:val="5FBCC9C2"/>
    <w:rsid w:val="5FC91F27"/>
    <w:rsid w:val="5FC93413"/>
    <w:rsid w:val="600179BA"/>
    <w:rsid w:val="602FA146"/>
    <w:rsid w:val="60462D70"/>
    <w:rsid w:val="6061DFF6"/>
    <w:rsid w:val="60684768"/>
    <w:rsid w:val="607CB0AC"/>
    <w:rsid w:val="6098F257"/>
    <w:rsid w:val="60A67C7E"/>
    <w:rsid w:val="60DF311A"/>
    <w:rsid w:val="611D051E"/>
    <w:rsid w:val="6132E879"/>
    <w:rsid w:val="614AF088"/>
    <w:rsid w:val="6160E8B5"/>
    <w:rsid w:val="6162C262"/>
    <w:rsid w:val="61DD476E"/>
    <w:rsid w:val="61E43E03"/>
    <w:rsid w:val="61E6815D"/>
    <w:rsid w:val="623EFD29"/>
    <w:rsid w:val="6244240E"/>
    <w:rsid w:val="624BCFA6"/>
    <w:rsid w:val="624F2CC7"/>
    <w:rsid w:val="6266E9B1"/>
    <w:rsid w:val="627FAE62"/>
    <w:rsid w:val="6287F9C9"/>
    <w:rsid w:val="62904318"/>
    <w:rsid w:val="629B5B3D"/>
    <w:rsid w:val="62B150D3"/>
    <w:rsid w:val="62E8A7CE"/>
    <w:rsid w:val="631C8284"/>
    <w:rsid w:val="632797C9"/>
    <w:rsid w:val="633D2E66"/>
    <w:rsid w:val="635AC328"/>
    <w:rsid w:val="6380A861"/>
    <w:rsid w:val="63A76572"/>
    <w:rsid w:val="63B005B6"/>
    <w:rsid w:val="63D4E3A4"/>
    <w:rsid w:val="63E049A0"/>
    <w:rsid w:val="63EC5E4A"/>
    <w:rsid w:val="63F9F167"/>
    <w:rsid w:val="641C6484"/>
    <w:rsid w:val="643A9C91"/>
    <w:rsid w:val="6446B3A5"/>
    <w:rsid w:val="644C7C87"/>
    <w:rsid w:val="645B6DAC"/>
    <w:rsid w:val="6460B62A"/>
    <w:rsid w:val="64640E9F"/>
    <w:rsid w:val="6491079B"/>
    <w:rsid w:val="64997C65"/>
    <w:rsid w:val="64A28845"/>
    <w:rsid w:val="64D1C24D"/>
    <w:rsid w:val="64D6EABF"/>
    <w:rsid w:val="64F10C90"/>
    <w:rsid w:val="651876EE"/>
    <w:rsid w:val="6527109B"/>
    <w:rsid w:val="6529267B"/>
    <w:rsid w:val="65472FDB"/>
    <w:rsid w:val="654E8DF3"/>
    <w:rsid w:val="65500FFB"/>
    <w:rsid w:val="655E57CD"/>
    <w:rsid w:val="6579192F"/>
    <w:rsid w:val="6593AED4"/>
    <w:rsid w:val="6595767A"/>
    <w:rsid w:val="65BA2DA7"/>
    <w:rsid w:val="65BAA21C"/>
    <w:rsid w:val="65BD01E1"/>
    <w:rsid w:val="65CDB536"/>
    <w:rsid w:val="65DF2FAB"/>
    <w:rsid w:val="662491FF"/>
    <w:rsid w:val="6627E915"/>
    <w:rsid w:val="6642AE6E"/>
    <w:rsid w:val="664E6E4C"/>
    <w:rsid w:val="66647FA5"/>
    <w:rsid w:val="6667D2D2"/>
    <w:rsid w:val="66D6A8B3"/>
    <w:rsid w:val="6710DADF"/>
    <w:rsid w:val="671BD0D9"/>
    <w:rsid w:val="671BF03C"/>
    <w:rsid w:val="67343C26"/>
    <w:rsid w:val="6735437D"/>
    <w:rsid w:val="673576BF"/>
    <w:rsid w:val="6741D17F"/>
    <w:rsid w:val="676C0FB7"/>
    <w:rsid w:val="676E3DA7"/>
    <w:rsid w:val="6772B082"/>
    <w:rsid w:val="67B1F312"/>
    <w:rsid w:val="6815E283"/>
    <w:rsid w:val="68213F49"/>
    <w:rsid w:val="68344C20"/>
    <w:rsid w:val="683FACF8"/>
    <w:rsid w:val="6846EB7F"/>
    <w:rsid w:val="6889125E"/>
    <w:rsid w:val="68B95289"/>
    <w:rsid w:val="68C08D46"/>
    <w:rsid w:val="68C2692B"/>
    <w:rsid w:val="68E920AD"/>
    <w:rsid w:val="68F0B1CF"/>
    <w:rsid w:val="68F0DDA8"/>
    <w:rsid w:val="6903DD85"/>
    <w:rsid w:val="691DDC48"/>
    <w:rsid w:val="69513B1E"/>
    <w:rsid w:val="698FCDF5"/>
    <w:rsid w:val="69F5B798"/>
    <w:rsid w:val="69F77A75"/>
    <w:rsid w:val="6A03FD4E"/>
    <w:rsid w:val="6A1256ED"/>
    <w:rsid w:val="6A407C95"/>
    <w:rsid w:val="6A66C0E8"/>
    <w:rsid w:val="6A8948A8"/>
    <w:rsid w:val="6A953F8F"/>
    <w:rsid w:val="6AE3C409"/>
    <w:rsid w:val="6AE7D313"/>
    <w:rsid w:val="6AE8AC6F"/>
    <w:rsid w:val="6B11AC80"/>
    <w:rsid w:val="6B2F940A"/>
    <w:rsid w:val="6B6DE904"/>
    <w:rsid w:val="6B93612E"/>
    <w:rsid w:val="6BDE4A7D"/>
    <w:rsid w:val="6BE8C55E"/>
    <w:rsid w:val="6C132B62"/>
    <w:rsid w:val="6C22F6D1"/>
    <w:rsid w:val="6C2D8542"/>
    <w:rsid w:val="6C3FEDAD"/>
    <w:rsid w:val="6C494388"/>
    <w:rsid w:val="6C514CAC"/>
    <w:rsid w:val="6CB19829"/>
    <w:rsid w:val="6CC3EF60"/>
    <w:rsid w:val="6CC5D6CD"/>
    <w:rsid w:val="6CC7066B"/>
    <w:rsid w:val="6CD0BDF6"/>
    <w:rsid w:val="6CE02978"/>
    <w:rsid w:val="6D0B03ED"/>
    <w:rsid w:val="6D14D3C2"/>
    <w:rsid w:val="6D1EF291"/>
    <w:rsid w:val="6D54D6C2"/>
    <w:rsid w:val="6D583CD5"/>
    <w:rsid w:val="6D6921ED"/>
    <w:rsid w:val="6D81E7F0"/>
    <w:rsid w:val="6D8C8369"/>
    <w:rsid w:val="6DA57C32"/>
    <w:rsid w:val="6E1C918D"/>
    <w:rsid w:val="6E3B1C1E"/>
    <w:rsid w:val="6E4DDFFC"/>
    <w:rsid w:val="6E555C0E"/>
    <w:rsid w:val="6E77C8FA"/>
    <w:rsid w:val="6E7ADDFC"/>
    <w:rsid w:val="6E8573BD"/>
    <w:rsid w:val="6EA0CDED"/>
    <w:rsid w:val="6EB3D0F3"/>
    <w:rsid w:val="6EDC5C37"/>
    <w:rsid w:val="6EF867C4"/>
    <w:rsid w:val="6F09AF2D"/>
    <w:rsid w:val="6F0A2DAC"/>
    <w:rsid w:val="6F1E58EB"/>
    <w:rsid w:val="6F3EA66F"/>
    <w:rsid w:val="6F4A2BAE"/>
    <w:rsid w:val="6F5B8A42"/>
    <w:rsid w:val="6F71EE6E"/>
    <w:rsid w:val="6F80BF54"/>
    <w:rsid w:val="6F861A5A"/>
    <w:rsid w:val="6F8DB3CC"/>
    <w:rsid w:val="6FA1DB47"/>
    <w:rsid w:val="6FA7C328"/>
    <w:rsid w:val="6FACDBD9"/>
    <w:rsid w:val="6FB52436"/>
    <w:rsid w:val="6FC4F264"/>
    <w:rsid w:val="6FDDAEB6"/>
    <w:rsid w:val="6FEF114C"/>
    <w:rsid w:val="701993A3"/>
    <w:rsid w:val="70250D2C"/>
    <w:rsid w:val="7031A165"/>
    <w:rsid w:val="706992B7"/>
    <w:rsid w:val="70EDD5E1"/>
    <w:rsid w:val="70F33617"/>
    <w:rsid w:val="7111F8E2"/>
    <w:rsid w:val="7125BDA0"/>
    <w:rsid w:val="715EB699"/>
    <w:rsid w:val="71A9B3FE"/>
    <w:rsid w:val="71CA1180"/>
    <w:rsid w:val="71EAACAA"/>
    <w:rsid w:val="71F51CCB"/>
    <w:rsid w:val="71FE7CB0"/>
    <w:rsid w:val="720E16B7"/>
    <w:rsid w:val="721A8843"/>
    <w:rsid w:val="72227DB4"/>
    <w:rsid w:val="725FDE55"/>
    <w:rsid w:val="7262528C"/>
    <w:rsid w:val="726600E3"/>
    <w:rsid w:val="726DBF11"/>
    <w:rsid w:val="72710355"/>
    <w:rsid w:val="729E6C3A"/>
    <w:rsid w:val="72B168F4"/>
    <w:rsid w:val="72C1E2A9"/>
    <w:rsid w:val="72CB6FC2"/>
    <w:rsid w:val="72DF651D"/>
    <w:rsid w:val="72F91A69"/>
    <w:rsid w:val="7316F5C4"/>
    <w:rsid w:val="7347C05A"/>
    <w:rsid w:val="737F0560"/>
    <w:rsid w:val="7393FB7C"/>
    <w:rsid w:val="73AAB6A6"/>
    <w:rsid w:val="74062DDE"/>
    <w:rsid w:val="740D30CA"/>
    <w:rsid w:val="7462EA30"/>
    <w:rsid w:val="74693A60"/>
    <w:rsid w:val="74B42148"/>
    <w:rsid w:val="74B63123"/>
    <w:rsid w:val="74BA4563"/>
    <w:rsid w:val="74BC5408"/>
    <w:rsid w:val="74C446F7"/>
    <w:rsid w:val="74C90593"/>
    <w:rsid w:val="74D3EA1F"/>
    <w:rsid w:val="74F834CE"/>
    <w:rsid w:val="750C5540"/>
    <w:rsid w:val="752806EC"/>
    <w:rsid w:val="752BCBC8"/>
    <w:rsid w:val="752C2D32"/>
    <w:rsid w:val="75796430"/>
    <w:rsid w:val="75B95581"/>
    <w:rsid w:val="75C2D46D"/>
    <w:rsid w:val="75C64B49"/>
    <w:rsid w:val="75F1F722"/>
    <w:rsid w:val="7621CE1A"/>
    <w:rsid w:val="764D69B9"/>
    <w:rsid w:val="7660EF52"/>
    <w:rsid w:val="76613100"/>
    <w:rsid w:val="766DF2C1"/>
    <w:rsid w:val="7673985B"/>
    <w:rsid w:val="76B568E6"/>
    <w:rsid w:val="76BC6953"/>
    <w:rsid w:val="76E4E362"/>
    <w:rsid w:val="7717C804"/>
    <w:rsid w:val="77268D44"/>
    <w:rsid w:val="774B367D"/>
    <w:rsid w:val="774ECD1F"/>
    <w:rsid w:val="77789084"/>
    <w:rsid w:val="779A5779"/>
    <w:rsid w:val="77A7C0A1"/>
    <w:rsid w:val="77A90EE4"/>
    <w:rsid w:val="77AE62E2"/>
    <w:rsid w:val="77C31743"/>
    <w:rsid w:val="77EE7B26"/>
    <w:rsid w:val="780EA5B6"/>
    <w:rsid w:val="781B482E"/>
    <w:rsid w:val="7838D928"/>
    <w:rsid w:val="78541A31"/>
    <w:rsid w:val="786839FF"/>
    <w:rsid w:val="78923C17"/>
    <w:rsid w:val="78A7687A"/>
    <w:rsid w:val="78B015D0"/>
    <w:rsid w:val="7933CE56"/>
    <w:rsid w:val="7944E1D3"/>
    <w:rsid w:val="797C3BC1"/>
    <w:rsid w:val="79D8E231"/>
    <w:rsid w:val="79F95ED6"/>
    <w:rsid w:val="7A20D9C7"/>
    <w:rsid w:val="7A3222F0"/>
    <w:rsid w:val="7A4C5209"/>
    <w:rsid w:val="7A56DA22"/>
    <w:rsid w:val="7A78D459"/>
    <w:rsid w:val="7A7CCDA8"/>
    <w:rsid w:val="7A8768AA"/>
    <w:rsid w:val="7A935DD8"/>
    <w:rsid w:val="7AB477FA"/>
    <w:rsid w:val="7AC8A3A3"/>
    <w:rsid w:val="7ACB197E"/>
    <w:rsid w:val="7AD1F0AD"/>
    <w:rsid w:val="7AE8B41D"/>
    <w:rsid w:val="7B21E7F5"/>
    <w:rsid w:val="7B3465E0"/>
    <w:rsid w:val="7B38681E"/>
    <w:rsid w:val="7B6F106B"/>
    <w:rsid w:val="7B8F9414"/>
    <w:rsid w:val="7BD2758C"/>
    <w:rsid w:val="7C010F79"/>
    <w:rsid w:val="7C186DF1"/>
    <w:rsid w:val="7C254FE3"/>
    <w:rsid w:val="7C2CCCC3"/>
    <w:rsid w:val="7C4C415F"/>
    <w:rsid w:val="7C8AF6A5"/>
    <w:rsid w:val="7C97D1C6"/>
    <w:rsid w:val="7CA5C993"/>
    <w:rsid w:val="7CC9A164"/>
    <w:rsid w:val="7CD1EF11"/>
    <w:rsid w:val="7CD8A5B5"/>
    <w:rsid w:val="7CE06FFF"/>
    <w:rsid w:val="7D1ED8CF"/>
    <w:rsid w:val="7D2DD62B"/>
    <w:rsid w:val="7D361507"/>
    <w:rsid w:val="7D39E6F2"/>
    <w:rsid w:val="7D8746C0"/>
    <w:rsid w:val="7DAE5A39"/>
    <w:rsid w:val="7DC516FA"/>
    <w:rsid w:val="7DD0B558"/>
    <w:rsid w:val="7E196119"/>
    <w:rsid w:val="7E3130F2"/>
    <w:rsid w:val="7E4166D9"/>
    <w:rsid w:val="7E5D8EDA"/>
    <w:rsid w:val="7E9451FE"/>
    <w:rsid w:val="7E9FF510"/>
    <w:rsid w:val="7EAE6D18"/>
    <w:rsid w:val="7EBD109C"/>
    <w:rsid w:val="7ECBEB05"/>
    <w:rsid w:val="7ECD79B7"/>
    <w:rsid w:val="7ED7510A"/>
    <w:rsid w:val="7ED91F07"/>
    <w:rsid w:val="7EF6D071"/>
    <w:rsid w:val="7F19F36B"/>
    <w:rsid w:val="7F340829"/>
    <w:rsid w:val="7F5DD341"/>
    <w:rsid w:val="7FAF4D9D"/>
    <w:rsid w:val="7FD4B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5C3D23"/>
  <w15:chartTrackingRefBased/>
  <w15:docId w15:val="{16500924-99A5-435E-BDB7-0B52654F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8F97AC"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AB0"/>
    <w:rPr>
      <w:rFonts w:ascii="Montserrat Light" w:hAnsi="Montserrat Light"/>
      <w:color w:val="353A47" w:themeColor="text1"/>
      <w:sz w:val="20"/>
    </w:rPr>
  </w:style>
  <w:style w:type="paragraph" w:styleId="Heading1">
    <w:name w:val="heading 1"/>
    <w:basedOn w:val="Normal"/>
    <w:next w:val="Normal"/>
    <w:link w:val="Heading1Char"/>
    <w:uiPriority w:val="9"/>
    <w:qFormat/>
    <w:rsid w:val="008C1701"/>
    <w:pPr>
      <w:keepNext/>
      <w:keepLines/>
      <w:spacing w:before="240" w:line="240" w:lineRule="auto"/>
      <w:contextualSpacing/>
      <w:outlineLvl w:val="0"/>
    </w:pPr>
    <w:rPr>
      <w:rFonts w:ascii="Montserrat ExtraLight" w:eastAsiaTheme="majorEastAsia" w:hAnsi="Montserrat ExtraLight" w:cs="Times New Roman (Headings CS)"/>
      <w:spacing w:val="14"/>
      <w:sz w:val="48"/>
      <w:szCs w:val="32"/>
      <w:u w:color="CC0000"/>
    </w:rPr>
  </w:style>
  <w:style w:type="paragraph" w:styleId="Heading2">
    <w:name w:val="heading 2"/>
    <w:basedOn w:val="Normal"/>
    <w:next w:val="Normal"/>
    <w:link w:val="Heading2Char"/>
    <w:uiPriority w:val="9"/>
    <w:unhideWhenUsed/>
    <w:qFormat/>
    <w:rsid w:val="008B3709"/>
    <w:pPr>
      <w:keepNext/>
      <w:keepLines/>
      <w:spacing w:after="200" w:line="240" w:lineRule="auto"/>
      <w:outlineLvl w:val="1"/>
    </w:pPr>
    <w:rPr>
      <w:rFonts w:ascii="Montserrat" w:eastAsiaTheme="majorEastAsia" w:hAnsi="Montserrat" w:cstheme="majorBidi"/>
      <w:b/>
      <w:caps/>
      <w:spacing w:val="14"/>
      <w:sz w:val="32"/>
      <w:szCs w:val="26"/>
    </w:rPr>
  </w:style>
  <w:style w:type="paragraph" w:styleId="Heading3">
    <w:name w:val="heading 3"/>
    <w:basedOn w:val="Normal"/>
    <w:next w:val="Normal"/>
    <w:link w:val="Heading3Char"/>
    <w:uiPriority w:val="9"/>
    <w:unhideWhenUsed/>
    <w:qFormat/>
    <w:rsid w:val="008B3709"/>
    <w:pPr>
      <w:keepNext/>
      <w:keepLines/>
      <w:spacing w:after="240" w:line="240" w:lineRule="auto"/>
      <w:contextualSpacing/>
      <w:outlineLvl w:val="2"/>
    </w:pPr>
    <w:rPr>
      <w:rFonts w:ascii="Montserrat" w:eastAsiaTheme="majorEastAsia" w:hAnsi="Montserrat" w:cs="Times New Roman (Headings CS)"/>
      <w:b/>
      <w:caps/>
      <w:sz w:val="24"/>
    </w:rPr>
  </w:style>
  <w:style w:type="paragraph" w:styleId="Heading4">
    <w:name w:val="heading 4"/>
    <w:basedOn w:val="Normal"/>
    <w:next w:val="Normal"/>
    <w:link w:val="Heading4Char"/>
    <w:uiPriority w:val="9"/>
    <w:unhideWhenUsed/>
    <w:rsid w:val="008B3709"/>
    <w:pPr>
      <w:keepNext/>
      <w:keepLines/>
      <w:spacing w:before="40" w:after="0"/>
      <w:outlineLvl w:val="3"/>
    </w:pPr>
    <w:rPr>
      <w:rFonts w:ascii="Montserrat" w:eastAsiaTheme="majorEastAsia" w:hAnsi="Montserrat" w:cs="Times New Roman (Headings CS)"/>
      <w:b/>
      <w:iCs/>
      <w:caps/>
    </w:rPr>
  </w:style>
  <w:style w:type="paragraph" w:styleId="Heading5">
    <w:name w:val="heading 5"/>
    <w:basedOn w:val="Heading4"/>
    <w:next w:val="Normal"/>
    <w:link w:val="Heading5Char"/>
    <w:uiPriority w:val="9"/>
    <w:unhideWhenUsed/>
    <w:qFormat/>
    <w:rsid w:val="008B3709"/>
    <w:pPr>
      <w:tabs>
        <w:tab w:val="right" w:pos="8640"/>
      </w:tabs>
      <w:spacing w:line="240" w:lineRule="auto"/>
      <w:outlineLvl w:val="4"/>
    </w:pPr>
    <w:rPr>
      <w:color w:val="DE2484" w:themeColor="accent1"/>
    </w:rPr>
  </w:style>
  <w:style w:type="paragraph" w:styleId="Heading6">
    <w:name w:val="heading 6"/>
    <w:basedOn w:val="Heading4"/>
    <w:next w:val="Normal"/>
    <w:link w:val="Heading6Char"/>
    <w:uiPriority w:val="9"/>
    <w:unhideWhenUsed/>
    <w:qFormat/>
    <w:rsid w:val="008B3709"/>
    <w:pPr>
      <w:tabs>
        <w:tab w:val="right" w:pos="8640"/>
      </w:tabs>
      <w:spacing w:line="240" w:lineRule="auto"/>
      <w:outlineLvl w:val="5"/>
    </w:pPr>
  </w:style>
  <w:style w:type="paragraph" w:styleId="Heading7">
    <w:name w:val="heading 7"/>
    <w:basedOn w:val="Heading4"/>
    <w:next w:val="Normal"/>
    <w:link w:val="Heading7Char"/>
    <w:uiPriority w:val="9"/>
    <w:unhideWhenUsed/>
    <w:qFormat/>
    <w:rsid w:val="008B3709"/>
    <w:pPr>
      <w:tabs>
        <w:tab w:val="right" w:pos="8640"/>
      </w:tabs>
      <w:spacing w:line="240" w:lineRule="auto"/>
      <w:outlineLvl w:val="6"/>
    </w:pPr>
  </w:style>
  <w:style w:type="paragraph" w:styleId="Heading8">
    <w:name w:val="heading 8"/>
    <w:basedOn w:val="Heading4"/>
    <w:next w:val="Normal"/>
    <w:link w:val="Heading8Char"/>
    <w:uiPriority w:val="9"/>
    <w:unhideWhenUsed/>
    <w:qFormat/>
    <w:rsid w:val="008B3709"/>
    <w:pPr>
      <w:tabs>
        <w:tab w:val="right" w:pos="8640"/>
      </w:tabs>
      <w:spacing w:line="240" w:lineRule="auto"/>
      <w:outlineLvl w:val="7"/>
    </w:pPr>
  </w:style>
  <w:style w:type="paragraph" w:styleId="Heading9">
    <w:name w:val="heading 9"/>
    <w:basedOn w:val="Heading4"/>
    <w:next w:val="Normal"/>
    <w:link w:val="Heading9Char"/>
    <w:uiPriority w:val="9"/>
    <w:unhideWhenUsed/>
    <w:qFormat/>
    <w:rsid w:val="008B3709"/>
    <w:pPr>
      <w:tabs>
        <w:tab w:val="right" w:pos="8640"/>
      </w:tabs>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DE2484" w:themeColor="accent1"/>
        <w:left w:val="single" w:sz="4" w:space="0" w:color="DE2484" w:themeColor="accent1"/>
        <w:bottom w:val="single" w:sz="4" w:space="0" w:color="DE2484" w:themeColor="accent1"/>
        <w:right w:val="single" w:sz="4" w:space="0" w:color="DE2484" w:themeColor="accent1"/>
      </w:tblBorders>
    </w:tblPr>
    <w:tblStylePr w:type="firstRow">
      <w:rPr>
        <w:b/>
        <w:bCs/>
        <w:color w:val="334365" w:themeColor="background1"/>
      </w:rPr>
      <w:tblPr/>
      <w:tcPr>
        <w:shd w:val="clear" w:color="auto" w:fill="DE2484" w:themeFill="accent1"/>
      </w:tcPr>
    </w:tblStylePr>
    <w:tblStylePr w:type="lastRow">
      <w:rPr>
        <w:b/>
        <w:bCs/>
      </w:rPr>
      <w:tblPr/>
      <w:tcPr>
        <w:tcBorders>
          <w:top w:val="double" w:sz="4" w:space="0" w:color="DE2484" w:themeColor="accent1"/>
        </w:tcBorders>
        <w:shd w:val="clear" w:color="auto" w:fill="334365" w:themeFill="background1"/>
      </w:tcPr>
    </w:tblStylePr>
    <w:tblStylePr w:type="firstCol">
      <w:rPr>
        <w:b/>
        <w:bCs/>
      </w:rPr>
      <w:tblPr/>
      <w:tcPr>
        <w:tcBorders>
          <w:right w:val="nil"/>
        </w:tcBorders>
        <w:shd w:val="clear" w:color="auto" w:fill="334365" w:themeFill="background1"/>
      </w:tcPr>
    </w:tblStylePr>
    <w:tblStylePr w:type="lastCol">
      <w:rPr>
        <w:b/>
        <w:bCs/>
      </w:rPr>
      <w:tblPr/>
      <w:tcPr>
        <w:tcBorders>
          <w:left w:val="nil"/>
        </w:tcBorders>
        <w:shd w:val="clear" w:color="auto" w:fill="334365" w:themeFill="background1"/>
      </w:tcPr>
    </w:tblStylePr>
    <w:tblStylePr w:type="band1Vert">
      <w:tblPr/>
      <w:tcPr>
        <w:tcBorders>
          <w:left w:val="single" w:sz="4" w:space="0" w:color="DE2484" w:themeColor="accent1"/>
          <w:right w:val="single" w:sz="4" w:space="0" w:color="DE2484" w:themeColor="accent1"/>
        </w:tcBorders>
      </w:tcPr>
    </w:tblStylePr>
    <w:tblStylePr w:type="band1Horz">
      <w:tblPr/>
      <w:tcPr>
        <w:tcBorders>
          <w:top w:val="single" w:sz="4" w:space="0" w:color="DE2484" w:themeColor="accent1"/>
          <w:bottom w:val="single" w:sz="4" w:space="0" w:color="DE248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2484" w:themeColor="accent1"/>
          <w:left w:val="nil"/>
        </w:tcBorders>
      </w:tcPr>
    </w:tblStylePr>
    <w:tblStylePr w:type="swCell">
      <w:tblPr/>
      <w:tcPr>
        <w:tcBorders>
          <w:top w:val="double" w:sz="4" w:space="0" w:color="DE2484" w:themeColor="accent1"/>
          <w:right w:val="nil"/>
        </w:tcBorders>
      </w:tcPr>
    </w:tblStylePr>
  </w:style>
  <w:style w:type="paragraph" w:styleId="Title">
    <w:name w:val="Title"/>
    <w:basedOn w:val="Normal"/>
    <w:next w:val="Normal"/>
    <w:link w:val="TitleChar"/>
    <w:uiPriority w:val="10"/>
    <w:semiHidden/>
    <w:unhideWhenUsed/>
    <w:qFormat/>
    <w:rsid w:val="008B3709"/>
    <w:pPr>
      <w:spacing w:before="0" w:after="0" w:line="240" w:lineRule="auto"/>
      <w:contextualSpacing/>
    </w:pPr>
    <w:rPr>
      <w:rFonts w:eastAsiaTheme="majorEastAsia" w:cstheme="majorBidi"/>
      <w:color w:val="auto"/>
      <w:spacing w:val="-10"/>
      <w:kern w:val="28"/>
      <w:sz w:val="72"/>
      <w:szCs w:val="56"/>
    </w:rPr>
  </w:style>
  <w:style w:type="character" w:customStyle="1" w:styleId="TitleChar">
    <w:name w:val="Title Char"/>
    <w:basedOn w:val="DefaultParagraphFont"/>
    <w:link w:val="Title"/>
    <w:uiPriority w:val="10"/>
    <w:semiHidden/>
    <w:rsid w:val="008B3709"/>
    <w:rPr>
      <w:rFonts w:ascii="Montserrat Light" w:eastAsiaTheme="majorEastAsia" w:hAnsi="Montserrat Light" w:cstheme="majorBidi"/>
      <w:b w:val="0"/>
      <w:i w:val="0"/>
      <w:color w:val="auto"/>
      <w:spacing w:val="-10"/>
      <w:kern w:val="28"/>
      <w:sz w:val="72"/>
      <w:szCs w:val="56"/>
    </w:rPr>
  </w:style>
  <w:style w:type="paragraph" w:styleId="Subtitle">
    <w:name w:val="Subtitle"/>
    <w:basedOn w:val="Normal"/>
    <w:next w:val="Normal"/>
    <w:link w:val="SubtitleChar"/>
    <w:uiPriority w:val="11"/>
    <w:semiHidden/>
    <w:unhideWhenUsed/>
    <w:qFormat/>
    <w:rsid w:val="008B3709"/>
    <w:pPr>
      <w:numPr>
        <w:ilvl w:val="1"/>
      </w:numPr>
      <w:spacing w:after="160"/>
    </w:pPr>
    <w:rPr>
      <w:rFonts w:eastAsiaTheme="minorEastAsia"/>
      <w:spacing w:val="15"/>
      <w:sz w:val="36"/>
      <w:szCs w:val="22"/>
    </w:rPr>
  </w:style>
  <w:style w:type="character" w:customStyle="1" w:styleId="Heading1Char">
    <w:name w:val="Heading 1 Char"/>
    <w:basedOn w:val="DefaultParagraphFont"/>
    <w:link w:val="Heading1"/>
    <w:uiPriority w:val="9"/>
    <w:rsid w:val="008C1701"/>
    <w:rPr>
      <w:rFonts w:ascii="Montserrat ExtraLight" w:eastAsiaTheme="majorEastAsia" w:hAnsi="Montserrat ExtraLight" w:cs="Times New Roman (Headings CS)"/>
      <w:color w:val="353A47" w:themeColor="text1"/>
      <w:spacing w:val="14"/>
      <w:sz w:val="48"/>
      <w:szCs w:val="32"/>
      <w:u w:color="CC0000"/>
    </w:rPr>
  </w:style>
  <w:style w:type="character" w:customStyle="1" w:styleId="Heading2Char">
    <w:name w:val="Heading 2 Char"/>
    <w:basedOn w:val="DefaultParagraphFont"/>
    <w:link w:val="Heading2"/>
    <w:uiPriority w:val="9"/>
    <w:rsid w:val="008B3709"/>
    <w:rPr>
      <w:rFonts w:ascii="Montserrat" w:eastAsiaTheme="majorEastAsia" w:hAnsi="Montserrat" w:cstheme="majorBidi"/>
      <w:b/>
      <w:i w:val="0"/>
      <w:caps/>
      <w:color w:val="353A47" w:themeColor="text1"/>
      <w:spacing w:val="14"/>
      <w:sz w:val="32"/>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rPr>
      <w:rFonts w:ascii="Montserrat Light" w:hAnsi="Montserrat Light"/>
      <w:b w:val="0"/>
      <w:i w:val="0"/>
      <w:color w:val="353A47" w:themeColor="text1"/>
      <w:sz w:val="20"/>
    </w:rPr>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334365" w:themeColor="accent2"/>
      <w:sz w:val="32"/>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DE2484" w:themeColor="accent1"/>
        <w:insideH w:val="single" w:sz="6" w:space="0" w:color="DE2484" w:themeColor="accent1"/>
      </w:tblBorders>
      <w:tblCellMar>
        <w:left w:w="230" w:type="dxa"/>
        <w:right w:w="0" w:type="dxa"/>
      </w:tblCellMar>
    </w:tblPr>
    <w:tblStylePr w:type="firstRow">
      <w:pPr>
        <w:wordWrap/>
        <w:spacing w:beforeLines="0" w:before="200" w:beforeAutospacing="0" w:afterLines="0" w:after="160" w:afterAutospacing="0"/>
      </w:pPr>
      <w:rPr>
        <w:b/>
        <w:i w:val="0"/>
        <w:color w:val="FFFFFF" w:themeColor="background2"/>
        <w:sz w:val="28"/>
      </w:rPr>
      <w:tblPr/>
      <w:trPr>
        <w:tblHeader/>
      </w:trPr>
      <w:tcPr>
        <w:tcBorders>
          <w:top w:val="nil"/>
          <w:left w:val="nil"/>
          <w:bottom w:val="nil"/>
          <w:right w:val="nil"/>
          <w:insideH w:val="nil"/>
          <w:insideV w:val="nil"/>
          <w:tl2br w:val="nil"/>
          <w:tr2bl w:val="nil"/>
        </w:tcBorders>
        <w:shd w:val="clear" w:color="auto" w:fill="DE2484"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DE2484"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sid w:val="008B3709"/>
    <w:rPr>
      <w:rFonts w:ascii="Montserrat Light" w:eastAsiaTheme="minorEastAsia" w:hAnsi="Montserrat Light"/>
      <w:b w:val="0"/>
      <w:i w:val="0"/>
      <w:color w:val="353A47" w:themeColor="text1"/>
      <w:spacing w:val="15"/>
      <w:sz w:val="36"/>
      <w:szCs w:val="22"/>
    </w:rPr>
  </w:style>
  <w:style w:type="character" w:customStyle="1" w:styleId="Heading7Char">
    <w:name w:val="Heading 7 Char"/>
    <w:basedOn w:val="DefaultParagraphFont"/>
    <w:link w:val="Heading7"/>
    <w:uiPriority w:val="9"/>
    <w:rsid w:val="008B3709"/>
    <w:rPr>
      <w:rFonts w:ascii="Montserrat" w:eastAsiaTheme="majorEastAsia" w:hAnsi="Montserrat" w:cs="Times New Roman (Headings CS)"/>
      <w:b/>
      <w:i w:val="0"/>
      <w:iCs/>
      <w:caps/>
      <w:color w:val="353A47" w:themeColor="text1"/>
      <w:sz w:val="20"/>
    </w:rPr>
  </w:style>
  <w:style w:type="character" w:customStyle="1" w:styleId="Heading8Char">
    <w:name w:val="Heading 8 Char"/>
    <w:basedOn w:val="DefaultParagraphFont"/>
    <w:link w:val="Heading8"/>
    <w:uiPriority w:val="9"/>
    <w:rsid w:val="008B3709"/>
    <w:rPr>
      <w:rFonts w:ascii="Montserrat" w:eastAsiaTheme="majorEastAsia" w:hAnsi="Montserrat" w:cs="Times New Roman (Headings CS)"/>
      <w:b/>
      <w:i w:val="0"/>
      <w:iCs/>
      <w:caps/>
      <w:color w:val="353A47" w:themeColor="text1"/>
      <w:sz w:val="20"/>
    </w:rPr>
  </w:style>
  <w:style w:type="character" w:customStyle="1" w:styleId="Heading9Char">
    <w:name w:val="Heading 9 Char"/>
    <w:basedOn w:val="DefaultParagraphFont"/>
    <w:link w:val="Heading9"/>
    <w:uiPriority w:val="9"/>
    <w:rsid w:val="008B3709"/>
    <w:rPr>
      <w:rFonts w:ascii="Montserrat" w:eastAsiaTheme="majorEastAsia" w:hAnsi="Montserrat" w:cs="Times New Roman (Headings CS)"/>
      <w:b/>
      <w:i w:val="0"/>
      <w:iCs/>
      <w:caps/>
      <w:color w:val="353A47" w:themeColor="text1"/>
      <w:sz w:val="20"/>
    </w:rPr>
  </w:style>
  <w:style w:type="character" w:styleId="SubtleEmphasis">
    <w:name w:val="Subtle Emphasis"/>
    <w:basedOn w:val="DefaultParagraphFont"/>
    <w:uiPriority w:val="19"/>
    <w:semiHidden/>
    <w:unhideWhenUsed/>
    <w:qFormat/>
    <w:rPr>
      <w:rFonts w:ascii="Montserrat Light" w:hAnsi="Montserrat Light"/>
      <w:b w:val="0"/>
      <w:i/>
      <w:iCs/>
      <w:color w:val="DE2484" w:themeColor="accent1"/>
      <w:sz w:val="20"/>
    </w:rPr>
  </w:style>
  <w:style w:type="character" w:styleId="Emphasis">
    <w:name w:val="Emphasis"/>
    <w:basedOn w:val="DefaultParagraphFont"/>
    <w:uiPriority w:val="20"/>
    <w:semiHidden/>
    <w:unhideWhenUsed/>
    <w:qFormat/>
    <w:rPr>
      <w:rFonts w:ascii="Montserrat Light" w:hAnsi="Montserrat Light"/>
      <w:b w:val="0"/>
      <w:i/>
      <w:iCs/>
      <w:color w:val="334365" w:themeColor="accent2"/>
      <w:sz w:val="20"/>
    </w:rPr>
  </w:style>
  <w:style w:type="character" w:styleId="IntenseEmphasis">
    <w:name w:val="Intense Emphasis"/>
    <w:basedOn w:val="DefaultParagraphFont"/>
    <w:uiPriority w:val="21"/>
    <w:semiHidden/>
    <w:unhideWhenUsed/>
    <w:qFormat/>
    <w:rPr>
      <w:rFonts w:ascii="Montserrat Light" w:hAnsi="Montserrat Light"/>
      <w:b/>
      <w:i/>
      <w:iCs/>
      <w:color w:val="334365" w:themeColor="accent2"/>
      <w:sz w:val="20"/>
    </w:rPr>
  </w:style>
  <w:style w:type="character" w:styleId="Strong">
    <w:name w:val="Strong"/>
    <w:basedOn w:val="DefaultParagraphFont"/>
    <w:uiPriority w:val="22"/>
    <w:semiHidden/>
    <w:unhideWhenUsed/>
    <w:qFormat/>
    <w:rPr>
      <w:rFonts w:ascii="Montserrat Light" w:hAnsi="Montserrat Light"/>
      <w:b/>
      <w:bCs/>
      <w:i w:val="0"/>
      <w:color w:val="DE2484" w:themeColor="accent1"/>
      <w:sz w:val="20"/>
    </w:rPr>
  </w:style>
  <w:style w:type="character" w:styleId="SubtleReference">
    <w:name w:val="Subtle Reference"/>
    <w:basedOn w:val="DefaultParagraphFont"/>
    <w:uiPriority w:val="31"/>
    <w:semiHidden/>
    <w:unhideWhenUsed/>
    <w:qFormat/>
    <w:rPr>
      <w:rFonts w:ascii="Montserrat Light" w:hAnsi="Montserrat Light"/>
      <w:b w:val="0"/>
      <w:i/>
      <w:caps/>
      <w:smallCaps w:val="0"/>
      <w:color w:val="DE2484" w:themeColor="accent1"/>
      <w:sz w:val="20"/>
    </w:rPr>
  </w:style>
  <w:style w:type="character" w:styleId="IntenseReference">
    <w:name w:val="Intense Reference"/>
    <w:basedOn w:val="DefaultParagraphFont"/>
    <w:uiPriority w:val="32"/>
    <w:semiHidden/>
    <w:unhideWhenUsed/>
    <w:qFormat/>
    <w:rPr>
      <w:rFonts w:ascii="Montserrat Light" w:hAnsi="Montserrat Light"/>
      <w:b/>
      <w:bCs/>
      <w:i/>
      <w:caps/>
      <w:smallCaps w:val="0"/>
      <w:color w:val="DE2484" w:themeColor="accent1"/>
      <w:spacing w:val="0"/>
      <w:sz w:val="20"/>
    </w:rPr>
  </w:style>
  <w:style w:type="character" w:styleId="BookTitle">
    <w:name w:val="Book Title"/>
    <w:basedOn w:val="DefaultParagraphFont"/>
    <w:uiPriority w:val="33"/>
    <w:semiHidden/>
    <w:unhideWhenUsed/>
    <w:qFormat/>
    <w:rPr>
      <w:rFonts w:ascii="Montserrat Light" w:hAnsi="Montserrat Light"/>
      <w:b w:val="0"/>
      <w:bCs/>
      <w:i w:val="0"/>
      <w:iCs/>
      <w:color w:val="DE2484" w:themeColor="accent1"/>
      <w:spacing w:val="0"/>
      <w:sz w:val="20"/>
      <w:u w:val="single"/>
    </w:rPr>
  </w:style>
  <w:style w:type="paragraph" w:styleId="Caption">
    <w:name w:val="caption"/>
    <w:basedOn w:val="Normal"/>
    <w:next w:val="Normal"/>
    <w:uiPriority w:val="35"/>
    <w:semiHidden/>
    <w:unhideWhenUsed/>
    <w:qFormat/>
    <w:pPr>
      <w:spacing w:after="200" w:line="240" w:lineRule="auto"/>
    </w:pPr>
    <w:rPr>
      <w:i/>
      <w:iCs/>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Pr>
      <w:rFonts w:ascii="Montserrat Light" w:hAnsi="Montserrat Light"/>
      <w:b w:val="0"/>
      <w:i w:val="0"/>
      <w:color w:val="808080"/>
      <w:sz w:val="20"/>
    </w:rPr>
  </w:style>
  <w:style w:type="paragraph" w:styleId="Footer">
    <w:name w:val="footer"/>
    <w:basedOn w:val="Normal"/>
    <w:link w:val="FooterChar"/>
    <w:uiPriority w:val="99"/>
    <w:unhideWhenUsed/>
    <w:qFormat/>
    <w:rsid w:val="0089092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0928"/>
    <w:rPr>
      <w:rFonts w:ascii="Montserrat Light" w:hAnsi="Montserrat Light"/>
      <w:color w:val="353A47" w:themeColor="text1"/>
      <w:sz w:val="20"/>
    </w:rPr>
  </w:style>
  <w:style w:type="paragraph" w:styleId="Quote">
    <w:name w:val="Quote"/>
    <w:basedOn w:val="Normal"/>
    <w:next w:val="Normal"/>
    <w:link w:val="QuoteChar"/>
    <w:uiPriority w:val="29"/>
    <w:unhideWhenUsed/>
    <w:qFormat/>
    <w:rsid w:val="00910BDC"/>
    <w:pPr>
      <w:spacing w:before="360" w:after="560" w:line="264" w:lineRule="auto"/>
      <w:ind w:left="605" w:right="605"/>
      <w:contextualSpacing/>
    </w:pPr>
    <w:rPr>
      <w:i/>
      <w:iCs/>
      <w:color w:val="CC0000"/>
      <w:sz w:val="28"/>
    </w:rPr>
  </w:style>
  <w:style w:type="character" w:customStyle="1" w:styleId="QuoteChar">
    <w:name w:val="Quote Char"/>
    <w:basedOn w:val="DefaultParagraphFont"/>
    <w:link w:val="Quote"/>
    <w:uiPriority w:val="29"/>
    <w:rsid w:val="00910BDC"/>
    <w:rPr>
      <w:rFonts w:ascii="Montserrat Light" w:hAnsi="Montserrat Light"/>
      <w:b w:val="0"/>
      <w:i/>
      <w:iCs/>
      <w:color w:val="CC0000"/>
      <w:sz w:val="28"/>
    </w:rPr>
  </w:style>
  <w:style w:type="character" w:customStyle="1" w:styleId="IntenseQuoteChar">
    <w:name w:val="Intense Quote Char"/>
    <w:basedOn w:val="DefaultParagraphFont"/>
    <w:link w:val="IntenseQuote"/>
    <w:uiPriority w:val="30"/>
    <w:semiHidden/>
    <w:rPr>
      <w:rFonts w:asciiTheme="majorHAnsi" w:hAnsiTheme="majorHAnsi"/>
      <w:b w:val="0"/>
      <w:i/>
      <w:iCs/>
      <w:color w:val="334365" w:themeColor="accent2"/>
      <w:sz w:val="32"/>
    </w:rPr>
  </w:style>
  <w:style w:type="character" w:customStyle="1" w:styleId="Heading3Char">
    <w:name w:val="Heading 3 Char"/>
    <w:basedOn w:val="DefaultParagraphFont"/>
    <w:link w:val="Heading3"/>
    <w:uiPriority w:val="9"/>
    <w:rsid w:val="008B3709"/>
    <w:rPr>
      <w:rFonts w:ascii="Montserrat" w:eastAsiaTheme="majorEastAsia" w:hAnsi="Montserrat" w:cs="Times New Roman (Headings CS)"/>
      <w:b/>
      <w:i w:val="0"/>
      <w:caps/>
      <w:color w:val="353A47" w:themeColor="text1"/>
      <w:sz w:val="20"/>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rsid w:val="008B3709"/>
    <w:rPr>
      <w:rFonts w:ascii="Montserrat" w:eastAsiaTheme="majorEastAsia" w:hAnsi="Montserrat" w:cs="Times New Roman (Headings CS)"/>
      <w:b/>
      <w:i w:val="0"/>
      <w:iCs/>
      <w:caps/>
      <w:color w:val="353A47" w:themeColor="text1"/>
      <w:sz w:val="20"/>
    </w:rPr>
  </w:style>
  <w:style w:type="character" w:customStyle="1" w:styleId="fz-xsm">
    <w:name w:val="fz-xsm"/>
    <w:basedOn w:val="DefaultParagraphFont"/>
    <w:rsid w:val="00910BDC"/>
    <w:rPr>
      <w:rFonts w:ascii="Montserrat Light" w:hAnsi="Montserrat Light"/>
      <w:b w:val="0"/>
      <w:i w:val="0"/>
      <w:color w:val="353A47" w:themeColor="text1"/>
      <w:sz w:val="20"/>
    </w:rPr>
  </w:style>
  <w:style w:type="numbering" w:customStyle="1" w:styleId="CurrentList1">
    <w:name w:val="Current List1"/>
    <w:uiPriority w:val="99"/>
    <w:rsid w:val="00910BDC"/>
    <w:pPr>
      <w:numPr>
        <w:numId w:val="9"/>
      </w:numPr>
    </w:pPr>
  </w:style>
  <w:style w:type="character" w:styleId="Hyperlink">
    <w:name w:val="Hyperlink"/>
    <w:basedOn w:val="DefaultParagraphFont"/>
    <w:uiPriority w:val="99"/>
    <w:semiHidden/>
    <w:unhideWhenUsed/>
    <w:rsid w:val="00910BDC"/>
    <w:rPr>
      <w:rFonts w:ascii="Montserrat Light" w:hAnsi="Montserrat Light"/>
      <w:b w:val="0"/>
      <w:i w:val="0"/>
      <w:color w:val="0000FF"/>
      <w:sz w:val="20"/>
      <w:u w:val="single"/>
    </w:rPr>
  </w:style>
  <w:style w:type="character" w:styleId="FollowedHyperlink">
    <w:name w:val="FollowedHyperlink"/>
    <w:basedOn w:val="DefaultParagraphFont"/>
    <w:uiPriority w:val="99"/>
    <w:semiHidden/>
    <w:unhideWhenUsed/>
    <w:rsid w:val="00910BDC"/>
    <w:rPr>
      <w:rFonts w:ascii="Montserrat Light" w:hAnsi="Montserrat Light"/>
      <w:b w:val="0"/>
      <w:i w:val="0"/>
      <w:color w:val="96607D" w:themeColor="followedHyperlink"/>
      <w:sz w:val="20"/>
      <w:u w:val="single"/>
    </w:rPr>
  </w:style>
  <w:style w:type="paragraph" w:customStyle="1" w:styleId="NoParagraphStyle">
    <w:name w:val="[No Paragraph Style]"/>
    <w:rsid w:val="008B3709"/>
    <w:pPr>
      <w:autoSpaceDE w:val="0"/>
      <w:autoSpaceDN w:val="0"/>
      <w:adjustRightInd w:val="0"/>
      <w:spacing w:before="0" w:after="200" w:line="288" w:lineRule="auto"/>
      <w:textAlignment w:val="center"/>
    </w:pPr>
    <w:rPr>
      <w:rFonts w:ascii="Montserrat Light" w:eastAsia="Calibri" w:hAnsi="Montserrat Light" w:cs="MinionPro-Regular"/>
      <w:color w:val="000000"/>
      <w:sz w:val="20"/>
      <w:lang w:eastAsia="en-US"/>
    </w:rPr>
  </w:style>
  <w:style w:type="character" w:customStyle="1" w:styleId="Heading4Char">
    <w:name w:val="Heading 4 Char"/>
    <w:basedOn w:val="DefaultParagraphFont"/>
    <w:link w:val="Heading4"/>
    <w:uiPriority w:val="9"/>
    <w:rsid w:val="008B3709"/>
    <w:rPr>
      <w:rFonts w:ascii="Montserrat" w:eastAsiaTheme="majorEastAsia" w:hAnsi="Montserrat" w:cs="Times New Roman (Headings CS)"/>
      <w:b/>
      <w:i w:val="0"/>
      <w:iCs/>
      <w:caps/>
      <w:color w:val="353A47" w:themeColor="text1"/>
      <w:sz w:val="20"/>
    </w:rPr>
  </w:style>
  <w:style w:type="character" w:customStyle="1" w:styleId="Heading5Char">
    <w:name w:val="Heading 5 Char"/>
    <w:basedOn w:val="DefaultParagraphFont"/>
    <w:link w:val="Heading5"/>
    <w:uiPriority w:val="9"/>
    <w:rsid w:val="008B3709"/>
    <w:rPr>
      <w:rFonts w:ascii="Montserrat" w:eastAsiaTheme="majorEastAsia" w:hAnsi="Montserrat" w:cs="Times New Roman (Headings CS)"/>
      <w:b/>
      <w:i w:val="0"/>
      <w:iCs/>
      <w:caps/>
      <w:color w:val="DE2484" w:themeColor="accent1"/>
      <w:sz w:val="20"/>
    </w:rPr>
  </w:style>
  <w:style w:type="paragraph" w:styleId="BalloonText">
    <w:name w:val="Balloon Text"/>
    <w:basedOn w:val="Normal"/>
    <w:link w:val="BalloonTextChar"/>
    <w:uiPriority w:val="99"/>
    <w:semiHidden/>
    <w:unhideWhenUsed/>
    <w:rsid w:val="008B3709"/>
    <w:pPr>
      <w:spacing w:before="0"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8B3709"/>
    <w:rPr>
      <w:rFonts w:ascii="Montserrat Light" w:hAnsi="Montserrat Light" w:cs="Times New Roman"/>
      <w:b w:val="0"/>
      <w:i w:val="0"/>
      <w:color w:val="353A47" w:themeColor="text1"/>
      <w:sz w:val="18"/>
      <w:szCs w:val="18"/>
    </w:rPr>
  </w:style>
  <w:style w:type="paragraph" w:styleId="DocumentMap">
    <w:name w:val="Document Map"/>
    <w:basedOn w:val="Normal"/>
    <w:link w:val="DocumentMapChar"/>
    <w:uiPriority w:val="99"/>
    <w:semiHidden/>
    <w:unhideWhenUsed/>
    <w:rsid w:val="008B3709"/>
    <w:pPr>
      <w:spacing w:before="0" w:after="0" w:line="240" w:lineRule="auto"/>
    </w:pPr>
    <w:rPr>
      <w:sz w:val="24"/>
      <w:szCs w:val="26"/>
    </w:rPr>
  </w:style>
  <w:style w:type="character" w:customStyle="1" w:styleId="DocumentMapChar">
    <w:name w:val="Document Map Char"/>
    <w:basedOn w:val="DefaultParagraphFont"/>
    <w:link w:val="DocumentMap"/>
    <w:uiPriority w:val="99"/>
    <w:semiHidden/>
    <w:rsid w:val="008B3709"/>
    <w:rPr>
      <w:rFonts w:ascii="Montserrat Light" w:hAnsi="Montserrat Light"/>
      <w:b w:val="0"/>
      <w:i w:val="0"/>
      <w:color w:val="353A47" w:themeColor="text1"/>
      <w:sz w:val="20"/>
      <w:szCs w:val="26"/>
    </w:rPr>
  </w:style>
  <w:style w:type="paragraph" w:styleId="EnvelopeReturn">
    <w:name w:val="envelope return"/>
    <w:basedOn w:val="Normal"/>
    <w:uiPriority w:val="99"/>
    <w:semiHidden/>
    <w:unhideWhenUsed/>
    <w:rsid w:val="008B3709"/>
    <w:pPr>
      <w:spacing w:before="0" w:after="0" w:line="240" w:lineRule="auto"/>
    </w:pPr>
    <w:rPr>
      <w:rFonts w:eastAsiaTheme="majorEastAsia" w:cstheme="majorBidi"/>
      <w:szCs w:val="20"/>
    </w:rPr>
  </w:style>
  <w:style w:type="paragraph" w:styleId="EnvelopeAddress">
    <w:name w:val="envelope address"/>
    <w:basedOn w:val="Normal"/>
    <w:uiPriority w:val="99"/>
    <w:semiHidden/>
    <w:unhideWhenUsed/>
    <w:rsid w:val="008B3709"/>
    <w:pPr>
      <w:framePr w:w="7920" w:h="1980" w:hRule="exact" w:hSpace="180" w:wrap="auto" w:hAnchor="page" w:xAlign="center" w:yAlign="bottom"/>
      <w:spacing w:before="0" w:after="0" w:line="240" w:lineRule="auto"/>
      <w:ind w:left="2880"/>
    </w:pPr>
    <w:rPr>
      <w:rFonts w:eastAsiaTheme="majorEastAsia" w:cstheme="majorBidi"/>
      <w:sz w:val="24"/>
    </w:rPr>
  </w:style>
  <w:style w:type="paragraph" w:styleId="Index1">
    <w:name w:val="index 1"/>
    <w:basedOn w:val="Normal"/>
    <w:next w:val="Normal"/>
    <w:autoRedefine/>
    <w:uiPriority w:val="99"/>
    <w:semiHidden/>
    <w:unhideWhenUsed/>
    <w:rsid w:val="008B3709"/>
    <w:pPr>
      <w:spacing w:before="0" w:after="0" w:line="240" w:lineRule="auto"/>
      <w:ind w:left="200" w:hanging="200"/>
    </w:pPr>
  </w:style>
  <w:style w:type="paragraph" w:styleId="IndexHeading">
    <w:name w:val="index heading"/>
    <w:basedOn w:val="Normal"/>
    <w:next w:val="Index1"/>
    <w:uiPriority w:val="99"/>
    <w:semiHidden/>
    <w:unhideWhenUsed/>
    <w:rsid w:val="008B3709"/>
    <w:rPr>
      <w:rFonts w:ascii="Montserrat" w:eastAsiaTheme="majorEastAsia" w:hAnsi="Montserrat" w:cs="Times New Roman (Headings CS)"/>
      <w:b/>
      <w:bCs/>
      <w:caps/>
    </w:rPr>
  </w:style>
  <w:style w:type="paragraph" w:styleId="TOAHeading">
    <w:name w:val="toa heading"/>
    <w:basedOn w:val="Normal"/>
    <w:next w:val="Normal"/>
    <w:uiPriority w:val="99"/>
    <w:semiHidden/>
    <w:unhideWhenUsed/>
    <w:rsid w:val="008B3709"/>
    <w:pPr>
      <w:spacing w:before="120"/>
    </w:pPr>
    <w:rPr>
      <w:rFonts w:ascii="Montserrat" w:eastAsiaTheme="majorEastAsia" w:hAnsi="Montserrat" w:cstheme="majorBidi"/>
      <w:b/>
      <w:bCs/>
      <w:sz w:val="24"/>
    </w:rPr>
  </w:style>
  <w:style w:type="paragraph" w:styleId="MessageHeader">
    <w:name w:val="Message Header"/>
    <w:basedOn w:val="Normal"/>
    <w:link w:val="MessageHeaderChar"/>
    <w:uiPriority w:val="99"/>
    <w:semiHidden/>
    <w:unhideWhenUsed/>
    <w:rsid w:val="008B370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eastAsiaTheme="majorEastAsia" w:cstheme="majorBidi"/>
      <w:sz w:val="24"/>
    </w:rPr>
  </w:style>
  <w:style w:type="character" w:customStyle="1" w:styleId="MessageHeaderChar">
    <w:name w:val="Message Header Char"/>
    <w:basedOn w:val="DefaultParagraphFont"/>
    <w:link w:val="MessageHeader"/>
    <w:uiPriority w:val="99"/>
    <w:semiHidden/>
    <w:rsid w:val="008B3709"/>
    <w:rPr>
      <w:rFonts w:ascii="Montserrat Light" w:eastAsiaTheme="majorEastAsia" w:hAnsi="Montserrat Light" w:cstheme="majorBidi"/>
      <w:b w:val="0"/>
      <w:i w:val="0"/>
      <w:color w:val="353A47" w:themeColor="text1"/>
      <w:sz w:val="20"/>
      <w:shd w:val="pct20" w:color="auto" w:fill="auto"/>
    </w:rPr>
  </w:style>
  <w:style w:type="paragraph" w:styleId="FootnoteText">
    <w:name w:val="footnote text"/>
    <w:basedOn w:val="Normal"/>
    <w:link w:val="FootnoteTextChar"/>
    <w:uiPriority w:val="99"/>
    <w:semiHidden/>
    <w:unhideWhenUsed/>
    <w:rsid w:val="00890928"/>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890928"/>
    <w:rPr>
      <w:rFonts w:ascii="Montserrat Light" w:hAnsi="Montserrat Light"/>
      <w:color w:val="353A47" w:themeColor="text1"/>
      <w:sz w:val="20"/>
      <w:szCs w:val="20"/>
    </w:rPr>
  </w:style>
  <w:style w:type="paragraph" w:styleId="BodyText">
    <w:name w:val="Body Text"/>
    <w:basedOn w:val="Normal"/>
    <w:link w:val="BodyTextChar"/>
    <w:uiPriority w:val="1"/>
    <w:qFormat/>
    <w:rsid w:val="00A04255"/>
    <w:pPr>
      <w:widowControl w:val="0"/>
      <w:autoSpaceDE w:val="0"/>
      <w:autoSpaceDN w:val="0"/>
      <w:spacing w:before="0" w:after="0" w:line="240" w:lineRule="auto"/>
    </w:pPr>
    <w:rPr>
      <w:rFonts w:ascii="Montserrat Medium" w:eastAsia="Montserrat Medium" w:hAnsi="Montserrat Medium" w:cs="Montserrat Medium"/>
      <w:color w:val="auto"/>
      <w:sz w:val="22"/>
      <w:szCs w:val="22"/>
      <w:lang w:eastAsia="en-US"/>
    </w:rPr>
  </w:style>
  <w:style w:type="character" w:customStyle="1" w:styleId="BodyTextChar">
    <w:name w:val="Body Text Char"/>
    <w:basedOn w:val="DefaultParagraphFont"/>
    <w:link w:val="BodyText"/>
    <w:uiPriority w:val="1"/>
    <w:rsid w:val="00A04255"/>
    <w:rPr>
      <w:rFonts w:ascii="Montserrat Medium" w:eastAsia="Montserrat Medium" w:hAnsi="Montserrat Medium" w:cs="Montserrat Medium"/>
      <w:color w:val="auto"/>
      <w:sz w:val="22"/>
      <w:szCs w:val="22"/>
      <w:lang w:eastAsia="en-US"/>
    </w:rPr>
  </w:style>
  <w:style w:type="paragraph" w:styleId="ListParagraph">
    <w:name w:val="List Paragraph"/>
    <w:basedOn w:val="Normal"/>
    <w:uiPriority w:val="34"/>
    <w:qFormat/>
    <w:rsid w:val="00A04255"/>
    <w:pPr>
      <w:widowControl w:val="0"/>
      <w:autoSpaceDE w:val="0"/>
      <w:autoSpaceDN w:val="0"/>
      <w:spacing w:before="0" w:after="0" w:line="240" w:lineRule="auto"/>
      <w:ind w:left="500" w:hanging="360"/>
    </w:pPr>
    <w:rPr>
      <w:rFonts w:ascii="Montserrat Medium" w:eastAsia="Montserrat Medium" w:hAnsi="Montserrat Medium" w:cs="Montserrat Medium"/>
      <w:color w:val="auto"/>
      <w:sz w:val="22"/>
      <w:szCs w:val="22"/>
      <w:lang w:eastAsia="en-US"/>
    </w:rPr>
  </w:style>
  <w:style w:type="character" w:styleId="CommentReference">
    <w:name w:val="annotation reference"/>
    <w:basedOn w:val="DefaultParagraphFont"/>
    <w:semiHidden/>
    <w:unhideWhenUsed/>
    <w:rsid w:val="00A04255"/>
    <w:rPr>
      <w:sz w:val="16"/>
      <w:szCs w:val="16"/>
    </w:rPr>
  </w:style>
  <w:style w:type="paragraph" w:styleId="CommentText">
    <w:name w:val="annotation text"/>
    <w:basedOn w:val="Normal"/>
    <w:link w:val="CommentTextChar"/>
    <w:uiPriority w:val="99"/>
    <w:unhideWhenUsed/>
    <w:rsid w:val="00A04255"/>
    <w:pPr>
      <w:spacing w:line="240" w:lineRule="auto"/>
    </w:pPr>
    <w:rPr>
      <w:szCs w:val="20"/>
    </w:rPr>
  </w:style>
  <w:style w:type="character" w:customStyle="1" w:styleId="CommentTextChar">
    <w:name w:val="Comment Text Char"/>
    <w:basedOn w:val="DefaultParagraphFont"/>
    <w:link w:val="CommentText"/>
    <w:uiPriority w:val="99"/>
    <w:rsid w:val="00A04255"/>
    <w:rPr>
      <w:rFonts w:ascii="Montserrat Light" w:hAnsi="Montserrat Light"/>
      <w:color w:val="353A47" w:themeColor="text1"/>
      <w:sz w:val="20"/>
      <w:szCs w:val="20"/>
    </w:rPr>
  </w:style>
  <w:style w:type="paragraph" w:styleId="CommentSubject">
    <w:name w:val="annotation subject"/>
    <w:basedOn w:val="CommentText"/>
    <w:next w:val="CommentText"/>
    <w:link w:val="CommentSubjectChar"/>
    <w:uiPriority w:val="99"/>
    <w:semiHidden/>
    <w:unhideWhenUsed/>
    <w:rsid w:val="00A04255"/>
    <w:rPr>
      <w:b/>
      <w:bCs/>
    </w:rPr>
  </w:style>
  <w:style w:type="character" w:customStyle="1" w:styleId="CommentSubjectChar">
    <w:name w:val="Comment Subject Char"/>
    <w:basedOn w:val="CommentTextChar"/>
    <w:link w:val="CommentSubject"/>
    <w:uiPriority w:val="99"/>
    <w:semiHidden/>
    <w:rsid w:val="00A04255"/>
    <w:rPr>
      <w:rFonts w:ascii="Montserrat Light" w:hAnsi="Montserrat Light"/>
      <w:b/>
      <w:bCs/>
      <w:color w:val="353A47" w:themeColor="text1"/>
      <w:sz w:val="20"/>
      <w:szCs w:val="20"/>
    </w:rPr>
  </w:style>
  <w:style w:type="paragraph" w:customStyle="1" w:styleId="whitespace-normal">
    <w:name w:val="whitespace-normal"/>
    <w:basedOn w:val="Normal"/>
    <w:rsid w:val="00AF63E0"/>
    <w:pPr>
      <w:spacing w:before="100" w:beforeAutospacing="1" w:after="100" w:afterAutospacing="1" w:line="240" w:lineRule="auto"/>
    </w:pPr>
    <w:rPr>
      <w:rFonts w:ascii="Times New Roman" w:eastAsia="Times New Roman" w:hAnsi="Times New Roman" w:cs="Times New Roman"/>
      <w:color w:val="auto"/>
      <w:sz w:val="24"/>
      <w:lang w:eastAsia="en-US"/>
    </w:rPr>
  </w:style>
  <w:style w:type="character" w:styleId="Mention">
    <w:name w:val="Mention"/>
    <w:basedOn w:val="DefaultParagraphFont"/>
    <w:uiPriority w:val="99"/>
    <w:unhideWhenUsed/>
    <w:rsid w:val="00C66B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3BF2FCAD-0207-4091-9EFB-B5239C291102}">
    <t:Anchor>
      <t:Comment id="219539434"/>
    </t:Anchor>
    <t:History>
      <t:Event id="{565A15DA-F0BB-4BBD-B5F0-9D580C2999AC}" time="2026-06-12T19:13:23.47Z">
        <t:Attribution userId="S::oau@marketsmithinc.com::928d01f1-dbb3-4d93-8e88-76ca1900e966" userProvider="AD" userName="Oscar Au"/>
        <t:Anchor>
          <t:Comment id="1726848798"/>
        </t:Anchor>
        <t:Create/>
      </t:Event>
      <t:Event id="{B69661E4-0543-4BD7-AA7F-923E6331A637}" time="2026-06-12T19:13:23.47Z">
        <t:Attribution userId="S::oau@marketsmithinc.com::928d01f1-dbb3-4d93-8e88-76ca1900e966" userProvider="AD" userName="Oscar Au"/>
        <t:Anchor>
          <t:Comment id="1726848798"/>
        </t:Anchor>
        <t:Assign userId="S::mharvell@marketsmithinc.com::7f01a17a-617c-460b-bf2b-08d4052b73a1" userProvider="AD" userName="Madison Harvell"/>
      </t:Event>
      <t:Event id="{172C8A52-3AA2-4C07-A2FF-52B20AD9B96B}" time="2026-06-12T19:13:23.47Z">
        <t:Attribution userId="S::oau@marketsmithinc.com::928d01f1-dbb3-4d93-8e88-76ca1900e966" userProvider="AD" userName="Oscar Au"/>
        <t:Anchor>
          <t:Comment id="1726848798"/>
        </t:Anchor>
        <t:SetTitle title="@Madison Harvell the chart looks awkward, can you use a stacked column chart instead"/>
      </t:Event>
    </t:History>
  </t:Task>
</t:Tasks>
</file>

<file path=word/theme/theme1.xml><?xml version="1.0" encoding="utf-8"?>
<a:theme xmlns:a="http://schemas.openxmlformats.org/drawingml/2006/main" name="MSI PPT Theme">
  <a:themeElements>
    <a:clrScheme name="MSIGENERATE">
      <a:dk1>
        <a:srgbClr val="353A47"/>
      </a:dk1>
      <a:lt1>
        <a:srgbClr val="334365"/>
      </a:lt1>
      <a:dk2>
        <a:srgbClr val="000000"/>
      </a:dk2>
      <a:lt2>
        <a:srgbClr val="FFFFFF"/>
      </a:lt2>
      <a:accent1>
        <a:srgbClr val="DE2484"/>
      </a:accent1>
      <a:accent2>
        <a:srgbClr val="334365"/>
      </a:accent2>
      <a:accent3>
        <a:srgbClr val="353A47"/>
      </a:accent3>
      <a:accent4>
        <a:srgbClr val="67AEC3"/>
      </a:accent4>
      <a:accent5>
        <a:srgbClr val="D3D6DE"/>
      </a:accent5>
      <a:accent6>
        <a:srgbClr val="5F0F4E"/>
      </a:accent6>
      <a:hlink>
        <a:srgbClr val="0B3C49"/>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SI PPT Theme" id="{8ED0A807-B2C7-E74E-98CF-D149250B9D50}" vid="{8736AD8D-F4C3-CA40-8A62-C34E80F4BAA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FFCC05E4F6FF4C926C847776CEE973" ma:contentTypeVersion="13" ma:contentTypeDescription="Create a new document." ma:contentTypeScope="" ma:versionID="7aaec73d169b6350b560609cd14d0cb6">
  <xsd:schema xmlns:xsd="http://www.w3.org/2001/XMLSchema" xmlns:xs="http://www.w3.org/2001/XMLSchema" xmlns:p="http://schemas.microsoft.com/office/2006/metadata/properties" xmlns:ns2="f1f2bf83-4da6-46d7-b959-d31feb31df6d" xmlns:ns3="e51ee6a5-2a39-4748-8fc9-34d95f4f3d45" targetNamespace="http://schemas.microsoft.com/office/2006/metadata/properties" ma:root="true" ma:fieldsID="35492f967d55cd5c5845967a51a08317" ns2:_="" ns3:_="">
    <xsd:import namespace="f1f2bf83-4da6-46d7-b959-d31feb31df6d"/>
    <xsd:import namespace="e51ee6a5-2a39-4748-8fc9-34d95f4f3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2bf83-4da6-46d7-b959-d31feb31df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038d529-214d-4b6d-9853-0a71623aad2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51ee6a5-2a39-4748-8fc9-34d95f4f3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f2bdef-f67f-4be4-8dd3-1d40a7d4dbcd}" ma:internalName="TaxCatchAll" ma:showField="CatchAllData" ma:web="e51ee6a5-2a39-4748-8fc9-34d95f4f3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1ee6a5-2a39-4748-8fc9-34d95f4f3d45" xsi:nil="true"/>
    <lcf76f155ced4ddcb4097134ff3c332f xmlns="f1f2bf83-4da6-46d7-b959-d31feb31df6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2DDD34-0A87-4302-A1A5-3F17C83CF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2bf83-4da6-46d7-b959-d31feb31df6d"/>
    <ds:schemaRef ds:uri="e51ee6a5-2a39-4748-8fc9-34d95f4f3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70B731-EAF0-44B4-B2BA-58EE82FF7BA9}">
  <ds:schemaRefs>
    <ds:schemaRef ds:uri="http://schemas.openxmlformats.org/officeDocument/2006/bibliography"/>
  </ds:schemaRefs>
</ds:datastoreItem>
</file>

<file path=customXml/itemProps3.xml><?xml version="1.0" encoding="utf-8"?>
<ds:datastoreItem xmlns:ds="http://schemas.openxmlformats.org/officeDocument/2006/customXml" ds:itemID="{8FCC3113-21CF-4998-BAB4-8F21FA05255D}">
  <ds:schemaRefs>
    <ds:schemaRef ds:uri="http://schemas.microsoft.com/office/2006/metadata/properties"/>
    <ds:schemaRef ds:uri="http://schemas.microsoft.com/office/infopath/2007/PartnerControls"/>
    <ds:schemaRef ds:uri="e51ee6a5-2a39-4748-8fc9-34d95f4f3d45"/>
    <ds:schemaRef ds:uri="f1f2bf83-4da6-46d7-b959-d31feb31df6d"/>
  </ds:schemaRefs>
</ds:datastoreItem>
</file>

<file path=customXml/itemProps4.xml><?xml version="1.0" encoding="utf-8"?>
<ds:datastoreItem xmlns:ds="http://schemas.openxmlformats.org/officeDocument/2006/customXml" ds:itemID="{F37CF2BC-AE5F-40E1-8A4B-7F0C733CAB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1896</Words>
  <Characters>11132</Characters>
  <Application>Microsoft Office Word</Application>
  <DocSecurity>0</DocSecurity>
  <Lines>285</Lines>
  <Paragraphs>232</Paragraphs>
  <ScaleCrop>false</ScaleCrop>
  <Company/>
  <LinksUpToDate>false</LinksUpToDate>
  <CharactersWithSpaces>12796</CharactersWithSpaces>
  <SharedDoc>false</SharedDoc>
  <HLinks>
    <vt:vector size="36" baseType="variant">
      <vt:variant>
        <vt:i4>5701758</vt:i4>
      </vt:variant>
      <vt:variant>
        <vt:i4>15</vt:i4>
      </vt:variant>
      <vt:variant>
        <vt:i4>0</vt:i4>
      </vt:variant>
      <vt:variant>
        <vt:i4>5</vt:i4>
      </vt:variant>
      <vt:variant>
        <vt:lpwstr>mailto:mharvell@marketsmithinc.com</vt:lpwstr>
      </vt:variant>
      <vt:variant>
        <vt:lpwstr/>
      </vt:variant>
      <vt:variant>
        <vt:i4>2949126</vt:i4>
      </vt:variant>
      <vt:variant>
        <vt:i4>12</vt:i4>
      </vt:variant>
      <vt:variant>
        <vt:i4>0</vt:i4>
      </vt:variant>
      <vt:variant>
        <vt:i4>5</vt:i4>
      </vt:variant>
      <vt:variant>
        <vt:lpwstr>mailto:myoung@marketsmithinc.com</vt:lpwstr>
      </vt:variant>
      <vt:variant>
        <vt:lpwstr/>
      </vt:variant>
      <vt:variant>
        <vt:i4>5701758</vt:i4>
      </vt:variant>
      <vt:variant>
        <vt:i4>9</vt:i4>
      </vt:variant>
      <vt:variant>
        <vt:i4>0</vt:i4>
      </vt:variant>
      <vt:variant>
        <vt:i4>5</vt:i4>
      </vt:variant>
      <vt:variant>
        <vt:lpwstr>mailto:mharvell@marketsmithinc.com</vt:lpwstr>
      </vt:variant>
      <vt:variant>
        <vt:lpwstr/>
      </vt:variant>
      <vt:variant>
        <vt:i4>5701758</vt:i4>
      </vt:variant>
      <vt:variant>
        <vt:i4>6</vt:i4>
      </vt:variant>
      <vt:variant>
        <vt:i4>0</vt:i4>
      </vt:variant>
      <vt:variant>
        <vt:i4>5</vt:i4>
      </vt:variant>
      <vt:variant>
        <vt:lpwstr>mailto:mharvell@marketsmithinc.com</vt:lpwstr>
      </vt:variant>
      <vt:variant>
        <vt:lpwstr/>
      </vt:variant>
      <vt:variant>
        <vt:i4>6094962</vt:i4>
      </vt:variant>
      <vt:variant>
        <vt:i4>3</vt:i4>
      </vt:variant>
      <vt:variant>
        <vt:i4>0</vt:i4>
      </vt:variant>
      <vt:variant>
        <vt:i4>5</vt:i4>
      </vt:variant>
      <vt:variant>
        <vt:lpwstr>mailto:sfoy@marketsmithinc.com</vt:lpwstr>
      </vt:variant>
      <vt:variant>
        <vt:lpwstr/>
      </vt:variant>
      <vt:variant>
        <vt:i4>5701758</vt:i4>
      </vt:variant>
      <vt:variant>
        <vt:i4>0</vt:i4>
      </vt:variant>
      <vt:variant>
        <vt:i4>0</vt:i4>
      </vt:variant>
      <vt:variant>
        <vt:i4>5</vt:i4>
      </vt:variant>
      <vt:variant>
        <vt:lpwstr>mailto:mharvell@marketsmithinc.com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Costanzo</dc:creator>
  <cp:keywords/>
  <dc:description/>
  <cp:lastModifiedBy>Samantha Foy</cp:lastModifiedBy>
  <cp:revision>3</cp:revision>
  <cp:lastPrinted>2023-02-15T07:20:00Z</cp:lastPrinted>
  <dcterms:created xsi:type="dcterms:W3CDTF">2026-07-06T18:20:00Z</dcterms:created>
  <dcterms:modified xsi:type="dcterms:W3CDTF">2026-07-06T18:21:00Z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ContentTypeId">
    <vt:lpwstr>0x01010081FFCC05E4F6FF4C926C847776CEE973</vt:lpwstr>
  </property>
  <property fmtid="{D5CDD505-2E9C-101B-9397-08002B2CF9AE}" pid="4" name="MediaServiceImageTags">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