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1A64" w14:textId="77777777" w:rsidR="00B2648D" w:rsidRDefault="00D57DB2">
      <w:pPr>
        <w:jc w:val="center"/>
        <w:rPr>
          <w:rFonts w:ascii="方正小标宋简体" w:eastAsia="方正小标宋简体" w:hAnsi="方正小标宋简体" w:cs="方正小标宋简体"/>
          <w:color w:val="FF0000"/>
          <w:spacing w:val="-20"/>
          <w:w w:val="80"/>
          <w:sz w:val="90"/>
          <w:szCs w:val="90"/>
        </w:rPr>
      </w:pPr>
      <w:r>
        <w:rPr>
          <w:rFonts w:ascii="方正小标宋简体" w:eastAsia="方正小标宋简体" w:hAnsi="方正小标宋简体" w:cs="方正小标宋简体" w:hint="eastAsia"/>
          <w:noProof/>
          <w:sz w:val="90"/>
          <w:szCs w:val="90"/>
        </w:rPr>
        <mc:AlternateContent>
          <mc:Choice Requires="wps">
            <w:drawing>
              <wp:anchor distT="0" distB="0" distL="114300" distR="114300" simplePos="0" relativeHeight="251659264" behindDoc="0" locked="0" layoutInCell="1" allowOverlap="1" wp14:anchorId="051BFA1B" wp14:editId="1D5690FD">
                <wp:simplePos x="0" y="0"/>
                <wp:positionH relativeFrom="column">
                  <wp:posOffset>19050</wp:posOffset>
                </wp:positionH>
                <wp:positionV relativeFrom="paragraph">
                  <wp:posOffset>940435</wp:posOffset>
                </wp:positionV>
                <wp:extent cx="5615940" cy="635"/>
                <wp:effectExtent l="0" t="13970" r="3810" b="23495"/>
                <wp:wrapNone/>
                <wp:docPr id="1" name="直接连接符 1"/>
                <wp:cNvGraphicFramePr/>
                <a:graphic xmlns:a="http://schemas.openxmlformats.org/drawingml/2006/main">
                  <a:graphicData uri="http://schemas.microsoft.com/office/word/2010/wordprocessingShape">
                    <wps:wsp>
                      <wps:cNvCnPr/>
                      <wps:spPr>
                        <a:xfrm>
                          <a:off x="0" y="0"/>
                          <a:ext cx="5615940" cy="635"/>
                        </a:xfrm>
                        <a:prstGeom prst="line">
                          <a:avLst/>
                        </a:prstGeom>
                        <a:ln w="28575" cap="flat" cmpd="sng">
                          <a:solidFill>
                            <a:srgbClr val="FF0000"/>
                          </a:solidFill>
                          <a:prstDash val="solid"/>
                          <a:headEnd type="none" w="med" len="med"/>
                          <a:tailEnd type="none" w="med" len="med"/>
                        </a:ln>
                      </wps:spPr>
                      <wps:bodyPr/>
                    </wps:wsp>
                  </a:graphicData>
                </a:graphic>
              </wp:anchor>
            </w:drawing>
          </mc:Choice>
          <mc:Fallback>
            <w:pict>
              <v:line w14:anchorId="23FBACD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pt,74.05pt" to="443.7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" strokecolor="red" strokeweight="2.25pt"/>
            </w:pict>
          </mc:Fallback>
        </mc:AlternateContent>
      </w:r>
      <w:r>
        <w:rPr>
          <w:rFonts w:ascii="方正小标宋简体" w:eastAsia="方正小标宋简体" w:hAnsi="方正小标宋简体" w:cs="方正小标宋简体" w:hint="eastAsia"/>
          <w:color w:val="FF0000"/>
          <w:spacing w:val="-20"/>
          <w:w w:val="80"/>
          <w:sz w:val="90"/>
          <w:szCs w:val="90"/>
        </w:rPr>
        <w:t>广</w:t>
      </w:r>
      <w:r>
        <w:rPr>
          <w:rFonts w:ascii="方正小标宋简体" w:eastAsia="方正小标宋简体" w:hAnsi="方正小标宋简体" w:cs="方正小标宋简体" w:hint="eastAsia"/>
          <w:color w:val="FF0000"/>
          <w:spacing w:val="-20"/>
          <w:w w:val="80"/>
          <w:sz w:val="90"/>
          <w:szCs w:val="90"/>
        </w:rPr>
        <w:t xml:space="preserve">  </w:t>
      </w:r>
      <w:r>
        <w:rPr>
          <w:rFonts w:ascii="方正小标宋简体" w:eastAsia="方正小标宋简体" w:hAnsi="方正小标宋简体" w:cs="方正小标宋简体" w:hint="eastAsia"/>
          <w:color w:val="FF0000"/>
          <w:spacing w:val="-20"/>
          <w:w w:val="80"/>
          <w:sz w:val="90"/>
          <w:szCs w:val="90"/>
        </w:rPr>
        <w:t>东</w:t>
      </w:r>
      <w:r>
        <w:rPr>
          <w:rFonts w:ascii="方正小标宋简体" w:eastAsia="方正小标宋简体" w:hAnsi="方正小标宋简体" w:cs="方正小标宋简体" w:hint="eastAsia"/>
          <w:color w:val="FF0000"/>
          <w:spacing w:val="-20"/>
          <w:w w:val="80"/>
          <w:sz w:val="90"/>
          <w:szCs w:val="90"/>
        </w:rPr>
        <w:t xml:space="preserve">  </w:t>
      </w:r>
      <w:r>
        <w:rPr>
          <w:rFonts w:ascii="方正小标宋简体" w:eastAsia="方正小标宋简体" w:hAnsi="方正小标宋简体" w:cs="方正小标宋简体" w:hint="eastAsia"/>
          <w:color w:val="FF0000"/>
          <w:spacing w:val="-20"/>
          <w:w w:val="80"/>
          <w:sz w:val="90"/>
          <w:szCs w:val="90"/>
        </w:rPr>
        <w:t>商</w:t>
      </w:r>
      <w:r>
        <w:rPr>
          <w:rFonts w:ascii="方正小标宋简体" w:eastAsia="方正小标宋简体" w:hAnsi="方正小标宋简体" w:cs="方正小标宋简体" w:hint="eastAsia"/>
          <w:color w:val="FF0000"/>
          <w:spacing w:val="-20"/>
          <w:w w:val="80"/>
          <w:sz w:val="90"/>
          <w:szCs w:val="90"/>
        </w:rPr>
        <w:t xml:space="preserve">  </w:t>
      </w:r>
      <w:r>
        <w:rPr>
          <w:rFonts w:ascii="方正小标宋简体" w:eastAsia="方正小标宋简体" w:hAnsi="方正小标宋简体" w:cs="方正小标宋简体" w:hint="eastAsia"/>
          <w:color w:val="FF0000"/>
          <w:spacing w:val="-20"/>
          <w:w w:val="80"/>
          <w:sz w:val="90"/>
          <w:szCs w:val="90"/>
        </w:rPr>
        <w:t>标</w:t>
      </w:r>
      <w:r>
        <w:rPr>
          <w:rFonts w:ascii="方正小标宋简体" w:eastAsia="方正小标宋简体" w:hAnsi="方正小标宋简体" w:cs="方正小标宋简体" w:hint="eastAsia"/>
          <w:color w:val="FF0000"/>
          <w:spacing w:val="-20"/>
          <w:w w:val="80"/>
          <w:sz w:val="90"/>
          <w:szCs w:val="90"/>
        </w:rPr>
        <w:t xml:space="preserve">  </w:t>
      </w:r>
      <w:r>
        <w:rPr>
          <w:rFonts w:ascii="方正小标宋简体" w:eastAsia="方正小标宋简体" w:hAnsi="方正小标宋简体" w:cs="方正小标宋简体" w:hint="eastAsia"/>
          <w:color w:val="FF0000"/>
          <w:spacing w:val="-20"/>
          <w:w w:val="80"/>
          <w:sz w:val="90"/>
          <w:szCs w:val="90"/>
        </w:rPr>
        <w:t>协</w:t>
      </w:r>
      <w:r>
        <w:rPr>
          <w:rFonts w:ascii="方正小标宋简体" w:eastAsia="方正小标宋简体" w:hAnsi="方正小标宋简体" w:cs="方正小标宋简体" w:hint="eastAsia"/>
          <w:color w:val="FF0000"/>
          <w:spacing w:val="-20"/>
          <w:w w:val="80"/>
          <w:sz w:val="90"/>
          <w:szCs w:val="90"/>
        </w:rPr>
        <w:t xml:space="preserve">  </w:t>
      </w:r>
      <w:r>
        <w:rPr>
          <w:rFonts w:ascii="方正小标宋简体" w:eastAsia="方正小标宋简体" w:hAnsi="方正小标宋简体" w:cs="方正小标宋简体" w:hint="eastAsia"/>
          <w:color w:val="FF0000"/>
          <w:spacing w:val="-20"/>
          <w:w w:val="80"/>
          <w:sz w:val="90"/>
          <w:szCs w:val="90"/>
        </w:rPr>
        <w:t>会</w:t>
      </w:r>
    </w:p>
    <w:p w14:paraId="029D2FAC" w14:textId="77777777" w:rsidR="00B2648D" w:rsidRDefault="00D57DB2">
      <w:pPr>
        <w:jc w:val="right"/>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t>粤商标协〔</w:t>
      </w:r>
      <w:r>
        <w:rPr>
          <w:rFonts w:ascii="仿宋" w:eastAsia="仿宋" w:hAnsi="仿宋" w:cs="仿宋" w:hint="eastAsia"/>
          <w:sz w:val="32"/>
          <w:szCs w:val="32"/>
        </w:rPr>
        <w:t>202</w:t>
      </w:r>
      <w:r>
        <w:rPr>
          <w:rFonts w:ascii="仿宋" w:eastAsia="仿宋" w:hAnsi="仿宋" w:cs="仿宋" w:hint="eastAsia"/>
          <w:sz w:val="32"/>
          <w:szCs w:val="32"/>
        </w:rPr>
        <w:t>2</w:t>
      </w:r>
      <w:r>
        <w:rPr>
          <w:rFonts w:ascii="仿宋" w:eastAsia="仿宋" w:hAnsi="仿宋" w:cs="仿宋" w:hint="eastAsia"/>
          <w:sz w:val="32"/>
          <w:szCs w:val="32"/>
        </w:rPr>
        <w:t>〕</w:t>
      </w:r>
      <w:r>
        <w:rPr>
          <w:rFonts w:ascii="仿宋" w:eastAsia="仿宋" w:hAnsi="仿宋" w:cs="仿宋" w:hint="eastAsia"/>
          <w:sz w:val="32"/>
          <w:szCs w:val="32"/>
        </w:rPr>
        <w:t>13</w:t>
      </w:r>
      <w:r>
        <w:rPr>
          <w:rFonts w:ascii="仿宋" w:eastAsia="仿宋" w:hAnsi="仿宋" w:cs="仿宋" w:hint="eastAsia"/>
          <w:sz w:val="32"/>
          <w:szCs w:val="32"/>
        </w:rPr>
        <w:t>号</w:t>
      </w:r>
    </w:p>
    <w:p w14:paraId="633A8115" w14:textId="77777777" w:rsidR="00B2648D" w:rsidRDefault="00D57DB2">
      <w:pPr>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关于再次征集广东商标协会商标维权援助服务中心入驻代理机构的函</w:t>
      </w:r>
    </w:p>
    <w:p w14:paraId="5676DB6B" w14:textId="77777777" w:rsidR="00B2648D" w:rsidRDefault="00B2648D"/>
    <w:p w14:paraId="28CC7B14" w14:textId="77777777" w:rsidR="00B2648D" w:rsidRDefault="00D57DB2">
      <w:pPr>
        <w:rPr>
          <w:rFonts w:ascii="仿宋" w:eastAsia="仿宋" w:hAnsi="仿宋" w:cs="仿宋"/>
          <w:sz w:val="32"/>
          <w:szCs w:val="32"/>
        </w:rPr>
      </w:pPr>
      <w:r>
        <w:rPr>
          <w:rFonts w:ascii="仿宋" w:eastAsia="仿宋" w:hAnsi="仿宋" w:cs="仿宋" w:hint="eastAsia"/>
          <w:sz w:val="32"/>
          <w:szCs w:val="32"/>
        </w:rPr>
        <w:t>各有关单位：</w:t>
      </w:r>
    </w:p>
    <w:p w14:paraId="479A74A0" w14:textId="77777777" w:rsidR="00B2648D" w:rsidRDefault="00D57DB2">
      <w:pPr>
        <w:ind w:firstLineChars="200" w:firstLine="640"/>
        <w:rPr>
          <w:rFonts w:ascii="仿宋" w:eastAsia="仿宋" w:hAnsi="仿宋" w:cs="仿宋"/>
          <w:sz w:val="32"/>
          <w:szCs w:val="32"/>
        </w:rPr>
      </w:pPr>
      <w:r>
        <w:rPr>
          <w:rFonts w:ascii="仿宋" w:eastAsia="仿宋" w:hAnsi="仿宋" w:cs="仿宋" w:hint="eastAsia"/>
          <w:sz w:val="32"/>
          <w:szCs w:val="32"/>
        </w:rPr>
        <w:t>为助力广东经济高质量发展，整合广东省优秀知识产权服务机构专业资源，构建商标权纠纷多元化解决机制，建立多方联动机制，推动信息共享，提高事前“预警”、事中“监测”、事后“维权”能力，更好地为广东商标权主体提供全方位、便利、高效的维权援助服务，广东商标协会成立商标维权援助服务中心</w:t>
      </w:r>
      <w:r>
        <w:rPr>
          <w:rFonts w:ascii="仿宋" w:eastAsia="仿宋" w:hAnsi="仿宋" w:cs="仿宋" w:hint="eastAsia"/>
          <w:sz w:val="32"/>
          <w:szCs w:val="32"/>
        </w:rPr>
        <w:t xml:space="preserve"> </w:t>
      </w:r>
      <w:r>
        <w:rPr>
          <w:rFonts w:ascii="仿宋" w:eastAsia="仿宋" w:hAnsi="仿宋" w:cs="仿宋" w:hint="eastAsia"/>
          <w:sz w:val="32"/>
          <w:szCs w:val="32"/>
        </w:rPr>
        <w:t>（以下简称援助中心），现面向社会征集商标维权援助服务中心入驻机构。</w:t>
      </w:r>
    </w:p>
    <w:p w14:paraId="0B78E71C" w14:textId="77777777" w:rsidR="00B2648D" w:rsidRDefault="00D57DB2">
      <w:pPr>
        <w:ind w:firstLineChars="200" w:firstLine="640"/>
        <w:rPr>
          <w:rFonts w:ascii="仿宋" w:eastAsia="仿宋" w:hAnsi="仿宋" w:cs="仿宋"/>
          <w:sz w:val="32"/>
          <w:szCs w:val="32"/>
        </w:rPr>
      </w:pPr>
      <w:r>
        <w:rPr>
          <w:rFonts w:ascii="仿宋" w:eastAsia="仿宋" w:hAnsi="仿宋" w:cs="仿宋" w:hint="eastAsia"/>
          <w:sz w:val="32"/>
          <w:szCs w:val="32"/>
        </w:rPr>
        <w:t>请各符合申报条件的相关单位（见附件</w:t>
      </w:r>
      <w:r>
        <w:rPr>
          <w:rFonts w:ascii="仿宋" w:eastAsia="仿宋" w:hAnsi="仿宋" w:cs="仿宋" w:hint="eastAsia"/>
          <w:sz w:val="32"/>
          <w:szCs w:val="32"/>
        </w:rPr>
        <w:t>1</w:t>
      </w:r>
      <w:r>
        <w:rPr>
          <w:rFonts w:ascii="仿宋" w:eastAsia="仿宋" w:hAnsi="仿宋" w:cs="仿宋" w:hint="eastAsia"/>
          <w:sz w:val="32"/>
          <w:szCs w:val="32"/>
        </w:rPr>
        <w:t>）积极参与征集工作，为广东省商标保护工作贡献一份力量。</w:t>
      </w:r>
    </w:p>
    <w:p w14:paraId="3846CD80" w14:textId="77777777" w:rsidR="00B2648D" w:rsidRDefault="00D57DB2">
      <w:pPr>
        <w:ind w:firstLineChars="200" w:firstLine="640"/>
        <w:rPr>
          <w:rFonts w:ascii="仿宋" w:eastAsia="仿宋" w:hAnsi="仿宋" w:cs="仿宋"/>
          <w:sz w:val="32"/>
          <w:szCs w:val="32"/>
        </w:rPr>
      </w:pPr>
      <w:r>
        <w:rPr>
          <w:rFonts w:ascii="仿宋" w:eastAsia="仿宋" w:hAnsi="仿宋" w:cs="仿宋" w:hint="eastAsia"/>
          <w:sz w:val="32"/>
          <w:szCs w:val="32"/>
        </w:rPr>
        <w:t>有意报名者，请将《广东商标协会商标维权援助服务中心入驻机构申请表》（见附件</w:t>
      </w:r>
      <w:r>
        <w:rPr>
          <w:rFonts w:ascii="仿宋" w:eastAsia="仿宋" w:hAnsi="仿宋" w:cs="仿宋" w:hint="eastAsia"/>
          <w:sz w:val="32"/>
          <w:szCs w:val="32"/>
        </w:rPr>
        <w:t>2</w:t>
      </w:r>
      <w:r>
        <w:rPr>
          <w:rFonts w:ascii="仿宋" w:eastAsia="仿宋" w:hAnsi="仿宋" w:cs="仿宋" w:hint="eastAsia"/>
          <w:sz w:val="32"/>
          <w:szCs w:val="32"/>
        </w:rPr>
        <w:t>）发送至邮箱</w:t>
      </w:r>
      <w:r>
        <w:rPr>
          <w:rFonts w:ascii="仿宋" w:eastAsia="仿宋" w:hAnsi="仿宋" w:cs="仿宋" w:hint="eastAsia"/>
          <w:sz w:val="32"/>
          <w:szCs w:val="32"/>
        </w:rPr>
        <w:t>wqzx@gdta.com.cn</w:t>
      </w:r>
      <w:r>
        <w:rPr>
          <w:rFonts w:ascii="仿宋" w:eastAsia="仿宋" w:hAnsi="仿宋" w:cs="仿宋" w:hint="eastAsia"/>
          <w:sz w:val="32"/>
          <w:szCs w:val="32"/>
        </w:rPr>
        <w:t>。</w:t>
      </w:r>
    </w:p>
    <w:p w14:paraId="0F468769" w14:textId="77777777" w:rsidR="00B2648D" w:rsidRDefault="00D57DB2">
      <w:pPr>
        <w:ind w:firstLineChars="200" w:firstLine="640"/>
        <w:rPr>
          <w:rFonts w:ascii="仿宋" w:eastAsia="仿宋" w:hAnsi="仿宋" w:cs="仿宋"/>
          <w:sz w:val="32"/>
          <w:szCs w:val="32"/>
        </w:rPr>
      </w:pPr>
      <w:r>
        <w:rPr>
          <w:rFonts w:ascii="仿宋" w:eastAsia="仿宋" w:hAnsi="仿宋" w:cs="仿宋" w:hint="eastAsia"/>
          <w:sz w:val="32"/>
          <w:szCs w:val="32"/>
        </w:rPr>
        <w:t>该通知长期有效。</w:t>
      </w:r>
    </w:p>
    <w:p w14:paraId="1FC58DCE" w14:textId="77777777" w:rsidR="00B2648D" w:rsidRDefault="00B2648D">
      <w:pPr>
        <w:rPr>
          <w:rFonts w:ascii="仿宋" w:eastAsia="仿宋" w:hAnsi="仿宋" w:cs="仿宋"/>
          <w:sz w:val="32"/>
          <w:szCs w:val="32"/>
        </w:rPr>
      </w:pPr>
    </w:p>
    <w:p w14:paraId="78DDD653" w14:textId="77777777" w:rsidR="00B2648D" w:rsidRDefault="00D57DB2">
      <w:pPr>
        <w:ind w:firstLineChars="200" w:firstLine="640"/>
        <w:rPr>
          <w:rFonts w:ascii="仿宋" w:eastAsia="仿宋" w:hAnsi="仿宋" w:cs="仿宋"/>
          <w:sz w:val="32"/>
          <w:szCs w:val="32"/>
        </w:rPr>
      </w:pPr>
      <w:r>
        <w:rPr>
          <w:rFonts w:ascii="仿宋" w:eastAsia="仿宋" w:hAnsi="仿宋" w:cs="仿宋" w:hint="eastAsia"/>
          <w:sz w:val="32"/>
          <w:szCs w:val="32"/>
        </w:rPr>
        <w:lastRenderedPageBreak/>
        <w:t>联系人：张玫</w:t>
      </w:r>
      <w:r>
        <w:rPr>
          <w:rFonts w:ascii="仿宋" w:eastAsia="仿宋" w:hAnsi="仿宋" w:cs="仿宋" w:hint="eastAsia"/>
          <w:sz w:val="32"/>
          <w:szCs w:val="32"/>
        </w:rPr>
        <w:t xml:space="preserve">  </w:t>
      </w:r>
      <w:r>
        <w:rPr>
          <w:rFonts w:ascii="仿宋" w:eastAsia="仿宋" w:hAnsi="仿宋" w:cs="仿宋" w:hint="eastAsia"/>
          <w:sz w:val="32"/>
          <w:szCs w:val="32"/>
        </w:rPr>
        <w:t>张晨</w:t>
      </w:r>
    </w:p>
    <w:p w14:paraId="71741AB9" w14:textId="77777777" w:rsidR="00B2648D" w:rsidRDefault="00D57DB2">
      <w:pPr>
        <w:ind w:firstLineChars="200" w:firstLine="640"/>
        <w:rPr>
          <w:rFonts w:ascii="仿宋" w:eastAsia="仿宋" w:hAnsi="仿宋" w:cs="仿宋"/>
          <w:sz w:val="32"/>
          <w:szCs w:val="32"/>
        </w:rPr>
      </w:pPr>
      <w:r>
        <w:rPr>
          <w:rFonts w:ascii="仿宋" w:eastAsia="仿宋" w:hAnsi="仿宋" w:cs="仿宋" w:hint="eastAsia"/>
          <w:sz w:val="32"/>
          <w:szCs w:val="32"/>
        </w:rPr>
        <w:t>联系电话：</w:t>
      </w:r>
      <w:r>
        <w:rPr>
          <w:rFonts w:ascii="仿宋" w:eastAsia="仿宋" w:hAnsi="仿宋" w:cs="仿宋" w:hint="eastAsia"/>
          <w:sz w:val="32"/>
          <w:szCs w:val="32"/>
        </w:rPr>
        <w:t>87512603  85586207</w:t>
      </w:r>
    </w:p>
    <w:p w14:paraId="0E320CB1" w14:textId="77777777" w:rsidR="00B2648D" w:rsidRDefault="00D57DB2">
      <w:pPr>
        <w:rPr>
          <w:rFonts w:ascii="仿宋" w:eastAsia="仿宋" w:hAnsi="仿宋" w:cs="仿宋"/>
          <w:sz w:val="32"/>
          <w:szCs w:val="32"/>
        </w:rPr>
      </w:pPr>
      <w:r>
        <w:rPr>
          <w:rFonts w:ascii="仿宋" w:eastAsia="仿宋" w:hAnsi="仿宋" w:cs="仿宋" w:hint="eastAsia"/>
          <w:noProof/>
          <w:sz w:val="32"/>
          <w:szCs w:val="32"/>
        </w:rPr>
        <w:drawing>
          <wp:anchor distT="0" distB="0" distL="114300" distR="114300" simplePos="0" relativeHeight="251660288" behindDoc="0" locked="0" layoutInCell="1" allowOverlap="1" wp14:anchorId="1D04EFB6" wp14:editId="616CDCA0">
            <wp:simplePos x="0" y="0"/>
            <wp:positionH relativeFrom="column">
              <wp:posOffset>2937510</wp:posOffset>
            </wp:positionH>
            <wp:positionV relativeFrom="paragraph">
              <wp:posOffset>34925</wp:posOffset>
            </wp:positionV>
            <wp:extent cx="1654810" cy="1576070"/>
            <wp:effectExtent l="0" t="0" r="0" b="5080"/>
            <wp:wrapNone/>
            <wp:docPr id="3" name="图片 3" descr="广东商标协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广东商标协会"/>
                    <pic:cNvPicPr>
                      <a:picLocks noChangeAspect="1" noChangeArrowheads="1"/>
                    </pic:cNvPicPr>
                  </pic:nvPicPr>
                  <pic:blipFill>
                    <a:blip r:embed="rId5" cstate="print">
                      <a:clrChange>
                        <a:clrFrom>
                          <a:srgbClr val="FFFFFF">
                            <a:alpha val="100000"/>
                          </a:srgbClr>
                        </a:clrFrom>
                        <a:clrTo>
                          <a:srgbClr val="FFFFFF">
                            <a:alpha val="100000"/>
                            <a:alpha val="0"/>
                          </a:srgbClr>
                        </a:clrTo>
                      </a:clrChange>
                    </a:blip>
                    <a:srcRect/>
                    <a:stretch>
                      <a:fillRect/>
                    </a:stretch>
                  </pic:blipFill>
                  <pic:spPr>
                    <a:xfrm>
                      <a:off x="0" y="0"/>
                      <a:ext cx="1654810" cy="1576070"/>
                    </a:xfrm>
                    <a:prstGeom prst="rect">
                      <a:avLst/>
                    </a:prstGeom>
                    <a:noFill/>
                    <a:ln w="9525">
                      <a:noFill/>
                      <a:miter lim="800000"/>
                      <a:headEnd/>
                      <a:tailEnd/>
                    </a:ln>
                  </pic:spPr>
                </pic:pic>
              </a:graphicData>
            </a:graphic>
          </wp:anchor>
        </w:drawing>
      </w:r>
    </w:p>
    <w:p w14:paraId="311DA1EB" w14:textId="77777777" w:rsidR="00B2648D" w:rsidRDefault="00D57DB2">
      <w:pPr>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t xml:space="preserve">  </w:t>
      </w:r>
      <w:r>
        <w:rPr>
          <w:rFonts w:ascii="仿宋" w:eastAsia="仿宋" w:hAnsi="仿宋" w:cs="仿宋" w:hint="eastAsia"/>
          <w:sz w:val="32"/>
          <w:szCs w:val="32"/>
        </w:rPr>
        <w:t>广东商标协会</w:t>
      </w:r>
    </w:p>
    <w:p w14:paraId="58D97003" w14:textId="77777777" w:rsidR="00B2648D" w:rsidRDefault="00D57DB2">
      <w:pPr>
        <w:rPr>
          <w:rFonts w:ascii="仿宋" w:eastAsia="仿宋" w:hAnsi="仿宋" w:cs="仿宋"/>
          <w:sz w:val="32"/>
          <w:szCs w:val="32"/>
        </w:rPr>
      </w:pPr>
      <w:r>
        <w:rPr>
          <w:rFonts w:ascii="仿宋" w:eastAsia="仿宋" w:hAnsi="仿宋" w:cs="仿宋" w:hint="eastAsia"/>
          <w:sz w:val="32"/>
          <w:szCs w:val="32"/>
        </w:rPr>
        <w:t xml:space="preserve">                             202</w:t>
      </w:r>
      <w:r>
        <w:rPr>
          <w:rFonts w:ascii="仿宋" w:eastAsia="仿宋" w:hAnsi="仿宋" w:cs="仿宋" w:hint="eastAsia"/>
          <w:sz w:val="32"/>
          <w:szCs w:val="32"/>
        </w:rPr>
        <w:t>2</w:t>
      </w:r>
      <w:r>
        <w:rPr>
          <w:rFonts w:ascii="仿宋" w:eastAsia="仿宋" w:hAnsi="仿宋" w:cs="仿宋" w:hint="eastAsia"/>
          <w:sz w:val="32"/>
          <w:szCs w:val="32"/>
        </w:rPr>
        <w:t>年</w:t>
      </w:r>
      <w:r>
        <w:rPr>
          <w:rFonts w:ascii="仿宋" w:eastAsia="仿宋" w:hAnsi="仿宋" w:cs="仿宋" w:hint="eastAsia"/>
          <w:sz w:val="32"/>
          <w:szCs w:val="32"/>
        </w:rPr>
        <w:t>3</w:t>
      </w:r>
      <w:r>
        <w:rPr>
          <w:rFonts w:ascii="仿宋" w:eastAsia="仿宋" w:hAnsi="仿宋" w:cs="仿宋" w:hint="eastAsia"/>
          <w:sz w:val="32"/>
          <w:szCs w:val="32"/>
        </w:rPr>
        <w:t>月</w:t>
      </w:r>
      <w:r>
        <w:rPr>
          <w:rFonts w:ascii="仿宋" w:eastAsia="仿宋" w:hAnsi="仿宋" w:cs="仿宋" w:hint="eastAsia"/>
          <w:sz w:val="32"/>
          <w:szCs w:val="32"/>
        </w:rPr>
        <w:t>23</w:t>
      </w:r>
      <w:r>
        <w:rPr>
          <w:rFonts w:ascii="仿宋" w:eastAsia="仿宋" w:hAnsi="仿宋" w:cs="仿宋" w:hint="eastAsia"/>
          <w:sz w:val="32"/>
          <w:szCs w:val="32"/>
        </w:rPr>
        <w:t>日</w:t>
      </w:r>
    </w:p>
    <w:p w14:paraId="28AB1369" w14:textId="77777777" w:rsidR="00B2648D" w:rsidRDefault="00B2648D">
      <w:pPr>
        <w:rPr>
          <w:rFonts w:ascii="仿宋" w:eastAsia="仿宋" w:hAnsi="仿宋" w:cs="仿宋"/>
          <w:sz w:val="32"/>
          <w:szCs w:val="32"/>
        </w:rPr>
      </w:pPr>
    </w:p>
    <w:p w14:paraId="46146156" w14:textId="77777777" w:rsidR="00B2648D" w:rsidRDefault="00B2648D">
      <w:pPr>
        <w:rPr>
          <w:rFonts w:ascii="仿宋" w:eastAsia="仿宋" w:hAnsi="仿宋" w:cs="仿宋"/>
          <w:sz w:val="32"/>
          <w:szCs w:val="32"/>
        </w:rPr>
      </w:pPr>
    </w:p>
    <w:p w14:paraId="16E6F0F1" w14:textId="77777777" w:rsidR="00B2648D" w:rsidRDefault="00B2648D">
      <w:pPr>
        <w:rPr>
          <w:rFonts w:ascii="仿宋" w:eastAsia="仿宋" w:hAnsi="仿宋" w:cs="仿宋"/>
          <w:sz w:val="32"/>
          <w:szCs w:val="32"/>
        </w:rPr>
      </w:pPr>
    </w:p>
    <w:p w14:paraId="34B61914" w14:textId="77777777" w:rsidR="00B2648D" w:rsidRDefault="00B2648D">
      <w:pPr>
        <w:rPr>
          <w:rFonts w:ascii="仿宋" w:eastAsia="仿宋" w:hAnsi="仿宋" w:cs="仿宋"/>
          <w:sz w:val="32"/>
          <w:szCs w:val="32"/>
        </w:rPr>
      </w:pPr>
    </w:p>
    <w:p w14:paraId="48ECF1B3" w14:textId="77777777" w:rsidR="00B2648D" w:rsidRDefault="00B2648D">
      <w:pPr>
        <w:rPr>
          <w:rFonts w:ascii="仿宋" w:eastAsia="仿宋" w:hAnsi="仿宋" w:cs="仿宋"/>
          <w:sz w:val="32"/>
          <w:szCs w:val="32"/>
        </w:rPr>
      </w:pPr>
    </w:p>
    <w:p w14:paraId="45014D46" w14:textId="77777777" w:rsidR="00B2648D" w:rsidRDefault="00B2648D">
      <w:pPr>
        <w:rPr>
          <w:rFonts w:ascii="仿宋" w:eastAsia="仿宋" w:hAnsi="仿宋" w:cs="仿宋"/>
          <w:sz w:val="32"/>
          <w:szCs w:val="32"/>
        </w:rPr>
      </w:pPr>
    </w:p>
    <w:p w14:paraId="5DFE49D3" w14:textId="77777777" w:rsidR="00B2648D" w:rsidRDefault="00B2648D">
      <w:pPr>
        <w:rPr>
          <w:rFonts w:ascii="仿宋" w:eastAsia="仿宋" w:hAnsi="仿宋" w:cs="仿宋"/>
          <w:sz w:val="32"/>
          <w:szCs w:val="32"/>
        </w:rPr>
      </w:pPr>
    </w:p>
    <w:p w14:paraId="7F6303DB" w14:textId="77777777" w:rsidR="00B2648D" w:rsidRDefault="00B2648D">
      <w:pPr>
        <w:rPr>
          <w:rFonts w:ascii="仿宋" w:eastAsia="仿宋" w:hAnsi="仿宋" w:cs="仿宋"/>
          <w:sz w:val="32"/>
          <w:szCs w:val="32"/>
        </w:rPr>
      </w:pPr>
    </w:p>
    <w:p w14:paraId="1497F175" w14:textId="77777777" w:rsidR="00B2648D" w:rsidRDefault="00B2648D">
      <w:pPr>
        <w:rPr>
          <w:rFonts w:ascii="仿宋" w:eastAsia="仿宋" w:hAnsi="仿宋" w:cs="仿宋"/>
          <w:sz w:val="32"/>
          <w:szCs w:val="32"/>
        </w:rPr>
      </w:pPr>
    </w:p>
    <w:p w14:paraId="2416C396" w14:textId="77777777" w:rsidR="00B2648D" w:rsidRDefault="00B2648D">
      <w:pPr>
        <w:rPr>
          <w:rFonts w:ascii="仿宋" w:eastAsia="仿宋" w:hAnsi="仿宋" w:cs="仿宋"/>
          <w:sz w:val="32"/>
          <w:szCs w:val="32"/>
        </w:rPr>
      </w:pPr>
    </w:p>
    <w:p w14:paraId="185A202B" w14:textId="77777777" w:rsidR="00B2648D" w:rsidRDefault="00B2648D">
      <w:pPr>
        <w:rPr>
          <w:rFonts w:ascii="仿宋" w:eastAsia="仿宋" w:hAnsi="仿宋" w:cs="仿宋"/>
          <w:sz w:val="32"/>
          <w:szCs w:val="32"/>
        </w:rPr>
      </w:pPr>
    </w:p>
    <w:p w14:paraId="5490E0D2" w14:textId="77777777" w:rsidR="00B2648D" w:rsidRDefault="00B2648D">
      <w:pPr>
        <w:rPr>
          <w:rFonts w:ascii="仿宋" w:eastAsia="仿宋" w:hAnsi="仿宋" w:cs="仿宋"/>
          <w:sz w:val="32"/>
          <w:szCs w:val="32"/>
        </w:rPr>
      </w:pPr>
    </w:p>
    <w:p w14:paraId="550DB1E7" w14:textId="77777777" w:rsidR="00B2648D" w:rsidRDefault="00B2648D">
      <w:pPr>
        <w:rPr>
          <w:rFonts w:ascii="仿宋" w:eastAsia="仿宋" w:hAnsi="仿宋" w:cs="仿宋"/>
          <w:sz w:val="32"/>
          <w:szCs w:val="32"/>
        </w:rPr>
      </w:pPr>
    </w:p>
    <w:p w14:paraId="096ECE0D" w14:textId="77777777" w:rsidR="00B2648D" w:rsidRDefault="00B2648D">
      <w:pPr>
        <w:rPr>
          <w:rFonts w:ascii="仿宋" w:eastAsia="仿宋" w:hAnsi="仿宋" w:cs="仿宋"/>
          <w:sz w:val="32"/>
          <w:szCs w:val="32"/>
        </w:rPr>
      </w:pPr>
    </w:p>
    <w:p w14:paraId="7AE3881C" w14:textId="77777777" w:rsidR="00B2648D" w:rsidRDefault="00B2648D">
      <w:pPr>
        <w:rPr>
          <w:rFonts w:ascii="仿宋" w:eastAsia="仿宋" w:hAnsi="仿宋" w:cs="仿宋"/>
          <w:sz w:val="32"/>
          <w:szCs w:val="32"/>
        </w:rPr>
      </w:pPr>
    </w:p>
    <w:p w14:paraId="05E98DA4" w14:textId="77777777" w:rsidR="00B2648D" w:rsidRDefault="00B2648D">
      <w:pPr>
        <w:rPr>
          <w:rFonts w:ascii="仿宋" w:eastAsia="仿宋" w:hAnsi="仿宋" w:cs="仿宋"/>
          <w:sz w:val="32"/>
          <w:szCs w:val="32"/>
        </w:rPr>
      </w:pPr>
    </w:p>
    <w:p w14:paraId="6BEB7C9B" w14:textId="77777777" w:rsidR="00B2648D" w:rsidRDefault="00B2648D">
      <w:pPr>
        <w:rPr>
          <w:rFonts w:ascii="仿宋" w:eastAsia="仿宋" w:hAnsi="仿宋" w:cs="仿宋"/>
          <w:sz w:val="32"/>
          <w:szCs w:val="32"/>
        </w:rPr>
      </w:pPr>
    </w:p>
    <w:p w14:paraId="441830B5" w14:textId="77777777" w:rsidR="00B2648D" w:rsidRDefault="00D57DB2">
      <w:pPr>
        <w:pStyle w:val="a3"/>
        <w:widowControl/>
        <w:shd w:val="clear" w:color="auto" w:fill="FFFFFF"/>
        <w:spacing w:beforeAutospacing="0" w:afterAutospacing="0" w:line="368" w:lineRule="atLeast"/>
        <w:ind w:firstLine="420"/>
        <w:rPr>
          <w:rFonts w:ascii="仿宋" w:eastAsia="仿宋" w:hAnsi="仿宋" w:cs="仿宋"/>
          <w:color w:val="333333"/>
          <w:sz w:val="30"/>
          <w:szCs w:val="30"/>
          <w:shd w:val="clear" w:color="auto" w:fill="FFFFFF"/>
        </w:rPr>
      </w:pPr>
      <w:r>
        <w:rPr>
          <w:rFonts w:ascii="仿宋" w:eastAsia="仿宋" w:hAnsi="仿宋" w:cs="仿宋" w:hint="eastAsia"/>
          <w:color w:val="333333"/>
          <w:sz w:val="30"/>
          <w:szCs w:val="30"/>
          <w:shd w:val="clear" w:color="auto" w:fill="FFFFFF"/>
        </w:rPr>
        <w:lastRenderedPageBreak/>
        <w:t>附件</w:t>
      </w:r>
      <w:r>
        <w:rPr>
          <w:rFonts w:ascii="仿宋" w:eastAsia="仿宋" w:hAnsi="仿宋" w:cs="仿宋" w:hint="eastAsia"/>
          <w:color w:val="333333"/>
          <w:sz w:val="30"/>
          <w:szCs w:val="30"/>
          <w:shd w:val="clear" w:color="auto" w:fill="FFFFFF"/>
        </w:rPr>
        <w:t>1</w:t>
      </w:r>
      <w:r>
        <w:rPr>
          <w:rFonts w:ascii="仿宋" w:eastAsia="仿宋" w:hAnsi="仿宋" w:cs="仿宋" w:hint="eastAsia"/>
          <w:color w:val="333333"/>
          <w:sz w:val="30"/>
          <w:szCs w:val="30"/>
          <w:shd w:val="clear" w:color="auto" w:fill="FFFFFF"/>
        </w:rPr>
        <w:t>：</w:t>
      </w:r>
    </w:p>
    <w:p w14:paraId="6F1166E5" w14:textId="77777777" w:rsidR="00B2648D" w:rsidRDefault="00D57DB2">
      <w:pPr>
        <w:pStyle w:val="a3"/>
        <w:widowControl/>
        <w:shd w:val="clear" w:color="auto" w:fill="FFFFFF"/>
        <w:spacing w:beforeAutospacing="0" w:afterAutospacing="0" w:line="368" w:lineRule="atLeast"/>
        <w:jc w:val="center"/>
        <w:rPr>
          <w:rStyle w:val="a4"/>
          <w:rFonts w:ascii="方正小标宋简体" w:eastAsia="方正小标宋简体" w:hAnsi="方正小标宋简体" w:cs="方正小标宋简体"/>
          <w:color w:val="333333"/>
          <w:sz w:val="32"/>
          <w:szCs w:val="32"/>
          <w:shd w:val="clear" w:color="auto" w:fill="FFFFFF"/>
        </w:rPr>
      </w:pPr>
      <w:r>
        <w:rPr>
          <w:rStyle w:val="a4"/>
          <w:rFonts w:ascii="方正小标宋简体" w:eastAsia="方正小标宋简体" w:hAnsi="方正小标宋简体" w:cs="方正小标宋简体" w:hint="eastAsia"/>
          <w:color w:val="333333"/>
          <w:sz w:val="32"/>
          <w:szCs w:val="32"/>
          <w:shd w:val="clear" w:color="auto" w:fill="FFFFFF"/>
        </w:rPr>
        <w:t>广东商标协会商标维权援助服务中心入驻机构入选条件</w:t>
      </w:r>
    </w:p>
    <w:p w14:paraId="09A5428D" w14:textId="77777777" w:rsidR="00B2648D" w:rsidRDefault="00B2648D">
      <w:pPr>
        <w:pStyle w:val="a3"/>
        <w:widowControl/>
        <w:spacing w:beforeAutospacing="0" w:afterAutospacing="0"/>
      </w:pPr>
    </w:p>
    <w:p w14:paraId="23F6C94E" w14:textId="77777777" w:rsidR="00B2648D" w:rsidRDefault="00D57DB2">
      <w:pPr>
        <w:pStyle w:val="a3"/>
        <w:widowControl/>
        <w:shd w:val="clear" w:color="auto" w:fill="FFFFFF"/>
        <w:spacing w:beforeAutospacing="0" w:afterAutospacing="0" w:line="368" w:lineRule="atLeast"/>
        <w:ind w:firstLine="420"/>
        <w:rPr>
          <w:rFonts w:ascii="仿宋" w:eastAsia="仿宋" w:hAnsi="仿宋" w:cs="仿宋"/>
          <w:color w:val="333333"/>
          <w:sz w:val="30"/>
          <w:szCs w:val="30"/>
          <w:shd w:val="clear" w:color="auto" w:fill="FFFFFF"/>
        </w:rPr>
      </w:pPr>
      <w:r>
        <w:rPr>
          <w:rFonts w:ascii="仿宋" w:eastAsia="仿宋" w:hAnsi="仿宋" w:cs="仿宋" w:hint="eastAsia"/>
          <w:color w:val="333333"/>
          <w:sz w:val="30"/>
          <w:szCs w:val="30"/>
          <w:shd w:val="clear" w:color="auto" w:fill="FFFFFF"/>
        </w:rPr>
        <w:t>报名的入驻机构应具备以下条件：</w:t>
      </w:r>
    </w:p>
    <w:p w14:paraId="4D958403" w14:textId="77777777" w:rsidR="00B2648D" w:rsidRDefault="00D57DB2">
      <w:pPr>
        <w:pStyle w:val="a3"/>
        <w:widowControl/>
        <w:shd w:val="clear" w:color="auto" w:fill="FFFFFF"/>
        <w:spacing w:beforeAutospacing="0" w:afterAutospacing="0" w:line="368" w:lineRule="atLeast"/>
        <w:ind w:firstLine="420"/>
        <w:rPr>
          <w:rFonts w:ascii="仿宋" w:eastAsia="仿宋" w:hAnsi="仿宋" w:cs="仿宋"/>
          <w:color w:val="333333"/>
          <w:sz w:val="30"/>
          <w:szCs w:val="30"/>
          <w:shd w:val="clear" w:color="auto" w:fill="FFFFFF"/>
        </w:rPr>
      </w:pPr>
      <w:r>
        <w:rPr>
          <w:rFonts w:ascii="仿宋" w:eastAsia="仿宋" w:hAnsi="仿宋" w:cs="仿宋" w:hint="eastAsia"/>
          <w:color w:val="333333"/>
          <w:sz w:val="30"/>
          <w:szCs w:val="30"/>
          <w:shd w:val="clear" w:color="auto" w:fill="FFFFFF"/>
        </w:rPr>
        <w:t>（一）坚持以习近平新时代中国特色社会主义思想为指导，党建工作对员工队伍建设和业务工作的引领促进作用充分体现；</w:t>
      </w:r>
    </w:p>
    <w:p w14:paraId="7BF63649" w14:textId="77777777" w:rsidR="00B2648D" w:rsidRDefault="00D57DB2">
      <w:pPr>
        <w:pStyle w:val="a3"/>
        <w:widowControl/>
        <w:shd w:val="clear" w:color="auto" w:fill="FFFFFF"/>
        <w:spacing w:beforeAutospacing="0" w:afterAutospacing="0" w:line="368" w:lineRule="atLeast"/>
        <w:ind w:firstLine="420"/>
        <w:rPr>
          <w:rFonts w:ascii="仿宋" w:eastAsia="仿宋" w:hAnsi="仿宋" w:cs="仿宋"/>
          <w:color w:val="333333"/>
          <w:sz w:val="30"/>
          <w:szCs w:val="30"/>
          <w:shd w:val="clear" w:color="auto" w:fill="FFFFFF"/>
        </w:rPr>
      </w:pPr>
      <w:r>
        <w:rPr>
          <w:rFonts w:ascii="仿宋" w:eastAsia="仿宋" w:hAnsi="仿宋" w:cs="仿宋" w:hint="eastAsia"/>
          <w:color w:val="333333"/>
          <w:sz w:val="30"/>
          <w:szCs w:val="30"/>
          <w:shd w:val="clear" w:color="auto" w:fill="FFFFFF"/>
        </w:rPr>
        <w:t>（二）恪守职业道德和执业纪律，自觉接受司法行政机关和行业党委的监督、指导；</w:t>
      </w:r>
    </w:p>
    <w:p w14:paraId="2F8D8E80" w14:textId="77777777" w:rsidR="00B2648D" w:rsidRDefault="00D57DB2">
      <w:pPr>
        <w:pStyle w:val="a3"/>
        <w:widowControl/>
        <w:shd w:val="clear" w:color="auto" w:fill="FFFFFF"/>
        <w:spacing w:beforeAutospacing="0" w:afterAutospacing="0" w:line="368" w:lineRule="atLeast"/>
        <w:ind w:firstLine="420"/>
        <w:rPr>
          <w:rFonts w:ascii="仿宋" w:eastAsia="仿宋" w:hAnsi="仿宋" w:cs="仿宋"/>
          <w:color w:val="333333"/>
          <w:sz w:val="30"/>
          <w:szCs w:val="30"/>
          <w:shd w:val="clear" w:color="auto" w:fill="FFFFFF"/>
        </w:rPr>
      </w:pPr>
      <w:r>
        <w:rPr>
          <w:rFonts w:ascii="仿宋" w:eastAsia="仿宋" w:hAnsi="仿宋" w:cs="仿宋" w:hint="eastAsia"/>
          <w:color w:val="333333"/>
          <w:sz w:val="30"/>
          <w:szCs w:val="30"/>
          <w:shd w:val="clear" w:color="auto" w:fill="FFFFFF"/>
        </w:rPr>
        <w:t>（三）自愿参加知识产权维权援助活动，自觉服务为民；</w:t>
      </w:r>
    </w:p>
    <w:p w14:paraId="64A08144" w14:textId="77777777" w:rsidR="00B2648D" w:rsidRDefault="00D57DB2">
      <w:pPr>
        <w:pStyle w:val="a3"/>
        <w:widowControl/>
        <w:shd w:val="clear" w:color="auto" w:fill="FFFFFF"/>
        <w:spacing w:beforeAutospacing="0" w:afterAutospacing="0" w:line="368" w:lineRule="atLeast"/>
        <w:ind w:firstLine="420"/>
        <w:rPr>
          <w:rFonts w:ascii="仿宋" w:eastAsia="仿宋" w:hAnsi="仿宋" w:cs="仿宋"/>
          <w:color w:val="333333"/>
          <w:sz w:val="30"/>
          <w:szCs w:val="30"/>
          <w:shd w:val="clear" w:color="auto" w:fill="FFFFFF"/>
        </w:rPr>
      </w:pPr>
      <w:r>
        <w:rPr>
          <w:rFonts w:ascii="仿宋" w:eastAsia="仿宋" w:hAnsi="仿宋" w:cs="仿宋" w:hint="eastAsia"/>
          <w:color w:val="333333"/>
          <w:sz w:val="30"/>
          <w:szCs w:val="30"/>
          <w:shd w:val="clear" w:color="auto" w:fill="FFFFFF"/>
        </w:rPr>
        <w:t>（四）自觉接受广东商标协会维权援助服务中心指派的维权援助任务，提供知识产权维权援助；</w:t>
      </w:r>
    </w:p>
    <w:p w14:paraId="7C8BF374" w14:textId="77777777" w:rsidR="00B2648D" w:rsidRDefault="00D57DB2">
      <w:pPr>
        <w:pStyle w:val="a3"/>
        <w:widowControl/>
        <w:shd w:val="clear" w:color="auto" w:fill="FFFFFF"/>
        <w:spacing w:beforeAutospacing="0" w:afterAutospacing="0" w:line="368" w:lineRule="atLeast"/>
        <w:ind w:firstLine="420"/>
        <w:rPr>
          <w:rFonts w:ascii="仿宋" w:eastAsia="仿宋" w:hAnsi="仿宋" w:cs="仿宋"/>
          <w:color w:val="333333"/>
          <w:sz w:val="30"/>
          <w:szCs w:val="30"/>
          <w:shd w:val="clear" w:color="auto" w:fill="FFFFFF"/>
        </w:rPr>
      </w:pPr>
      <w:r>
        <w:rPr>
          <w:rFonts w:ascii="仿宋" w:eastAsia="仿宋" w:hAnsi="仿宋" w:cs="仿宋" w:hint="eastAsia"/>
          <w:color w:val="333333"/>
          <w:sz w:val="30"/>
          <w:szCs w:val="30"/>
          <w:shd w:val="clear" w:color="auto" w:fill="FFFFFF"/>
        </w:rPr>
        <w:t>（五）近三年内无违纪违规行为记录；</w:t>
      </w:r>
    </w:p>
    <w:p w14:paraId="20079C9B" w14:textId="77777777" w:rsidR="00B2648D" w:rsidRDefault="00D57DB2">
      <w:pPr>
        <w:pStyle w:val="a3"/>
        <w:widowControl/>
        <w:shd w:val="clear" w:color="auto" w:fill="FFFFFF"/>
        <w:spacing w:beforeAutospacing="0" w:afterAutospacing="0" w:line="368" w:lineRule="atLeast"/>
        <w:ind w:firstLine="420"/>
        <w:rPr>
          <w:rFonts w:ascii="仿宋" w:eastAsia="仿宋" w:hAnsi="仿宋" w:cs="仿宋"/>
          <w:color w:val="333333"/>
          <w:sz w:val="30"/>
          <w:szCs w:val="30"/>
          <w:shd w:val="clear" w:color="auto" w:fill="FFFFFF"/>
        </w:rPr>
      </w:pPr>
      <w:r>
        <w:rPr>
          <w:rFonts w:ascii="仿宋" w:eastAsia="仿宋" w:hAnsi="仿宋" w:cs="仿宋" w:hint="eastAsia"/>
          <w:color w:val="333333"/>
          <w:sz w:val="30"/>
          <w:szCs w:val="30"/>
          <w:shd w:val="clear" w:color="auto" w:fill="FFFFFF"/>
        </w:rPr>
        <w:t>（六）熟悉商标法律的有关规定，具有较强的专业服务能力和水平，在某一商标服务领域或者综合实力处于业内或本区域内前列；</w:t>
      </w:r>
    </w:p>
    <w:p w14:paraId="5F0FBCB3" w14:textId="77777777" w:rsidR="00B2648D" w:rsidRDefault="00D57DB2">
      <w:pPr>
        <w:pStyle w:val="a3"/>
        <w:widowControl/>
        <w:shd w:val="clear" w:color="auto" w:fill="FFFFFF"/>
        <w:spacing w:beforeAutospacing="0" w:afterAutospacing="0" w:line="368" w:lineRule="atLeast"/>
        <w:ind w:firstLine="420"/>
        <w:rPr>
          <w:rFonts w:ascii="仿宋" w:eastAsia="仿宋" w:hAnsi="仿宋" w:cs="仿宋"/>
          <w:color w:val="333333"/>
          <w:sz w:val="30"/>
          <w:szCs w:val="30"/>
          <w:shd w:val="clear" w:color="auto" w:fill="FFFFFF"/>
        </w:rPr>
      </w:pPr>
      <w:r>
        <w:rPr>
          <w:rFonts w:ascii="仿宋" w:eastAsia="仿宋" w:hAnsi="仿宋" w:cs="仿宋" w:hint="eastAsia"/>
          <w:color w:val="333333"/>
          <w:sz w:val="30"/>
          <w:szCs w:val="30"/>
          <w:shd w:val="clear" w:color="auto" w:fill="FFFFFF"/>
        </w:rPr>
        <w:t>（七）工作场所设施设备齐全，信息化应用水平较高，具有一定的科学硬件；</w:t>
      </w:r>
    </w:p>
    <w:p w14:paraId="79C7096C" w14:textId="77777777" w:rsidR="00B2648D" w:rsidRDefault="00D57DB2">
      <w:pPr>
        <w:pStyle w:val="a3"/>
        <w:widowControl/>
        <w:shd w:val="clear" w:color="auto" w:fill="FFFFFF"/>
        <w:spacing w:beforeAutospacing="0" w:afterAutospacing="0" w:line="368" w:lineRule="atLeast"/>
        <w:ind w:firstLine="420"/>
        <w:rPr>
          <w:rFonts w:ascii="仿宋" w:eastAsia="仿宋" w:hAnsi="仿宋" w:cs="仿宋"/>
          <w:color w:val="333333"/>
          <w:sz w:val="30"/>
          <w:szCs w:val="30"/>
          <w:shd w:val="clear" w:color="auto" w:fill="FFFFFF"/>
        </w:rPr>
      </w:pPr>
      <w:r>
        <w:rPr>
          <w:rFonts w:ascii="仿宋" w:eastAsia="仿宋" w:hAnsi="仿宋" w:cs="仿宋" w:hint="eastAsia"/>
          <w:color w:val="333333"/>
          <w:sz w:val="30"/>
          <w:szCs w:val="30"/>
          <w:shd w:val="clear" w:color="auto" w:fill="FFFFFF"/>
        </w:rPr>
        <w:t>（八）具备商标领域的高素质人才优势，具备深厚的专业知识；</w:t>
      </w:r>
    </w:p>
    <w:p w14:paraId="63C171BD" w14:textId="77777777" w:rsidR="00B2648D" w:rsidRDefault="00D57DB2">
      <w:pPr>
        <w:pStyle w:val="a3"/>
        <w:widowControl/>
        <w:shd w:val="clear" w:color="auto" w:fill="FFFFFF"/>
        <w:spacing w:beforeAutospacing="0" w:afterAutospacing="0" w:line="368" w:lineRule="atLeast"/>
        <w:ind w:firstLine="420"/>
        <w:rPr>
          <w:rFonts w:ascii="仿宋" w:eastAsia="仿宋" w:hAnsi="仿宋" w:cs="仿宋"/>
          <w:color w:val="333333"/>
          <w:sz w:val="30"/>
          <w:szCs w:val="30"/>
          <w:shd w:val="clear" w:color="auto" w:fill="FFFFFF"/>
        </w:rPr>
      </w:pPr>
      <w:r>
        <w:rPr>
          <w:rFonts w:ascii="仿宋" w:eastAsia="仿宋" w:hAnsi="仿宋" w:cs="仿宋" w:hint="eastAsia"/>
          <w:color w:val="333333"/>
          <w:sz w:val="30"/>
          <w:szCs w:val="30"/>
          <w:shd w:val="clear" w:color="auto" w:fill="FFFFFF"/>
        </w:rPr>
        <w:t>（九）曾获全国优秀商标代理机构、商标代理服务规范单位、全国优秀律师事务所、全国知识产权品牌培育机构等荣誉称号单位优先；</w:t>
      </w:r>
    </w:p>
    <w:p w14:paraId="0F354318" w14:textId="77777777" w:rsidR="00B2648D" w:rsidRDefault="00D57DB2">
      <w:pPr>
        <w:pStyle w:val="a3"/>
        <w:widowControl/>
        <w:shd w:val="clear" w:color="auto" w:fill="FFFFFF"/>
        <w:spacing w:beforeAutospacing="0" w:afterAutospacing="0" w:line="368" w:lineRule="atLeast"/>
        <w:ind w:firstLine="420"/>
        <w:rPr>
          <w:rFonts w:ascii="仿宋" w:eastAsia="仿宋" w:hAnsi="仿宋" w:cs="仿宋"/>
        </w:rPr>
      </w:pPr>
      <w:r>
        <w:rPr>
          <w:rFonts w:ascii="仿宋" w:eastAsia="仿宋" w:hAnsi="仿宋" w:cs="仿宋" w:hint="eastAsia"/>
          <w:color w:val="333333"/>
          <w:sz w:val="30"/>
          <w:szCs w:val="30"/>
          <w:shd w:val="clear" w:color="auto" w:fill="FFFFFF"/>
        </w:rPr>
        <w:t>（十）广东商标协会会员单位优先。</w:t>
      </w:r>
    </w:p>
    <w:p w14:paraId="095BA49F" w14:textId="77777777" w:rsidR="00B2648D" w:rsidRDefault="00B2648D">
      <w:pPr>
        <w:pStyle w:val="a3"/>
        <w:widowControl/>
        <w:spacing w:beforeAutospacing="0" w:afterAutospacing="0"/>
        <w:rPr>
          <w:rFonts w:ascii="仿宋" w:eastAsia="仿宋" w:hAnsi="仿宋" w:cs="仿宋"/>
        </w:rPr>
        <w:sectPr w:rsidR="00B2648D">
          <w:pgSz w:w="11906" w:h="16838"/>
          <w:pgMar w:top="1440" w:right="1800" w:bottom="1440" w:left="1800" w:header="851" w:footer="992" w:gutter="0"/>
          <w:cols w:space="425"/>
          <w:docGrid w:type="lines" w:linePitch="312"/>
        </w:sectPr>
      </w:pPr>
    </w:p>
    <w:p w14:paraId="1BC72462" w14:textId="77777777" w:rsidR="00B2648D" w:rsidRDefault="00D57DB2">
      <w:pPr>
        <w:pStyle w:val="a3"/>
        <w:widowControl/>
        <w:shd w:val="clear" w:color="auto" w:fill="FFFFFF"/>
        <w:spacing w:beforeAutospacing="0" w:afterAutospacing="0" w:line="368" w:lineRule="atLeast"/>
        <w:rPr>
          <w:rFonts w:ascii="仿宋" w:eastAsia="仿宋" w:hAnsi="仿宋" w:cs="仿宋"/>
          <w:color w:val="333333"/>
          <w:sz w:val="30"/>
          <w:szCs w:val="30"/>
          <w:shd w:val="clear" w:color="auto" w:fill="FFFFFF"/>
        </w:rPr>
      </w:pPr>
      <w:r>
        <w:rPr>
          <w:rFonts w:ascii="仿宋" w:eastAsia="仿宋" w:hAnsi="仿宋" w:cs="仿宋" w:hint="eastAsia"/>
          <w:color w:val="333333"/>
          <w:sz w:val="30"/>
          <w:szCs w:val="30"/>
          <w:shd w:val="clear" w:color="auto" w:fill="FFFFFF"/>
        </w:rPr>
        <w:lastRenderedPageBreak/>
        <w:t>附件</w:t>
      </w:r>
      <w:r>
        <w:rPr>
          <w:rFonts w:ascii="仿宋" w:eastAsia="仿宋" w:hAnsi="仿宋" w:cs="仿宋" w:hint="eastAsia"/>
          <w:color w:val="333333"/>
          <w:sz w:val="30"/>
          <w:szCs w:val="30"/>
          <w:shd w:val="clear" w:color="auto" w:fill="FFFFFF"/>
        </w:rPr>
        <w:t>2</w:t>
      </w:r>
      <w:r>
        <w:rPr>
          <w:rFonts w:ascii="仿宋" w:eastAsia="仿宋" w:hAnsi="仿宋" w:cs="仿宋" w:hint="eastAsia"/>
          <w:color w:val="333333"/>
          <w:sz w:val="30"/>
          <w:szCs w:val="30"/>
          <w:shd w:val="clear" w:color="auto" w:fill="FFFFFF"/>
        </w:rPr>
        <w:t>：</w:t>
      </w:r>
    </w:p>
    <w:p w14:paraId="41CB750E" w14:textId="77777777" w:rsidR="00B2648D" w:rsidRDefault="00D57DB2">
      <w:pPr>
        <w:jc w:val="center"/>
        <w:rPr>
          <w:rStyle w:val="a4"/>
          <w:rFonts w:ascii="方正小标宋简体" w:eastAsia="方正小标宋简体" w:hAnsi="方正小标宋简体" w:cs="方正小标宋简体"/>
          <w:color w:val="333333"/>
          <w:kern w:val="0"/>
          <w:sz w:val="36"/>
          <w:szCs w:val="36"/>
          <w:shd w:val="clear" w:color="auto" w:fill="FFFFFF"/>
          <w:lang w:bidi="ar"/>
        </w:rPr>
      </w:pPr>
      <w:r>
        <w:rPr>
          <w:rStyle w:val="a4"/>
          <w:rFonts w:ascii="方正小标宋简体" w:eastAsia="方正小标宋简体" w:hAnsi="方正小标宋简体" w:cs="方正小标宋简体" w:hint="eastAsia"/>
          <w:color w:val="333333"/>
          <w:kern w:val="0"/>
          <w:sz w:val="36"/>
          <w:szCs w:val="36"/>
          <w:shd w:val="clear" w:color="auto" w:fill="FFFFFF"/>
          <w:lang w:bidi="ar"/>
        </w:rPr>
        <w:t>广东商标协会商标维权援助服务中心入驻机构</w:t>
      </w:r>
    </w:p>
    <w:p w14:paraId="35566F6E" w14:textId="77777777" w:rsidR="00B2648D" w:rsidRDefault="00D57DB2">
      <w:pPr>
        <w:jc w:val="center"/>
        <w:rPr>
          <w:rStyle w:val="a4"/>
          <w:rFonts w:ascii="方正小标宋简体" w:eastAsia="方正小标宋简体" w:hAnsi="方正小标宋简体" w:cs="方正小标宋简体"/>
          <w:color w:val="333333"/>
          <w:kern w:val="0"/>
          <w:sz w:val="36"/>
          <w:szCs w:val="36"/>
          <w:shd w:val="clear" w:color="auto" w:fill="FFFFFF"/>
          <w:lang w:bidi="ar"/>
        </w:rPr>
      </w:pPr>
      <w:r>
        <w:rPr>
          <w:rStyle w:val="a4"/>
          <w:rFonts w:ascii="方正小标宋简体" w:eastAsia="方正小标宋简体" w:hAnsi="方正小标宋简体" w:cs="方正小标宋简体" w:hint="eastAsia"/>
          <w:color w:val="333333"/>
          <w:kern w:val="0"/>
          <w:sz w:val="36"/>
          <w:szCs w:val="36"/>
          <w:shd w:val="clear" w:color="auto" w:fill="FFFFFF"/>
          <w:lang w:bidi="ar"/>
        </w:rPr>
        <w:t>申请表</w:t>
      </w:r>
    </w:p>
    <w:p w14:paraId="4FFDA487" w14:textId="77777777" w:rsidR="00B2648D" w:rsidRDefault="00D57DB2">
      <w:pPr>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填报时间：</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年</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月</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日</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4"/>
        <w:gridCol w:w="2312"/>
        <w:gridCol w:w="36"/>
        <w:gridCol w:w="9"/>
        <w:gridCol w:w="1723"/>
        <w:gridCol w:w="64"/>
        <w:gridCol w:w="98"/>
        <w:gridCol w:w="3183"/>
      </w:tblGrid>
      <w:tr w:rsidR="00B2648D" w14:paraId="12FAD40D" w14:textId="77777777">
        <w:trPr>
          <w:trHeight w:val="542"/>
          <w:jc w:val="center"/>
        </w:trPr>
        <w:tc>
          <w:tcPr>
            <w:tcW w:w="1814" w:type="dxa"/>
            <w:vAlign w:val="center"/>
          </w:tcPr>
          <w:p w14:paraId="509DB984" w14:textId="77777777" w:rsidR="00B2648D" w:rsidRDefault="00D57DB2">
            <w:pPr>
              <w:spacing w:line="560" w:lineRule="exact"/>
              <w:ind w:leftChars="-50" w:left="-105" w:rightChars="-50" w:right="-105"/>
              <w:jc w:val="center"/>
              <w:rPr>
                <w:rFonts w:ascii="仿宋_GB2312" w:eastAsia="仿宋_GB2312" w:hAnsi="仿宋_GB2312" w:cs="仿宋_GB2312"/>
                <w:sz w:val="24"/>
              </w:rPr>
            </w:pPr>
            <w:r>
              <w:rPr>
                <w:rFonts w:ascii="仿宋_GB2312" w:eastAsia="仿宋_GB2312" w:hAnsi="仿宋_GB2312" w:cs="仿宋_GB2312" w:hint="eastAsia"/>
                <w:sz w:val="24"/>
              </w:rPr>
              <w:t>单位名称</w:t>
            </w:r>
          </w:p>
        </w:tc>
        <w:tc>
          <w:tcPr>
            <w:tcW w:w="7425" w:type="dxa"/>
            <w:gridSpan w:val="7"/>
            <w:vAlign w:val="center"/>
          </w:tcPr>
          <w:p w14:paraId="4DE2DB10" w14:textId="77777777" w:rsidR="00B2648D" w:rsidRDefault="00B2648D">
            <w:pPr>
              <w:spacing w:line="560" w:lineRule="exact"/>
              <w:ind w:leftChars="-50" w:left="-105" w:rightChars="-50" w:right="-105"/>
              <w:jc w:val="center"/>
              <w:rPr>
                <w:rFonts w:ascii="仿宋_GB2312" w:eastAsia="仿宋_GB2312" w:hAnsi="仿宋_GB2312" w:cs="仿宋_GB2312"/>
                <w:sz w:val="24"/>
              </w:rPr>
            </w:pPr>
          </w:p>
        </w:tc>
      </w:tr>
      <w:tr w:rsidR="00B2648D" w14:paraId="35D8C89B" w14:textId="77777777">
        <w:trPr>
          <w:trHeight w:val="90"/>
          <w:jc w:val="center"/>
        </w:trPr>
        <w:tc>
          <w:tcPr>
            <w:tcW w:w="1814" w:type="dxa"/>
            <w:vAlign w:val="center"/>
          </w:tcPr>
          <w:p w14:paraId="3BA5A507" w14:textId="77777777" w:rsidR="00B2648D" w:rsidRDefault="00D57DB2">
            <w:pPr>
              <w:spacing w:line="520" w:lineRule="exact"/>
              <w:ind w:leftChars="-50" w:left="-105" w:rightChars="-50" w:right="-105"/>
              <w:jc w:val="center"/>
              <w:rPr>
                <w:rFonts w:ascii="仿宋_GB2312" w:eastAsia="仿宋_GB2312" w:hAnsi="仿宋_GB2312" w:cs="仿宋_GB2312"/>
                <w:sz w:val="24"/>
              </w:rPr>
            </w:pPr>
            <w:r>
              <w:rPr>
                <w:rFonts w:ascii="仿宋_GB2312" w:eastAsia="仿宋_GB2312" w:hAnsi="仿宋_GB2312" w:cs="仿宋_GB2312" w:hint="eastAsia"/>
                <w:sz w:val="24"/>
              </w:rPr>
              <w:t>社会统一</w:t>
            </w:r>
          </w:p>
          <w:p w14:paraId="5CB8E11F" w14:textId="77777777" w:rsidR="00B2648D" w:rsidRDefault="00D57DB2">
            <w:pPr>
              <w:spacing w:line="560" w:lineRule="exact"/>
              <w:ind w:leftChars="-50" w:left="-105" w:rightChars="-50" w:right="-105"/>
              <w:jc w:val="center"/>
              <w:rPr>
                <w:rFonts w:ascii="仿宋_GB2312" w:eastAsia="仿宋_GB2312" w:hAnsi="仿宋_GB2312" w:cs="仿宋_GB2312"/>
                <w:sz w:val="24"/>
              </w:rPr>
            </w:pPr>
            <w:r>
              <w:rPr>
                <w:rFonts w:ascii="仿宋_GB2312" w:eastAsia="仿宋_GB2312" w:hAnsi="仿宋_GB2312" w:cs="仿宋_GB2312" w:hint="eastAsia"/>
                <w:sz w:val="24"/>
              </w:rPr>
              <w:t>信用代码</w:t>
            </w:r>
          </w:p>
        </w:tc>
        <w:tc>
          <w:tcPr>
            <w:tcW w:w="7425" w:type="dxa"/>
            <w:gridSpan w:val="7"/>
            <w:vAlign w:val="center"/>
          </w:tcPr>
          <w:p w14:paraId="3BA14B76" w14:textId="77777777" w:rsidR="00B2648D" w:rsidRDefault="00B2648D">
            <w:pPr>
              <w:spacing w:line="560" w:lineRule="exact"/>
              <w:ind w:leftChars="-50" w:left="-105" w:rightChars="-50" w:right="-105"/>
              <w:jc w:val="center"/>
              <w:rPr>
                <w:rFonts w:ascii="仿宋_GB2312" w:eastAsia="仿宋_GB2312" w:hAnsi="仿宋_GB2312" w:cs="仿宋_GB2312"/>
                <w:sz w:val="24"/>
              </w:rPr>
            </w:pPr>
          </w:p>
        </w:tc>
      </w:tr>
      <w:tr w:rsidR="00B2648D" w14:paraId="7D314C91" w14:textId="77777777">
        <w:trPr>
          <w:trHeight w:val="608"/>
          <w:jc w:val="center"/>
        </w:trPr>
        <w:tc>
          <w:tcPr>
            <w:tcW w:w="1814" w:type="dxa"/>
            <w:vAlign w:val="center"/>
          </w:tcPr>
          <w:p w14:paraId="5894BADF" w14:textId="77777777" w:rsidR="00B2648D" w:rsidRDefault="00D57DB2">
            <w:pPr>
              <w:spacing w:line="560" w:lineRule="exact"/>
              <w:ind w:leftChars="-50" w:left="-105" w:rightChars="-50" w:right="-105"/>
              <w:jc w:val="center"/>
              <w:rPr>
                <w:rFonts w:ascii="仿宋_GB2312" w:eastAsia="仿宋_GB2312" w:hAnsi="仿宋_GB2312" w:cs="仿宋_GB2312"/>
                <w:sz w:val="24"/>
              </w:rPr>
            </w:pPr>
            <w:r>
              <w:rPr>
                <w:rFonts w:ascii="仿宋_GB2312" w:eastAsia="仿宋_GB2312" w:hAnsi="仿宋_GB2312" w:cs="仿宋_GB2312" w:hint="eastAsia"/>
                <w:sz w:val="24"/>
              </w:rPr>
              <w:t>单位地址</w:t>
            </w:r>
          </w:p>
        </w:tc>
        <w:tc>
          <w:tcPr>
            <w:tcW w:w="7425" w:type="dxa"/>
            <w:gridSpan w:val="7"/>
            <w:vAlign w:val="center"/>
          </w:tcPr>
          <w:p w14:paraId="5CD1F1AC" w14:textId="77777777" w:rsidR="00B2648D" w:rsidRDefault="00B2648D">
            <w:pPr>
              <w:spacing w:line="560" w:lineRule="exact"/>
              <w:ind w:leftChars="-50" w:left="-105" w:rightChars="-50" w:right="-105"/>
              <w:jc w:val="center"/>
              <w:rPr>
                <w:rFonts w:ascii="仿宋_GB2312" w:eastAsia="仿宋_GB2312" w:hAnsi="仿宋_GB2312" w:cs="仿宋_GB2312"/>
                <w:sz w:val="24"/>
              </w:rPr>
            </w:pPr>
          </w:p>
        </w:tc>
      </w:tr>
      <w:tr w:rsidR="00B2648D" w14:paraId="34753680" w14:textId="77777777">
        <w:trPr>
          <w:trHeight w:val="608"/>
          <w:jc w:val="center"/>
        </w:trPr>
        <w:tc>
          <w:tcPr>
            <w:tcW w:w="1814" w:type="dxa"/>
            <w:vAlign w:val="center"/>
          </w:tcPr>
          <w:p w14:paraId="675344E5" w14:textId="77777777" w:rsidR="00B2648D" w:rsidRDefault="00D57DB2">
            <w:pPr>
              <w:spacing w:line="560" w:lineRule="exact"/>
              <w:ind w:leftChars="-50" w:left="-105" w:rightChars="-50" w:right="-105"/>
              <w:jc w:val="center"/>
              <w:rPr>
                <w:rFonts w:ascii="仿宋_GB2312" w:eastAsia="仿宋_GB2312" w:hAnsi="仿宋_GB2312" w:cs="仿宋_GB2312"/>
                <w:sz w:val="24"/>
              </w:rPr>
            </w:pPr>
            <w:r>
              <w:rPr>
                <w:rFonts w:ascii="仿宋_GB2312" w:eastAsia="仿宋_GB2312" w:hAnsi="仿宋_GB2312" w:cs="仿宋_GB2312" w:hint="eastAsia"/>
                <w:sz w:val="24"/>
              </w:rPr>
              <w:t>负责人</w:t>
            </w:r>
          </w:p>
        </w:tc>
        <w:tc>
          <w:tcPr>
            <w:tcW w:w="2348" w:type="dxa"/>
            <w:gridSpan w:val="2"/>
            <w:vAlign w:val="center"/>
          </w:tcPr>
          <w:p w14:paraId="0086E687" w14:textId="77777777" w:rsidR="00B2648D" w:rsidRDefault="00B2648D">
            <w:pPr>
              <w:spacing w:line="560" w:lineRule="exact"/>
              <w:ind w:leftChars="-50" w:left="-105" w:rightChars="-50" w:right="-105"/>
              <w:jc w:val="center"/>
              <w:rPr>
                <w:rFonts w:ascii="仿宋_GB2312" w:eastAsia="仿宋_GB2312" w:hAnsi="仿宋_GB2312" w:cs="仿宋_GB2312"/>
                <w:sz w:val="24"/>
              </w:rPr>
            </w:pPr>
          </w:p>
        </w:tc>
        <w:tc>
          <w:tcPr>
            <w:tcW w:w="1732" w:type="dxa"/>
            <w:gridSpan w:val="2"/>
            <w:vAlign w:val="center"/>
          </w:tcPr>
          <w:p w14:paraId="52467AA5" w14:textId="77777777" w:rsidR="00B2648D" w:rsidRDefault="00D57DB2">
            <w:pPr>
              <w:spacing w:line="560" w:lineRule="exact"/>
              <w:ind w:leftChars="-50" w:left="-105" w:rightChars="-50" w:right="-105"/>
              <w:jc w:val="center"/>
              <w:rPr>
                <w:rFonts w:ascii="仿宋_GB2312" w:eastAsia="仿宋_GB2312" w:hAnsi="仿宋_GB2312" w:cs="仿宋_GB2312"/>
                <w:sz w:val="24"/>
              </w:rPr>
            </w:pPr>
            <w:r>
              <w:rPr>
                <w:rFonts w:ascii="仿宋_GB2312" w:eastAsia="仿宋_GB2312" w:hAnsi="仿宋_GB2312" w:cs="仿宋_GB2312" w:hint="eastAsia"/>
                <w:sz w:val="24"/>
              </w:rPr>
              <w:t>注册资本</w:t>
            </w:r>
          </w:p>
        </w:tc>
        <w:tc>
          <w:tcPr>
            <w:tcW w:w="3345" w:type="dxa"/>
            <w:gridSpan w:val="3"/>
            <w:vAlign w:val="center"/>
          </w:tcPr>
          <w:p w14:paraId="74DBEF38" w14:textId="77777777" w:rsidR="00B2648D" w:rsidRDefault="00B2648D">
            <w:pPr>
              <w:spacing w:line="560" w:lineRule="exact"/>
              <w:ind w:leftChars="-50" w:left="-105" w:rightChars="-50" w:right="-105"/>
              <w:jc w:val="left"/>
              <w:rPr>
                <w:rFonts w:ascii="仿宋_GB2312" w:eastAsia="仿宋_GB2312" w:hAnsi="仿宋_GB2312" w:cs="仿宋_GB2312"/>
                <w:sz w:val="24"/>
              </w:rPr>
            </w:pPr>
          </w:p>
        </w:tc>
      </w:tr>
      <w:tr w:rsidR="00B2648D" w14:paraId="60DC604B" w14:textId="77777777">
        <w:trPr>
          <w:trHeight w:val="608"/>
          <w:jc w:val="center"/>
        </w:trPr>
        <w:tc>
          <w:tcPr>
            <w:tcW w:w="1814" w:type="dxa"/>
            <w:vAlign w:val="center"/>
          </w:tcPr>
          <w:p w14:paraId="0FB8896C" w14:textId="77777777" w:rsidR="00B2648D" w:rsidRDefault="00D57DB2">
            <w:pPr>
              <w:spacing w:line="560" w:lineRule="exact"/>
              <w:ind w:leftChars="-50" w:left="-105" w:rightChars="-50" w:right="-105"/>
              <w:jc w:val="center"/>
              <w:rPr>
                <w:rFonts w:ascii="仿宋_GB2312" w:eastAsia="仿宋_GB2312" w:hAnsi="仿宋_GB2312" w:cs="仿宋_GB2312"/>
                <w:sz w:val="24"/>
              </w:rPr>
            </w:pPr>
            <w:r>
              <w:rPr>
                <w:rFonts w:ascii="仿宋_GB2312" w:eastAsia="仿宋_GB2312" w:hAnsi="仿宋_GB2312" w:cs="仿宋_GB2312" w:hint="eastAsia"/>
                <w:sz w:val="24"/>
              </w:rPr>
              <w:t>办公电话</w:t>
            </w:r>
          </w:p>
        </w:tc>
        <w:tc>
          <w:tcPr>
            <w:tcW w:w="2348" w:type="dxa"/>
            <w:gridSpan w:val="2"/>
            <w:vAlign w:val="center"/>
          </w:tcPr>
          <w:p w14:paraId="357C9B33" w14:textId="77777777" w:rsidR="00B2648D" w:rsidRDefault="00B2648D">
            <w:pPr>
              <w:spacing w:line="560" w:lineRule="exact"/>
              <w:ind w:leftChars="-50" w:left="-105" w:rightChars="-50" w:right="-105"/>
              <w:jc w:val="center"/>
              <w:rPr>
                <w:rFonts w:ascii="仿宋_GB2312" w:eastAsia="仿宋_GB2312" w:hAnsi="仿宋_GB2312" w:cs="仿宋_GB2312"/>
                <w:sz w:val="24"/>
              </w:rPr>
            </w:pPr>
          </w:p>
        </w:tc>
        <w:tc>
          <w:tcPr>
            <w:tcW w:w="1732" w:type="dxa"/>
            <w:gridSpan w:val="2"/>
            <w:vAlign w:val="center"/>
          </w:tcPr>
          <w:p w14:paraId="085AB864" w14:textId="77777777" w:rsidR="00B2648D" w:rsidRDefault="00D57DB2">
            <w:pPr>
              <w:spacing w:line="560" w:lineRule="exact"/>
              <w:ind w:leftChars="-50" w:left="-105" w:rightChars="-50" w:right="-105"/>
              <w:jc w:val="center"/>
              <w:rPr>
                <w:rFonts w:ascii="仿宋_GB2312" w:eastAsia="仿宋_GB2312" w:hAnsi="仿宋_GB2312" w:cs="仿宋_GB2312"/>
                <w:sz w:val="24"/>
              </w:rPr>
            </w:pPr>
            <w:r>
              <w:rPr>
                <w:rFonts w:ascii="仿宋_GB2312" w:eastAsia="仿宋_GB2312" w:hAnsi="仿宋_GB2312" w:cs="仿宋_GB2312" w:hint="eastAsia"/>
                <w:sz w:val="24"/>
              </w:rPr>
              <w:t>电子邮箱</w:t>
            </w:r>
          </w:p>
        </w:tc>
        <w:tc>
          <w:tcPr>
            <w:tcW w:w="3345" w:type="dxa"/>
            <w:gridSpan w:val="3"/>
            <w:vAlign w:val="center"/>
          </w:tcPr>
          <w:p w14:paraId="1B608509" w14:textId="77777777" w:rsidR="00B2648D" w:rsidRDefault="00B2648D">
            <w:pPr>
              <w:spacing w:line="560" w:lineRule="exact"/>
              <w:ind w:leftChars="-50" w:left="-105" w:rightChars="-50" w:right="-105"/>
              <w:jc w:val="left"/>
              <w:rPr>
                <w:rFonts w:ascii="仿宋_GB2312" w:eastAsia="仿宋_GB2312" w:hAnsi="仿宋_GB2312" w:cs="仿宋_GB2312"/>
                <w:sz w:val="24"/>
              </w:rPr>
            </w:pPr>
          </w:p>
        </w:tc>
      </w:tr>
      <w:tr w:rsidR="00B2648D" w14:paraId="3EB156A4" w14:textId="77777777">
        <w:trPr>
          <w:trHeight w:val="570"/>
          <w:jc w:val="center"/>
        </w:trPr>
        <w:tc>
          <w:tcPr>
            <w:tcW w:w="1814" w:type="dxa"/>
            <w:vAlign w:val="center"/>
          </w:tcPr>
          <w:p w14:paraId="0166F5AA" w14:textId="77777777" w:rsidR="00B2648D" w:rsidRDefault="00D57DB2">
            <w:pPr>
              <w:spacing w:line="560" w:lineRule="exact"/>
              <w:ind w:leftChars="-50" w:left="-105" w:rightChars="-50" w:right="-105"/>
              <w:jc w:val="center"/>
              <w:rPr>
                <w:rFonts w:ascii="仿宋_GB2312" w:eastAsia="仿宋_GB2312" w:hAnsi="仿宋_GB2312" w:cs="仿宋_GB2312"/>
                <w:sz w:val="24"/>
              </w:rPr>
            </w:pPr>
            <w:r>
              <w:rPr>
                <w:rFonts w:ascii="仿宋_GB2312" w:eastAsia="仿宋_GB2312" w:hAnsi="仿宋_GB2312" w:cs="仿宋_GB2312" w:hint="eastAsia"/>
                <w:sz w:val="24"/>
              </w:rPr>
              <w:t>单位类型</w:t>
            </w:r>
          </w:p>
        </w:tc>
        <w:tc>
          <w:tcPr>
            <w:tcW w:w="7425" w:type="dxa"/>
            <w:gridSpan w:val="7"/>
            <w:vAlign w:val="center"/>
          </w:tcPr>
          <w:p w14:paraId="65EB3B1F" w14:textId="77777777" w:rsidR="00B2648D" w:rsidRDefault="00D57DB2">
            <w:pPr>
              <w:spacing w:line="560" w:lineRule="exact"/>
              <w:ind w:leftChars="-50" w:left="-105" w:rightChars="-50" w:right="-105" w:firstLineChars="100" w:firstLine="240"/>
              <w:jc w:val="left"/>
              <w:rPr>
                <w:rFonts w:ascii="仿宋_GB2312" w:eastAsia="仿宋_GB2312" w:hAnsi="仿宋_GB2312" w:cs="仿宋_GB2312"/>
                <w:sz w:val="24"/>
              </w:rPr>
            </w:pPr>
            <w:r>
              <w:rPr>
                <w:rFonts w:ascii="仿宋_GB2312" w:eastAsia="仿宋_GB2312" w:hAnsi="仿宋_GB2312" w:cs="仿宋_GB2312" w:hint="eastAsia"/>
                <w:sz w:val="24"/>
              </w:rPr>
              <w:t>□</w:t>
            </w:r>
            <w:r>
              <w:rPr>
                <w:rFonts w:ascii="仿宋_GB2312" w:eastAsia="仿宋_GB2312" w:hAnsi="仿宋_GB2312" w:cs="仿宋_GB2312" w:hint="eastAsia"/>
                <w:sz w:val="24"/>
              </w:rPr>
              <w:t>有限责任公司</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w:t>
            </w:r>
            <w:r>
              <w:rPr>
                <w:rFonts w:ascii="仿宋_GB2312" w:eastAsia="仿宋_GB2312" w:hAnsi="仿宋_GB2312" w:cs="仿宋_GB2312" w:hint="eastAsia"/>
                <w:sz w:val="24"/>
              </w:rPr>
              <w:t>股份有限公司</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w:t>
            </w:r>
            <w:r>
              <w:rPr>
                <w:rFonts w:ascii="仿宋_GB2312" w:eastAsia="仿宋_GB2312" w:hAnsi="仿宋_GB2312" w:cs="仿宋_GB2312" w:hint="eastAsia"/>
                <w:sz w:val="24"/>
              </w:rPr>
              <w:t>外商投资企业</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w:t>
            </w:r>
            <w:r>
              <w:rPr>
                <w:rFonts w:ascii="仿宋_GB2312" w:eastAsia="仿宋_GB2312" w:hAnsi="仿宋_GB2312" w:cs="仿宋_GB2312" w:hint="eastAsia"/>
                <w:sz w:val="24"/>
              </w:rPr>
              <w:t>独资企业</w:t>
            </w:r>
          </w:p>
          <w:p w14:paraId="0C47EF3B" w14:textId="77777777" w:rsidR="00B2648D" w:rsidRDefault="00D57DB2">
            <w:pPr>
              <w:spacing w:line="560" w:lineRule="exact"/>
              <w:ind w:leftChars="-50" w:left="-105" w:rightChars="-50" w:right="-105" w:firstLineChars="100" w:firstLine="240"/>
              <w:jc w:val="left"/>
              <w:rPr>
                <w:rFonts w:ascii="仿宋_GB2312" w:eastAsia="仿宋_GB2312" w:hAnsi="仿宋_GB2312" w:cs="仿宋_GB2312"/>
                <w:sz w:val="24"/>
              </w:rPr>
            </w:pPr>
            <w:r>
              <w:rPr>
                <w:rFonts w:ascii="仿宋_GB2312" w:eastAsia="仿宋_GB2312" w:hAnsi="仿宋_GB2312" w:cs="仿宋_GB2312" w:hint="eastAsia"/>
                <w:sz w:val="24"/>
              </w:rPr>
              <w:t>□</w:t>
            </w:r>
            <w:r>
              <w:rPr>
                <w:rFonts w:ascii="仿宋_GB2312" w:eastAsia="仿宋_GB2312" w:hAnsi="仿宋_GB2312" w:cs="仿宋_GB2312" w:hint="eastAsia"/>
                <w:sz w:val="24"/>
              </w:rPr>
              <w:t>有限合伙</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w:t>
            </w:r>
            <w:r>
              <w:rPr>
                <w:rFonts w:ascii="仿宋_GB2312" w:eastAsia="仿宋_GB2312" w:hAnsi="仿宋_GB2312" w:cs="仿宋_GB2312" w:hint="eastAsia"/>
                <w:sz w:val="24"/>
              </w:rPr>
              <w:t>普通合伙</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w:t>
            </w:r>
            <w:r>
              <w:rPr>
                <w:rFonts w:ascii="仿宋_GB2312" w:eastAsia="仿宋_GB2312" w:hAnsi="仿宋_GB2312" w:cs="仿宋_GB2312" w:hint="eastAsia"/>
                <w:sz w:val="24"/>
              </w:rPr>
              <w:t>其他</w:t>
            </w:r>
          </w:p>
        </w:tc>
      </w:tr>
      <w:tr w:rsidR="00B2648D" w14:paraId="3725A7CA" w14:textId="77777777">
        <w:trPr>
          <w:trHeight w:val="570"/>
          <w:jc w:val="center"/>
        </w:trPr>
        <w:tc>
          <w:tcPr>
            <w:tcW w:w="1814" w:type="dxa"/>
            <w:vAlign w:val="center"/>
          </w:tcPr>
          <w:p w14:paraId="3455B1DD" w14:textId="77777777" w:rsidR="00B2648D" w:rsidRDefault="00D57DB2">
            <w:pPr>
              <w:spacing w:line="560" w:lineRule="exact"/>
              <w:ind w:leftChars="-50" w:left="-105" w:rightChars="-50" w:right="-105"/>
              <w:jc w:val="center"/>
              <w:rPr>
                <w:rFonts w:ascii="仿宋_GB2312" w:eastAsia="仿宋_GB2312" w:hAnsi="仿宋_GB2312" w:cs="仿宋_GB2312"/>
                <w:sz w:val="24"/>
              </w:rPr>
            </w:pPr>
            <w:r>
              <w:rPr>
                <w:rFonts w:ascii="仿宋_GB2312" w:eastAsia="仿宋_GB2312" w:hAnsi="仿宋_GB2312" w:cs="仿宋_GB2312" w:hint="eastAsia"/>
                <w:sz w:val="24"/>
              </w:rPr>
              <w:t>注册时间</w:t>
            </w:r>
          </w:p>
        </w:tc>
        <w:tc>
          <w:tcPr>
            <w:tcW w:w="2357" w:type="dxa"/>
            <w:gridSpan w:val="3"/>
            <w:vAlign w:val="center"/>
          </w:tcPr>
          <w:p w14:paraId="56952E6B" w14:textId="77777777" w:rsidR="00B2648D" w:rsidRDefault="00B2648D">
            <w:pPr>
              <w:spacing w:line="560" w:lineRule="exact"/>
              <w:ind w:leftChars="-50" w:left="-105" w:rightChars="-50" w:right="-105" w:firstLineChars="100" w:firstLine="240"/>
              <w:jc w:val="left"/>
              <w:rPr>
                <w:rFonts w:ascii="仿宋_GB2312" w:eastAsia="仿宋_GB2312" w:hAnsi="仿宋_GB2312" w:cs="仿宋_GB2312"/>
                <w:sz w:val="24"/>
              </w:rPr>
            </w:pPr>
          </w:p>
        </w:tc>
        <w:tc>
          <w:tcPr>
            <w:tcW w:w="1787" w:type="dxa"/>
            <w:gridSpan w:val="2"/>
            <w:vAlign w:val="center"/>
          </w:tcPr>
          <w:p w14:paraId="3422B57C" w14:textId="77777777" w:rsidR="00B2648D" w:rsidRDefault="00D57DB2">
            <w:pPr>
              <w:spacing w:line="560" w:lineRule="exact"/>
              <w:ind w:leftChars="-50" w:left="-105" w:rightChars="-50" w:right="-105" w:firstLineChars="100" w:firstLine="240"/>
              <w:jc w:val="left"/>
              <w:rPr>
                <w:rFonts w:ascii="仿宋_GB2312" w:eastAsia="仿宋_GB2312" w:hAnsi="仿宋_GB2312" w:cs="仿宋_GB2312"/>
                <w:sz w:val="24"/>
              </w:rPr>
            </w:pPr>
            <w:r>
              <w:rPr>
                <w:rFonts w:ascii="仿宋_GB2312" w:eastAsia="仿宋_GB2312" w:hAnsi="仿宋_GB2312" w:cs="仿宋_GB2312" w:hint="eastAsia"/>
                <w:sz w:val="24"/>
              </w:rPr>
              <w:t>营业面积</w:t>
            </w:r>
          </w:p>
        </w:tc>
        <w:tc>
          <w:tcPr>
            <w:tcW w:w="3281" w:type="dxa"/>
            <w:gridSpan w:val="2"/>
            <w:vAlign w:val="center"/>
          </w:tcPr>
          <w:p w14:paraId="32991E21" w14:textId="77777777" w:rsidR="00B2648D" w:rsidRDefault="00B2648D">
            <w:pPr>
              <w:spacing w:line="560" w:lineRule="exact"/>
              <w:ind w:leftChars="-50" w:left="-105" w:rightChars="-50" w:right="-105" w:firstLineChars="100" w:firstLine="240"/>
              <w:jc w:val="left"/>
              <w:rPr>
                <w:rFonts w:ascii="仿宋_GB2312" w:eastAsia="仿宋_GB2312" w:hAnsi="仿宋_GB2312" w:cs="仿宋_GB2312"/>
                <w:sz w:val="24"/>
              </w:rPr>
            </w:pPr>
          </w:p>
        </w:tc>
      </w:tr>
      <w:tr w:rsidR="00B2648D" w14:paraId="24A15992" w14:textId="77777777">
        <w:trPr>
          <w:trHeight w:val="570"/>
          <w:jc w:val="center"/>
        </w:trPr>
        <w:tc>
          <w:tcPr>
            <w:tcW w:w="1814" w:type="dxa"/>
            <w:vAlign w:val="center"/>
          </w:tcPr>
          <w:p w14:paraId="3AA2B505" w14:textId="77777777" w:rsidR="00B2648D" w:rsidRDefault="00D57DB2">
            <w:pPr>
              <w:spacing w:line="560" w:lineRule="exact"/>
              <w:ind w:leftChars="-50" w:left="-105" w:rightChars="-50" w:right="-105"/>
              <w:jc w:val="center"/>
              <w:rPr>
                <w:rFonts w:ascii="仿宋_GB2312" w:eastAsia="仿宋_GB2312" w:hAnsi="仿宋_GB2312" w:cs="仿宋_GB2312"/>
                <w:sz w:val="24"/>
              </w:rPr>
            </w:pPr>
            <w:r>
              <w:rPr>
                <w:rFonts w:ascii="仿宋_GB2312" w:eastAsia="仿宋_GB2312" w:hAnsi="仿宋_GB2312" w:cs="仿宋_GB2312" w:hint="eastAsia"/>
                <w:sz w:val="24"/>
              </w:rPr>
              <w:t>单位规模</w:t>
            </w:r>
          </w:p>
        </w:tc>
        <w:tc>
          <w:tcPr>
            <w:tcW w:w="7425" w:type="dxa"/>
            <w:gridSpan w:val="7"/>
            <w:vAlign w:val="center"/>
          </w:tcPr>
          <w:p w14:paraId="0F0742FB" w14:textId="77777777" w:rsidR="00B2648D" w:rsidRDefault="00D57DB2">
            <w:pPr>
              <w:tabs>
                <w:tab w:val="left" w:pos="1235"/>
              </w:tabs>
              <w:spacing w:line="560" w:lineRule="exact"/>
              <w:ind w:leftChars="-50" w:left="-105" w:rightChars="-50" w:right="-105" w:firstLineChars="100" w:firstLine="240"/>
              <w:jc w:val="left"/>
              <w:rPr>
                <w:rFonts w:ascii="仿宋_GB2312" w:eastAsia="仿宋_GB2312" w:hAnsi="仿宋_GB2312" w:cs="仿宋_GB2312"/>
                <w:sz w:val="24"/>
              </w:rPr>
            </w:pPr>
            <w:r>
              <w:rPr>
                <w:rFonts w:ascii="仿宋_GB2312" w:eastAsia="仿宋_GB2312" w:hAnsi="仿宋_GB2312" w:cs="仿宋_GB2312" w:hint="eastAsia"/>
                <w:sz w:val="24"/>
              </w:rPr>
              <w:t>□</w:t>
            </w:r>
            <w:r>
              <w:rPr>
                <w:rFonts w:ascii="仿宋_GB2312" w:eastAsia="仿宋_GB2312" w:hAnsi="仿宋_GB2312" w:cs="仿宋_GB2312" w:hint="eastAsia"/>
                <w:sz w:val="24"/>
              </w:rPr>
              <w:t>大型</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w:t>
            </w:r>
            <w:r>
              <w:rPr>
                <w:rFonts w:ascii="仿宋_GB2312" w:eastAsia="仿宋_GB2312" w:hAnsi="仿宋_GB2312" w:cs="仿宋_GB2312" w:hint="eastAsia"/>
                <w:sz w:val="24"/>
              </w:rPr>
              <w:t>中型</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w:t>
            </w:r>
            <w:r>
              <w:rPr>
                <w:rFonts w:ascii="仿宋_GB2312" w:eastAsia="仿宋_GB2312" w:hAnsi="仿宋_GB2312" w:cs="仿宋_GB2312" w:hint="eastAsia"/>
                <w:sz w:val="24"/>
              </w:rPr>
              <w:t>小型</w:t>
            </w:r>
          </w:p>
        </w:tc>
      </w:tr>
      <w:tr w:rsidR="00B2648D" w14:paraId="15B3AC1B" w14:textId="77777777">
        <w:trPr>
          <w:trHeight w:val="600"/>
          <w:jc w:val="center"/>
        </w:trPr>
        <w:tc>
          <w:tcPr>
            <w:tcW w:w="1814" w:type="dxa"/>
            <w:vAlign w:val="center"/>
          </w:tcPr>
          <w:p w14:paraId="5CF60D54" w14:textId="77777777" w:rsidR="00B2648D" w:rsidRDefault="00D57DB2">
            <w:pPr>
              <w:spacing w:line="560" w:lineRule="exact"/>
              <w:ind w:leftChars="-50" w:left="-105" w:rightChars="-50" w:right="-105"/>
              <w:jc w:val="center"/>
              <w:rPr>
                <w:rFonts w:ascii="仿宋_GB2312" w:eastAsia="仿宋_GB2312" w:hAnsi="仿宋_GB2312" w:cs="仿宋_GB2312"/>
                <w:sz w:val="24"/>
              </w:rPr>
            </w:pPr>
            <w:r>
              <w:rPr>
                <w:rFonts w:ascii="仿宋_GB2312" w:eastAsia="仿宋_GB2312" w:hAnsi="仿宋_GB2312" w:cs="仿宋_GB2312" w:hint="eastAsia"/>
                <w:sz w:val="24"/>
              </w:rPr>
              <w:t>分支机构设置</w:t>
            </w:r>
          </w:p>
        </w:tc>
        <w:tc>
          <w:tcPr>
            <w:tcW w:w="7425" w:type="dxa"/>
            <w:gridSpan w:val="7"/>
            <w:vAlign w:val="center"/>
          </w:tcPr>
          <w:p w14:paraId="666A40CE" w14:textId="77777777" w:rsidR="00B2648D" w:rsidRDefault="00D57DB2">
            <w:pPr>
              <w:spacing w:line="560" w:lineRule="exact"/>
              <w:ind w:leftChars="-50" w:left="-105" w:rightChars="-50" w:right="-105"/>
              <w:jc w:val="left"/>
              <w:rPr>
                <w:rFonts w:ascii="仿宋_GB2312" w:eastAsia="仿宋_GB2312" w:hAnsi="仿宋_GB2312" w:cs="仿宋_GB2312"/>
                <w:sz w:val="24"/>
              </w:rPr>
            </w:pPr>
            <w:r>
              <w:rPr>
                <w:rFonts w:ascii="仿宋_GB2312" w:eastAsia="仿宋_GB2312" w:hAnsi="仿宋_GB2312" w:cs="仿宋_GB2312" w:hint="eastAsia"/>
                <w:sz w:val="24"/>
              </w:rPr>
              <w:t>（若有分支机构，写明机构名称、成立时间、所在地和人数）</w:t>
            </w:r>
          </w:p>
          <w:p w14:paraId="15451141" w14:textId="77777777" w:rsidR="00B2648D" w:rsidRDefault="00B2648D">
            <w:pPr>
              <w:spacing w:line="560" w:lineRule="exact"/>
              <w:ind w:leftChars="-50" w:left="-105" w:rightChars="-50" w:right="-105"/>
              <w:jc w:val="left"/>
              <w:rPr>
                <w:rFonts w:ascii="仿宋_GB2312" w:eastAsia="仿宋_GB2312" w:hAnsi="仿宋_GB2312" w:cs="仿宋_GB2312"/>
                <w:sz w:val="24"/>
              </w:rPr>
            </w:pPr>
          </w:p>
        </w:tc>
      </w:tr>
      <w:tr w:rsidR="00B2648D" w14:paraId="6A70F28D" w14:textId="77777777">
        <w:trPr>
          <w:trHeight w:val="675"/>
          <w:jc w:val="center"/>
        </w:trPr>
        <w:tc>
          <w:tcPr>
            <w:tcW w:w="1814" w:type="dxa"/>
            <w:vAlign w:val="center"/>
          </w:tcPr>
          <w:p w14:paraId="28DE31D8" w14:textId="77777777" w:rsidR="00B2648D" w:rsidRDefault="00D57DB2">
            <w:pPr>
              <w:jc w:val="center"/>
              <w:rPr>
                <w:rFonts w:ascii="仿宋_GB2312" w:eastAsia="仿宋_GB2312" w:hAnsi="宋体" w:cs="宋体"/>
                <w:color w:val="000000"/>
                <w:sz w:val="24"/>
              </w:rPr>
            </w:pPr>
            <w:r>
              <w:rPr>
                <w:rFonts w:ascii="仿宋_GB2312" w:eastAsia="仿宋_GB2312" w:hAnsi="宋体" w:cs="宋体" w:hint="eastAsia"/>
                <w:color w:val="000000"/>
                <w:sz w:val="24"/>
              </w:rPr>
              <w:t>经营范围</w:t>
            </w:r>
          </w:p>
          <w:p w14:paraId="6F2B017C" w14:textId="77777777" w:rsidR="00B2648D" w:rsidRDefault="00D57DB2">
            <w:pPr>
              <w:spacing w:line="560" w:lineRule="exact"/>
              <w:ind w:leftChars="-50" w:left="-105" w:rightChars="-50" w:right="-105"/>
              <w:jc w:val="center"/>
              <w:rPr>
                <w:rFonts w:ascii="仿宋_GB2312" w:eastAsia="仿宋_GB2312" w:hAnsi="仿宋_GB2312" w:cs="仿宋_GB2312"/>
                <w:sz w:val="24"/>
              </w:rPr>
            </w:pPr>
            <w:r>
              <w:rPr>
                <w:rFonts w:ascii="仿宋_GB2312" w:eastAsia="仿宋_GB2312" w:hAnsi="宋体" w:cs="宋体" w:hint="eastAsia"/>
                <w:color w:val="000000"/>
                <w:sz w:val="24"/>
              </w:rPr>
              <w:t>（按营业执照）</w:t>
            </w:r>
          </w:p>
        </w:tc>
        <w:tc>
          <w:tcPr>
            <w:tcW w:w="7425" w:type="dxa"/>
            <w:gridSpan w:val="7"/>
            <w:vAlign w:val="center"/>
          </w:tcPr>
          <w:p w14:paraId="5FE4DFF7" w14:textId="77777777" w:rsidR="00B2648D" w:rsidRDefault="00B2648D">
            <w:pPr>
              <w:spacing w:line="560" w:lineRule="exact"/>
              <w:ind w:leftChars="-50" w:left="-105" w:rightChars="-50" w:right="-105"/>
              <w:jc w:val="left"/>
              <w:rPr>
                <w:rFonts w:ascii="仿宋_GB2312" w:eastAsia="仿宋_GB2312" w:hAnsi="仿宋_GB2312" w:cs="仿宋_GB2312"/>
                <w:sz w:val="24"/>
              </w:rPr>
            </w:pPr>
          </w:p>
        </w:tc>
      </w:tr>
      <w:tr w:rsidR="00B2648D" w14:paraId="21B4DF1E" w14:textId="77777777">
        <w:trPr>
          <w:trHeight w:val="675"/>
          <w:jc w:val="center"/>
        </w:trPr>
        <w:tc>
          <w:tcPr>
            <w:tcW w:w="1814" w:type="dxa"/>
            <w:vAlign w:val="center"/>
          </w:tcPr>
          <w:p w14:paraId="0A15F3AD" w14:textId="77777777" w:rsidR="00B2648D" w:rsidRDefault="00D57DB2">
            <w:pPr>
              <w:jc w:val="center"/>
              <w:rPr>
                <w:rFonts w:ascii="仿宋_GB2312" w:eastAsia="仿宋_GB2312" w:hAnsi="宋体" w:cs="宋体"/>
                <w:color w:val="000000"/>
                <w:sz w:val="24"/>
              </w:rPr>
            </w:pPr>
            <w:r>
              <w:rPr>
                <w:rFonts w:ascii="仿宋_GB2312" w:eastAsia="仿宋_GB2312" w:hAnsi="宋体" w:cs="宋体" w:hint="eastAsia"/>
                <w:color w:val="000000"/>
                <w:sz w:val="24"/>
              </w:rPr>
              <w:t>人员情况</w:t>
            </w:r>
          </w:p>
        </w:tc>
        <w:tc>
          <w:tcPr>
            <w:tcW w:w="7425" w:type="dxa"/>
            <w:gridSpan w:val="7"/>
            <w:vAlign w:val="center"/>
          </w:tcPr>
          <w:p w14:paraId="0731EF45" w14:textId="77777777" w:rsidR="00B2648D" w:rsidRDefault="00D57DB2">
            <w:pPr>
              <w:rPr>
                <w:rFonts w:ascii="仿宋_GB2312" w:eastAsia="仿宋_GB2312" w:hAnsi="宋体" w:cs="宋体"/>
                <w:color w:val="000000"/>
                <w:sz w:val="24"/>
              </w:rPr>
            </w:pPr>
            <w:r>
              <w:rPr>
                <w:rFonts w:ascii="仿宋_GB2312" w:eastAsia="仿宋_GB2312" w:hAnsi="宋体" w:cs="宋体" w:hint="eastAsia"/>
                <w:color w:val="000000"/>
                <w:sz w:val="24"/>
              </w:rPr>
              <w:t>工作人员数量</w:t>
            </w:r>
            <w:r>
              <w:rPr>
                <w:rFonts w:ascii="仿宋_GB2312" w:eastAsia="仿宋_GB2312" w:hAnsi="宋体" w:cs="宋体" w:hint="eastAsia"/>
                <w:color w:val="000000"/>
                <w:sz w:val="24"/>
                <w:u w:val="single"/>
              </w:rPr>
              <w:t xml:space="preserve">   </w:t>
            </w:r>
            <w:r>
              <w:rPr>
                <w:rFonts w:ascii="仿宋_GB2312" w:eastAsia="仿宋_GB2312" w:hAnsi="宋体" w:cs="宋体" w:hint="eastAsia"/>
                <w:color w:val="000000"/>
                <w:sz w:val="24"/>
              </w:rPr>
              <w:t>名（其中</w:t>
            </w:r>
            <w:r>
              <w:rPr>
                <w:rFonts w:ascii="仿宋_GB2312" w:eastAsia="仿宋_GB2312" w:hAnsi="宋体" w:cs="宋体" w:hint="eastAsia"/>
                <w:color w:val="000000"/>
                <w:sz w:val="24"/>
              </w:rPr>
              <w:t>博士</w:t>
            </w:r>
            <w:r>
              <w:rPr>
                <w:rFonts w:ascii="仿宋_GB2312" w:eastAsia="仿宋_GB2312" w:hAnsi="宋体" w:cs="宋体" w:hint="eastAsia"/>
                <w:color w:val="000000"/>
                <w:sz w:val="24"/>
                <w:u w:val="single"/>
              </w:rPr>
              <w:t xml:space="preserve">    </w:t>
            </w:r>
            <w:r>
              <w:rPr>
                <w:rFonts w:ascii="仿宋_GB2312" w:eastAsia="仿宋_GB2312" w:hAnsi="宋体" w:cs="宋体" w:hint="eastAsia"/>
                <w:color w:val="000000"/>
                <w:sz w:val="24"/>
              </w:rPr>
              <w:t>人；研究生</w:t>
            </w:r>
            <w:r>
              <w:rPr>
                <w:rFonts w:ascii="仿宋_GB2312" w:eastAsia="仿宋_GB2312" w:hAnsi="宋体" w:cs="宋体" w:hint="eastAsia"/>
                <w:color w:val="000000"/>
                <w:sz w:val="24"/>
                <w:u w:val="single"/>
              </w:rPr>
              <w:t xml:space="preserve">    </w:t>
            </w:r>
            <w:r>
              <w:rPr>
                <w:rFonts w:ascii="仿宋_GB2312" w:eastAsia="仿宋_GB2312" w:hAnsi="宋体" w:cs="宋体" w:hint="eastAsia"/>
                <w:color w:val="000000"/>
                <w:sz w:val="24"/>
              </w:rPr>
              <w:t>人；本科</w:t>
            </w:r>
            <w:r>
              <w:rPr>
                <w:rFonts w:ascii="仿宋_GB2312" w:eastAsia="仿宋_GB2312" w:hAnsi="宋体" w:cs="宋体" w:hint="eastAsia"/>
                <w:color w:val="000000"/>
                <w:sz w:val="24"/>
                <w:u w:val="single"/>
              </w:rPr>
              <w:t xml:space="preserve">    </w:t>
            </w:r>
            <w:r>
              <w:rPr>
                <w:rFonts w:ascii="仿宋_GB2312" w:eastAsia="仿宋_GB2312" w:hAnsi="宋体" w:cs="宋体" w:hint="eastAsia"/>
                <w:color w:val="000000"/>
                <w:sz w:val="24"/>
              </w:rPr>
              <w:t>人</w:t>
            </w:r>
            <w:r>
              <w:rPr>
                <w:rFonts w:ascii="仿宋_GB2312" w:eastAsia="仿宋_GB2312" w:hAnsi="宋体" w:cs="宋体" w:hint="eastAsia"/>
                <w:color w:val="000000"/>
                <w:sz w:val="24"/>
              </w:rPr>
              <w:t>）</w:t>
            </w:r>
          </w:p>
        </w:tc>
      </w:tr>
      <w:tr w:rsidR="00B2648D" w14:paraId="345C9FB9" w14:textId="77777777">
        <w:trPr>
          <w:trHeight w:val="90"/>
          <w:jc w:val="center"/>
        </w:trPr>
        <w:tc>
          <w:tcPr>
            <w:tcW w:w="1814" w:type="dxa"/>
            <w:vAlign w:val="center"/>
          </w:tcPr>
          <w:p w14:paraId="32E04C74" w14:textId="77777777" w:rsidR="00B2648D" w:rsidRDefault="00D57DB2">
            <w:pPr>
              <w:spacing w:line="560" w:lineRule="exact"/>
              <w:ind w:leftChars="-50" w:left="-105" w:rightChars="-50" w:right="-105"/>
              <w:jc w:val="center"/>
              <w:rPr>
                <w:rFonts w:ascii="仿宋_GB2312" w:eastAsia="仿宋_GB2312" w:hAnsi="仿宋_GB2312" w:cs="仿宋_GB2312"/>
                <w:sz w:val="24"/>
              </w:rPr>
            </w:pPr>
            <w:r>
              <w:rPr>
                <w:rFonts w:ascii="仿宋_GB2312" w:eastAsia="仿宋_GB2312" w:hAnsi="仿宋_GB2312" w:cs="仿宋_GB2312" w:hint="eastAsia"/>
                <w:sz w:val="24"/>
              </w:rPr>
              <w:t>荣誉称号</w:t>
            </w:r>
            <w:r>
              <w:rPr>
                <w:rFonts w:ascii="仿宋_GB2312" w:eastAsia="仿宋_GB2312" w:hAnsi="仿宋_GB2312" w:cs="仿宋_GB2312" w:hint="eastAsia"/>
                <w:sz w:val="24"/>
              </w:rPr>
              <w:t>（</w:t>
            </w:r>
            <w:r>
              <w:rPr>
                <w:rFonts w:ascii="仿宋_GB2312" w:eastAsia="仿宋_GB2312" w:hAnsi="仿宋_GB2312" w:cs="仿宋_GB2312" w:hint="eastAsia"/>
                <w:sz w:val="24"/>
              </w:rPr>
              <w:t>根据实际情况</w:t>
            </w:r>
            <w:r>
              <w:rPr>
                <w:rFonts w:ascii="仿宋_GB2312" w:eastAsia="仿宋_GB2312" w:hAnsi="仿宋_GB2312" w:cs="仿宋_GB2312" w:hint="eastAsia"/>
                <w:sz w:val="24"/>
              </w:rPr>
              <w:t>勾选）</w:t>
            </w:r>
          </w:p>
        </w:tc>
        <w:tc>
          <w:tcPr>
            <w:tcW w:w="7425" w:type="dxa"/>
            <w:gridSpan w:val="7"/>
            <w:vAlign w:val="center"/>
          </w:tcPr>
          <w:p w14:paraId="61E1CDB6" w14:textId="77777777" w:rsidR="00B2648D" w:rsidRDefault="00D57DB2">
            <w:pPr>
              <w:spacing w:line="520" w:lineRule="exact"/>
              <w:ind w:rightChars="-50" w:right="-105"/>
              <w:jc w:val="left"/>
              <w:rPr>
                <w:rFonts w:ascii="仿宋_GB2312" w:eastAsia="仿宋_GB2312" w:hAnsi="仿宋_GB2312" w:cs="仿宋_GB2312"/>
                <w:sz w:val="24"/>
              </w:rPr>
            </w:pPr>
            <w:r>
              <w:rPr>
                <w:rFonts w:ascii="仿宋_GB2312" w:eastAsia="仿宋_GB2312" w:hAnsi="仿宋_GB2312" w:cs="仿宋_GB2312" w:hint="eastAsia"/>
                <w:sz w:val="24"/>
              </w:rPr>
              <w:t>□</w:t>
            </w:r>
            <w:r>
              <w:rPr>
                <w:rFonts w:ascii="仿宋_GB2312" w:eastAsia="仿宋_GB2312" w:hAnsi="仿宋_GB2312" w:cs="仿宋_GB2312" w:hint="eastAsia"/>
                <w:sz w:val="24"/>
              </w:rPr>
              <w:t>全国优秀商标代理机构</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sym w:font="Wingdings 2" w:char="00A3"/>
            </w:r>
            <w:r>
              <w:rPr>
                <w:rFonts w:ascii="仿宋_GB2312" w:eastAsia="仿宋_GB2312" w:hAnsi="仿宋_GB2312" w:cs="仿宋_GB2312" w:hint="eastAsia"/>
                <w:sz w:val="24"/>
              </w:rPr>
              <w:t>广东商标代理服务规范单位</w:t>
            </w:r>
            <w:r>
              <w:rPr>
                <w:rFonts w:ascii="仿宋_GB2312" w:eastAsia="仿宋_GB2312" w:hAnsi="仿宋_GB2312" w:cs="仿宋_GB2312" w:hint="eastAsia"/>
                <w:sz w:val="24"/>
              </w:rPr>
              <w:t xml:space="preserve">             </w:t>
            </w:r>
          </w:p>
          <w:p w14:paraId="2E9DBB93" w14:textId="77777777" w:rsidR="00B2648D" w:rsidRDefault="00D57DB2">
            <w:pPr>
              <w:spacing w:line="520" w:lineRule="exact"/>
              <w:ind w:rightChars="-50" w:right="-105"/>
              <w:jc w:val="left"/>
              <w:rPr>
                <w:rFonts w:ascii="仿宋_GB2312" w:eastAsia="仿宋_GB2312" w:hAnsi="仿宋_GB2312" w:cs="仿宋_GB2312"/>
                <w:sz w:val="24"/>
              </w:rPr>
            </w:pPr>
            <w:r>
              <w:rPr>
                <w:rFonts w:ascii="仿宋_GB2312" w:eastAsia="仿宋_GB2312" w:hAnsi="仿宋_GB2312" w:cs="仿宋_GB2312" w:hint="eastAsia"/>
                <w:sz w:val="24"/>
              </w:rPr>
              <w:t>□全国优秀律师事务所</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sym w:font="Wingdings 2" w:char="00A3"/>
            </w:r>
            <w:r>
              <w:rPr>
                <w:rFonts w:ascii="仿宋_GB2312" w:eastAsia="仿宋_GB2312" w:hAnsi="仿宋_GB2312" w:cs="仿宋_GB2312" w:hint="eastAsia"/>
                <w:sz w:val="24"/>
              </w:rPr>
              <w:t>广东省优秀律师事务所</w:t>
            </w:r>
            <w:r>
              <w:rPr>
                <w:rFonts w:ascii="仿宋_GB2312" w:eastAsia="仿宋_GB2312" w:hAnsi="仿宋_GB2312" w:cs="仿宋_GB2312" w:hint="eastAsia"/>
                <w:sz w:val="24"/>
              </w:rPr>
              <w:t xml:space="preserve">      </w:t>
            </w:r>
          </w:p>
          <w:p w14:paraId="7431C4ED" w14:textId="77777777" w:rsidR="00B2648D" w:rsidRDefault="00D57DB2">
            <w:pPr>
              <w:spacing w:line="520" w:lineRule="exact"/>
              <w:ind w:rightChars="-50" w:right="-105"/>
              <w:jc w:val="left"/>
              <w:rPr>
                <w:rFonts w:ascii="仿宋_GB2312" w:eastAsia="仿宋_GB2312" w:hAnsi="仿宋_GB2312" w:cs="仿宋_GB2312"/>
                <w:sz w:val="24"/>
              </w:rPr>
            </w:pPr>
            <w:r>
              <w:rPr>
                <w:rFonts w:ascii="仿宋_GB2312" w:eastAsia="仿宋_GB2312" w:hAnsi="仿宋_GB2312" w:cs="仿宋_GB2312" w:hint="eastAsia"/>
                <w:sz w:val="24"/>
              </w:rPr>
              <w:t>□</w:t>
            </w:r>
            <w:r>
              <w:rPr>
                <w:rFonts w:ascii="仿宋_GB2312" w:eastAsia="仿宋_GB2312" w:hAnsi="仿宋_GB2312" w:cs="仿宋_GB2312" w:hint="eastAsia"/>
                <w:sz w:val="24"/>
              </w:rPr>
              <w:t>其他：</w:t>
            </w:r>
            <w:r>
              <w:rPr>
                <w:rFonts w:ascii="仿宋_GB2312" w:eastAsia="仿宋_GB2312" w:hAnsi="仿宋_GB2312" w:cs="仿宋_GB2312" w:hint="eastAsia"/>
                <w:sz w:val="24"/>
                <w:u w:val="single"/>
              </w:rPr>
              <w:t xml:space="preserve">                                  </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 xml:space="preserve">    </w:t>
            </w:r>
          </w:p>
        </w:tc>
      </w:tr>
      <w:tr w:rsidR="00B2648D" w14:paraId="11A9E417" w14:textId="77777777">
        <w:trPr>
          <w:trHeight w:val="1283"/>
          <w:jc w:val="center"/>
        </w:trPr>
        <w:tc>
          <w:tcPr>
            <w:tcW w:w="1814" w:type="dxa"/>
            <w:vAlign w:val="center"/>
          </w:tcPr>
          <w:p w14:paraId="60685E23" w14:textId="77777777" w:rsidR="00B2648D" w:rsidRDefault="00D57DB2">
            <w:pPr>
              <w:spacing w:line="560" w:lineRule="exact"/>
              <w:ind w:leftChars="-50" w:left="-105" w:rightChars="-50" w:right="-105"/>
              <w:jc w:val="center"/>
              <w:rPr>
                <w:rFonts w:ascii="仿宋_GB2312" w:eastAsia="仿宋_GB2312" w:hAnsi="仿宋_GB2312" w:cs="仿宋_GB2312"/>
                <w:sz w:val="24"/>
              </w:rPr>
            </w:pPr>
            <w:r>
              <w:rPr>
                <w:rFonts w:ascii="仿宋_GB2312" w:eastAsia="仿宋_GB2312" w:hAnsi="仿宋_GB2312" w:cs="仿宋_GB2312" w:hint="eastAsia"/>
                <w:sz w:val="24"/>
              </w:rPr>
              <w:t>单位简介</w:t>
            </w:r>
          </w:p>
          <w:p w14:paraId="1EF04E11" w14:textId="77777777" w:rsidR="00B2648D" w:rsidRDefault="00D57DB2">
            <w:pPr>
              <w:spacing w:line="560" w:lineRule="exact"/>
              <w:ind w:leftChars="-50" w:left="-105" w:rightChars="-50" w:right="-105"/>
              <w:jc w:val="center"/>
              <w:rPr>
                <w:rFonts w:ascii="仿宋_GB2312" w:eastAsia="仿宋_GB2312" w:hAnsi="仿宋_GB2312" w:cs="仿宋_GB2312"/>
                <w:sz w:val="24"/>
              </w:rPr>
            </w:pPr>
            <w:r>
              <w:rPr>
                <w:rFonts w:ascii="仿宋_GB2312" w:eastAsia="仿宋_GB2312" w:hAnsi="仿宋_GB2312" w:cs="仿宋_GB2312" w:hint="eastAsia"/>
                <w:sz w:val="24"/>
              </w:rPr>
              <w:t>（限</w:t>
            </w:r>
            <w:r>
              <w:rPr>
                <w:rFonts w:ascii="仿宋_GB2312" w:eastAsia="仿宋_GB2312" w:hAnsi="仿宋_GB2312" w:cs="仿宋_GB2312" w:hint="eastAsia"/>
                <w:sz w:val="24"/>
              </w:rPr>
              <w:t>5</w:t>
            </w:r>
            <w:r>
              <w:rPr>
                <w:rFonts w:ascii="仿宋_GB2312" w:eastAsia="仿宋_GB2312" w:hAnsi="仿宋_GB2312" w:cs="仿宋_GB2312" w:hint="eastAsia"/>
                <w:sz w:val="24"/>
              </w:rPr>
              <w:t>00</w:t>
            </w:r>
            <w:r>
              <w:rPr>
                <w:rFonts w:ascii="仿宋_GB2312" w:eastAsia="仿宋_GB2312" w:hAnsi="仿宋_GB2312" w:cs="仿宋_GB2312" w:hint="eastAsia"/>
                <w:sz w:val="24"/>
              </w:rPr>
              <w:t>字）</w:t>
            </w:r>
          </w:p>
        </w:tc>
        <w:tc>
          <w:tcPr>
            <w:tcW w:w="7425" w:type="dxa"/>
            <w:gridSpan w:val="7"/>
            <w:vAlign w:val="center"/>
          </w:tcPr>
          <w:p w14:paraId="03EFA47E" w14:textId="77777777" w:rsidR="00B2648D" w:rsidRDefault="00B2648D">
            <w:pPr>
              <w:spacing w:line="560" w:lineRule="exact"/>
              <w:ind w:rightChars="-50" w:right="-105"/>
              <w:rPr>
                <w:rFonts w:ascii="仿宋_GB2312" w:eastAsia="仿宋_GB2312" w:hAnsi="仿宋_GB2312" w:cs="仿宋_GB2312"/>
                <w:sz w:val="24"/>
              </w:rPr>
            </w:pPr>
          </w:p>
          <w:p w14:paraId="1B861FBC" w14:textId="77777777" w:rsidR="00B2648D" w:rsidRDefault="00B2648D">
            <w:pPr>
              <w:spacing w:line="560" w:lineRule="exact"/>
              <w:ind w:rightChars="-50" w:right="-105"/>
              <w:rPr>
                <w:rFonts w:ascii="仿宋_GB2312" w:eastAsia="仿宋_GB2312" w:hAnsi="仿宋_GB2312" w:cs="仿宋_GB2312"/>
                <w:sz w:val="24"/>
              </w:rPr>
            </w:pPr>
          </w:p>
          <w:p w14:paraId="037C3E5A" w14:textId="77777777" w:rsidR="00B2648D" w:rsidRDefault="00B2648D">
            <w:pPr>
              <w:spacing w:line="560" w:lineRule="exact"/>
              <w:ind w:rightChars="-50" w:right="-105"/>
              <w:rPr>
                <w:rFonts w:ascii="仿宋_GB2312" w:eastAsia="仿宋_GB2312" w:hAnsi="仿宋_GB2312" w:cs="仿宋_GB2312"/>
                <w:sz w:val="24"/>
              </w:rPr>
            </w:pPr>
          </w:p>
          <w:p w14:paraId="5070A802" w14:textId="77777777" w:rsidR="00B2648D" w:rsidRDefault="00B2648D">
            <w:pPr>
              <w:spacing w:line="560" w:lineRule="exact"/>
              <w:ind w:rightChars="-50" w:right="-105"/>
              <w:rPr>
                <w:rFonts w:ascii="仿宋_GB2312" w:eastAsia="仿宋_GB2312" w:hAnsi="仿宋_GB2312" w:cs="仿宋_GB2312"/>
                <w:sz w:val="24"/>
              </w:rPr>
            </w:pPr>
          </w:p>
          <w:p w14:paraId="0CEA401A" w14:textId="77777777" w:rsidR="00B2648D" w:rsidRDefault="00B2648D">
            <w:pPr>
              <w:spacing w:line="560" w:lineRule="exact"/>
              <w:ind w:rightChars="-50" w:right="-105"/>
              <w:rPr>
                <w:rFonts w:ascii="仿宋_GB2312" w:eastAsia="仿宋_GB2312" w:hAnsi="仿宋_GB2312" w:cs="仿宋_GB2312"/>
                <w:sz w:val="24"/>
              </w:rPr>
            </w:pPr>
          </w:p>
        </w:tc>
      </w:tr>
      <w:tr w:rsidR="00B2648D" w14:paraId="28F25241" w14:textId="77777777">
        <w:trPr>
          <w:trHeight w:val="2935"/>
          <w:jc w:val="center"/>
        </w:trPr>
        <w:tc>
          <w:tcPr>
            <w:tcW w:w="1814" w:type="dxa"/>
            <w:vAlign w:val="center"/>
          </w:tcPr>
          <w:p w14:paraId="3D9FF423" w14:textId="77777777" w:rsidR="00B2648D" w:rsidRDefault="00D57DB2">
            <w:pPr>
              <w:spacing w:line="560" w:lineRule="exact"/>
              <w:ind w:leftChars="-50" w:left="-105" w:rightChars="-50" w:right="-105"/>
              <w:jc w:val="center"/>
              <w:rPr>
                <w:rFonts w:ascii="仿宋_GB2312" w:eastAsia="仿宋_GB2312" w:hAnsi="仿宋_GB2312" w:cs="仿宋_GB2312"/>
                <w:sz w:val="24"/>
              </w:rPr>
            </w:pPr>
            <w:r>
              <w:rPr>
                <w:rFonts w:ascii="仿宋_GB2312" w:eastAsia="仿宋_GB2312" w:hAnsi="仿宋_GB2312" w:cs="仿宋_GB2312" w:hint="eastAsia"/>
                <w:sz w:val="24"/>
              </w:rPr>
              <w:lastRenderedPageBreak/>
              <w:t>单位</w:t>
            </w:r>
            <w:r>
              <w:rPr>
                <w:rFonts w:ascii="仿宋_GB2312" w:eastAsia="仿宋_GB2312" w:hAnsi="仿宋_GB2312" w:cs="仿宋_GB2312" w:hint="eastAsia"/>
                <w:sz w:val="24"/>
              </w:rPr>
              <w:t>成果</w:t>
            </w:r>
          </w:p>
          <w:p w14:paraId="3C65BBE1" w14:textId="77777777" w:rsidR="00B2648D" w:rsidRDefault="00D57DB2">
            <w:pPr>
              <w:spacing w:line="560" w:lineRule="exact"/>
              <w:ind w:leftChars="-50" w:left="-105" w:rightChars="-50" w:right="-105"/>
              <w:jc w:val="center"/>
              <w:rPr>
                <w:rFonts w:ascii="仿宋_GB2312" w:eastAsia="仿宋_GB2312" w:hAnsi="仿宋_GB2312" w:cs="仿宋_GB2312"/>
                <w:sz w:val="24"/>
              </w:rPr>
            </w:pPr>
            <w:r>
              <w:rPr>
                <w:rFonts w:ascii="仿宋_GB2312" w:eastAsia="仿宋_GB2312" w:hAnsi="仿宋_GB2312" w:cs="仿宋_GB2312" w:hint="eastAsia"/>
                <w:sz w:val="24"/>
              </w:rPr>
              <w:t>（限</w:t>
            </w:r>
            <w:r>
              <w:rPr>
                <w:rFonts w:ascii="仿宋_GB2312" w:eastAsia="仿宋_GB2312" w:hAnsi="仿宋_GB2312" w:cs="仿宋_GB2312" w:hint="eastAsia"/>
                <w:sz w:val="24"/>
              </w:rPr>
              <w:t>8</w:t>
            </w:r>
            <w:r>
              <w:rPr>
                <w:rFonts w:ascii="仿宋_GB2312" w:eastAsia="仿宋_GB2312" w:hAnsi="仿宋_GB2312" w:cs="仿宋_GB2312" w:hint="eastAsia"/>
                <w:sz w:val="24"/>
              </w:rPr>
              <w:t>00</w:t>
            </w:r>
            <w:r>
              <w:rPr>
                <w:rFonts w:ascii="仿宋_GB2312" w:eastAsia="仿宋_GB2312" w:hAnsi="仿宋_GB2312" w:cs="仿宋_GB2312" w:hint="eastAsia"/>
                <w:sz w:val="24"/>
              </w:rPr>
              <w:t>字）</w:t>
            </w:r>
          </w:p>
        </w:tc>
        <w:tc>
          <w:tcPr>
            <w:tcW w:w="7425" w:type="dxa"/>
            <w:gridSpan w:val="7"/>
          </w:tcPr>
          <w:p w14:paraId="25E5866C" w14:textId="77777777" w:rsidR="00B2648D" w:rsidRDefault="00D57DB2">
            <w:pPr>
              <w:spacing w:line="560" w:lineRule="exact"/>
              <w:ind w:rightChars="-50" w:right="-105"/>
              <w:rPr>
                <w:rFonts w:ascii="仿宋_GB2312" w:eastAsia="仿宋_GB2312" w:hAnsi="仿宋_GB2312" w:cs="仿宋_GB2312"/>
                <w:sz w:val="24"/>
              </w:rPr>
            </w:pPr>
            <w:r>
              <w:rPr>
                <w:rFonts w:ascii="仿宋_GB2312" w:eastAsia="仿宋_GB2312" w:hAnsi="仿宋_GB2312" w:cs="仿宋_GB2312" w:hint="eastAsia"/>
                <w:sz w:val="24"/>
              </w:rPr>
              <w:t>（主要围绕典型和成功案件的情况、数量及涉案金额等）</w:t>
            </w:r>
          </w:p>
          <w:p w14:paraId="7162B559" w14:textId="77777777" w:rsidR="00B2648D" w:rsidRDefault="00B2648D">
            <w:pPr>
              <w:spacing w:line="560" w:lineRule="exact"/>
              <w:ind w:rightChars="-50" w:right="-105"/>
              <w:rPr>
                <w:rFonts w:ascii="仿宋_GB2312" w:eastAsia="仿宋_GB2312" w:hAnsi="仿宋_GB2312" w:cs="仿宋_GB2312"/>
                <w:sz w:val="24"/>
              </w:rPr>
            </w:pPr>
          </w:p>
          <w:p w14:paraId="72D4088C" w14:textId="77777777" w:rsidR="00B2648D" w:rsidRDefault="00B2648D">
            <w:pPr>
              <w:spacing w:line="560" w:lineRule="exact"/>
              <w:ind w:rightChars="-50" w:right="-105"/>
              <w:rPr>
                <w:rFonts w:ascii="仿宋_GB2312" w:eastAsia="仿宋_GB2312" w:hAnsi="仿宋_GB2312" w:cs="仿宋_GB2312"/>
                <w:sz w:val="24"/>
              </w:rPr>
            </w:pPr>
          </w:p>
          <w:p w14:paraId="4B58CE62" w14:textId="77777777" w:rsidR="00B2648D" w:rsidRDefault="00B2648D">
            <w:pPr>
              <w:spacing w:line="560" w:lineRule="exact"/>
              <w:ind w:rightChars="-50" w:right="-105"/>
              <w:rPr>
                <w:rFonts w:ascii="仿宋_GB2312" w:eastAsia="仿宋_GB2312" w:hAnsi="仿宋_GB2312" w:cs="仿宋_GB2312"/>
                <w:sz w:val="24"/>
              </w:rPr>
            </w:pPr>
          </w:p>
        </w:tc>
      </w:tr>
      <w:tr w:rsidR="00B2648D" w14:paraId="1FC75F4D" w14:textId="77777777">
        <w:trPr>
          <w:trHeight w:val="3172"/>
          <w:jc w:val="center"/>
        </w:trPr>
        <w:tc>
          <w:tcPr>
            <w:tcW w:w="9239" w:type="dxa"/>
            <w:gridSpan w:val="8"/>
            <w:vAlign w:val="center"/>
          </w:tcPr>
          <w:p w14:paraId="734A5A7B" w14:textId="77777777" w:rsidR="00B2648D" w:rsidRDefault="00B2648D">
            <w:pPr>
              <w:spacing w:line="560" w:lineRule="exact"/>
              <w:rPr>
                <w:rFonts w:ascii="仿宋_GB2312" w:eastAsia="仿宋_GB2312" w:hAnsi="仿宋_GB2312" w:cs="仿宋_GB2312"/>
                <w:sz w:val="24"/>
              </w:rPr>
            </w:pPr>
          </w:p>
          <w:p w14:paraId="067E1CD8" w14:textId="77777777" w:rsidR="00B2648D" w:rsidRDefault="00D57DB2">
            <w:pPr>
              <w:spacing w:line="560" w:lineRule="exact"/>
              <w:rPr>
                <w:rFonts w:ascii="仿宋_GB2312" w:eastAsia="仿宋_GB2312" w:hAnsi="仿宋_GB2312" w:cs="仿宋_GB2312"/>
                <w:sz w:val="24"/>
              </w:rPr>
            </w:pPr>
            <w:r>
              <w:rPr>
                <w:rFonts w:ascii="仿宋_GB2312" w:eastAsia="仿宋_GB2312" w:hAnsi="仿宋_GB2312" w:cs="仿宋_GB2312" w:hint="eastAsia"/>
                <w:sz w:val="24"/>
              </w:rPr>
              <w:t xml:space="preserve">                                 </w:t>
            </w:r>
          </w:p>
          <w:p w14:paraId="2F253D32" w14:textId="77777777" w:rsidR="00B2648D" w:rsidRDefault="00D57DB2">
            <w:pPr>
              <w:spacing w:line="560" w:lineRule="exact"/>
              <w:ind w:firstLineChars="2100" w:firstLine="5040"/>
              <w:rPr>
                <w:rFonts w:ascii="仿宋_GB2312" w:eastAsia="仿宋_GB2312" w:hAnsi="仿宋_GB2312" w:cs="仿宋_GB2312"/>
                <w:sz w:val="24"/>
              </w:rPr>
            </w:pPr>
            <w:r>
              <w:rPr>
                <w:rFonts w:ascii="仿宋_GB2312" w:eastAsia="仿宋_GB2312" w:hAnsi="仿宋_GB2312" w:cs="仿宋_GB2312" w:hint="eastAsia"/>
                <w:sz w:val="24"/>
              </w:rPr>
              <w:t>负责人签名</w:t>
            </w:r>
            <w:r>
              <w:rPr>
                <w:rFonts w:ascii="仿宋_GB2312" w:eastAsia="仿宋_GB2312" w:hAnsi="仿宋_GB2312" w:cs="仿宋_GB2312" w:hint="eastAsia"/>
                <w:sz w:val="24"/>
              </w:rPr>
              <w:t>：</w:t>
            </w:r>
          </w:p>
          <w:p w14:paraId="42A97FE1" w14:textId="77777777" w:rsidR="00B2648D" w:rsidRDefault="00D57DB2">
            <w:pPr>
              <w:spacing w:line="560" w:lineRule="exact"/>
              <w:ind w:firstLineChars="2200" w:firstLine="5280"/>
              <w:rPr>
                <w:rFonts w:ascii="仿宋_GB2312" w:eastAsia="仿宋_GB2312" w:hAnsi="仿宋_GB2312" w:cs="仿宋_GB2312"/>
                <w:sz w:val="24"/>
              </w:rPr>
            </w:pPr>
            <w:r>
              <w:rPr>
                <w:rFonts w:ascii="仿宋_GB2312" w:eastAsia="仿宋_GB2312" w:hAnsi="仿宋_GB2312" w:cs="仿宋_GB2312" w:hint="eastAsia"/>
                <w:sz w:val="24"/>
              </w:rPr>
              <w:t>单位公章：</w:t>
            </w:r>
          </w:p>
          <w:p w14:paraId="7B9BB6F9" w14:textId="77777777" w:rsidR="00B2648D" w:rsidRDefault="00D57DB2">
            <w:pPr>
              <w:spacing w:line="560" w:lineRule="exact"/>
              <w:ind w:firstLineChars="2500" w:firstLine="6000"/>
              <w:rPr>
                <w:rFonts w:ascii="仿宋_GB2312" w:eastAsia="仿宋_GB2312" w:hAnsi="仿宋_GB2312" w:cs="仿宋_GB2312"/>
                <w:sz w:val="24"/>
              </w:rPr>
            </w:pPr>
            <w:r>
              <w:rPr>
                <w:rFonts w:ascii="仿宋_GB2312" w:eastAsia="仿宋_GB2312" w:hAnsi="仿宋_GB2312" w:cs="仿宋_GB2312" w:hint="eastAsia"/>
                <w:sz w:val="24"/>
              </w:rPr>
              <w:t>年　月　日</w:t>
            </w:r>
            <w:r>
              <w:rPr>
                <w:rFonts w:ascii="仿宋_GB2312" w:eastAsia="仿宋_GB2312" w:hAnsi="仿宋_GB2312" w:cs="仿宋_GB2312" w:hint="eastAsia"/>
                <w:sz w:val="24"/>
              </w:rPr>
              <w:t xml:space="preserve"> </w:t>
            </w:r>
          </w:p>
        </w:tc>
      </w:tr>
      <w:tr w:rsidR="00B2648D" w14:paraId="717D9E60" w14:textId="77777777">
        <w:trPr>
          <w:trHeight w:val="545"/>
          <w:jc w:val="center"/>
        </w:trPr>
        <w:tc>
          <w:tcPr>
            <w:tcW w:w="1814" w:type="dxa"/>
            <w:vAlign w:val="center"/>
          </w:tcPr>
          <w:p w14:paraId="3E9FD5BA" w14:textId="77777777" w:rsidR="00B2648D" w:rsidRDefault="00D57DB2">
            <w:pPr>
              <w:spacing w:line="560" w:lineRule="exact"/>
              <w:jc w:val="center"/>
              <w:rPr>
                <w:rFonts w:ascii="仿宋_GB2312" w:eastAsia="仿宋_GB2312" w:hAnsi="仿宋_GB2312" w:cs="仿宋_GB2312"/>
                <w:sz w:val="24"/>
              </w:rPr>
            </w:pPr>
            <w:r>
              <w:rPr>
                <w:rFonts w:ascii="仿宋_GB2312" w:eastAsia="仿宋_GB2312" w:hAnsi="仿宋_GB2312" w:cs="仿宋_GB2312" w:hint="eastAsia"/>
                <w:sz w:val="24"/>
              </w:rPr>
              <w:t>联系人</w:t>
            </w:r>
          </w:p>
        </w:tc>
        <w:tc>
          <w:tcPr>
            <w:tcW w:w="2312" w:type="dxa"/>
            <w:vAlign w:val="bottom"/>
          </w:tcPr>
          <w:p w14:paraId="14D728B9" w14:textId="77777777" w:rsidR="00B2648D" w:rsidRDefault="00B2648D">
            <w:pPr>
              <w:spacing w:line="560" w:lineRule="exact"/>
              <w:jc w:val="center"/>
              <w:rPr>
                <w:rFonts w:ascii="仿宋_GB2312" w:eastAsia="仿宋_GB2312" w:hAnsi="仿宋_GB2312" w:cs="仿宋_GB2312"/>
                <w:sz w:val="24"/>
              </w:rPr>
            </w:pPr>
          </w:p>
        </w:tc>
        <w:tc>
          <w:tcPr>
            <w:tcW w:w="1930" w:type="dxa"/>
            <w:gridSpan w:val="5"/>
            <w:vAlign w:val="bottom"/>
          </w:tcPr>
          <w:p w14:paraId="1D42071E" w14:textId="77777777" w:rsidR="00B2648D" w:rsidRDefault="00D57DB2">
            <w:pPr>
              <w:spacing w:line="560" w:lineRule="exact"/>
              <w:jc w:val="center"/>
              <w:rPr>
                <w:rFonts w:ascii="仿宋_GB2312" w:eastAsia="仿宋_GB2312" w:hAnsi="仿宋_GB2312" w:cs="仿宋_GB2312"/>
                <w:sz w:val="24"/>
              </w:rPr>
            </w:pPr>
            <w:r>
              <w:rPr>
                <w:rFonts w:ascii="仿宋_GB2312" w:eastAsia="仿宋_GB2312" w:hAnsi="仿宋_GB2312" w:cs="仿宋_GB2312" w:hint="eastAsia"/>
                <w:sz w:val="24"/>
              </w:rPr>
              <w:t>联系电话</w:t>
            </w:r>
          </w:p>
        </w:tc>
        <w:tc>
          <w:tcPr>
            <w:tcW w:w="3183" w:type="dxa"/>
            <w:vAlign w:val="bottom"/>
          </w:tcPr>
          <w:p w14:paraId="0917CF70" w14:textId="77777777" w:rsidR="00B2648D" w:rsidRDefault="00B2648D">
            <w:pPr>
              <w:spacing w:line="560" w:lineRule="exact"/>
              <w:jc w:val="center"/>
              <w:rPr>
                <w:rFonts w:ascii="仿宋_GB2312" w:eastAsia="仿宋_GB2312" w:hAnsi="仿宋_GB2312" w:cs="仿宋_GB2312"/>
                <w:sz w:val="24"/>
              </w:rPr>
            </w:pPr>
          </w:p>
        </w:tc>
      </w:tr>
      <w:tr w:rsidR="00B2648D" w14:paraId="335809D1" w14:textId="77777777">
        <w:trPr>
          <w:trHeight w:val="1322"/>
          <w:jc w:val="center"/>
        </w:trPr>
        <w:tc>
          <w:tcPr>
            <w:tcW w:w="1814" w:type="dxa"/>
            <w:vAlign w:val="center"/>
          </w:tcPr>
          <w:p w14:paraId="7B31CCE5" w14:textId="77777777" w:rsidR="00B2648D" w:rsidRDefault="00D57DB2">
            <w:pPr>
              <w:spacing w:line="560" w:lineRule="exact"/>
              <w:ind w:rightChars="-50" w:right="-105"/>
              <w:jc w:val="center"/>
              <w:rPr>
                <w:rFonts w:ascii="仿宋_GB2312" w:eastAsia="仿宋_GB2312" w:hAnsi="仿宋_GB2312" w:cs="仿宋_GB2312"/>
                <w:sz w:val="24"/>
              </w:rPr>
            </w:pPr>
            <w:r>
              <w:rPr>
                <w:rFonts w:ascii="仿宋_GB2312" w:eastAsia="仿宋_GB2312" w:hAnsi="仿宋_GB2312" w:cs="仿宋_GB2312" w:hint="eastAsia"/>
                <w:sz w:val="24"/>
              </w:rPr>
              <w:t>备注</w:t>
            </w:r>
          </w:p>
        </w:tc>
        <w:tc>
          <w:tcPr>
            <w:tcW w:w="7425" w:type="dxa"/>
            <w:gridSpan w:val="7"/>
            <w:vAlign w:val="bottom"/>
          </w:tcPr>
          <w:p w14:paraId="408E6F7E" w14:textId="77777777" w:rsidR="00B2648D" w:rsidRDefault="00B2648D">
            <w:pPr>
              <w:spacing w:line="560" w:lineRule="exact"/>
              <w:ind w:rightChars="-50" w:right="-105" w:firstLineChars="1950" w:firstLine="4680"/>
              <w:rPr>
                <w:rFonts w:ascii="仿宋_GB2312" w:eastAsia="仿宋_GB2312" w:hAnsi="仿宋_GB2312" w:cs="仿宋_GB2312"/>
                <w:sz w:val="24"/>
              </w:rPr>
            </w:pPr>
          </w:p>
        </w:tc>
      </w:tr>
    </w:tbl>
    <w:p w14:paraId="537D76FC" w14:textId="77777777" w:rsidR="00B2648D" w:rsidRDefault="00D57DB2">
      <w:pPr>
        <w:rPr>
          <w:sz w:val="24"/>
        </w:rPr>
      </w:pPr>
      <w:r>
        <w:rPr>
          <w:rFonts w:hint="eastAsia"/>
          <w:sz w:val="24"/>
        </w:rPr>
        <w:t>注：</w:t>
      </w:r>
      <w:r>
        <w:rPr>
          <w:rFonts w:hint="eastAsia"/>
          <w:sz w:val="24"/>
        </w:rPr>
        <w:t>1</w:t>
      </w:r>
      <w:r>
        <w:rPr>
          <w:rFonts w:hint="eastAsia"/>
          <w:sz w:val="24"/>
        </w:rPr>
        <w:t>、</w:t>
      </w:r>
      <w:r>
        <w:rPr>
          <w:rFonts w:hint="eastAsia"/>
          <w:sz w:val="24"/>
        </w:rPr>
        <w:t>请将申请表（</w:t>
      </w:r>
      <w:r>
        <w:rPr>
          <w:rFonts w:hint="eastAsia"/>
          <w:sz w:val="24"/>
        </w:rPr>
        <w:t>Word</w:t>
      </w:r>
      <w:r>
        <w:rPr>
          <w:rFonts w:hint="eastAsia"/>
          <w:sz w:val="24"/>
        </w:rPr>
        <w:t>版、盖章</w:t>
      </w:r>
      <w:r>
        <w:rPr>
          <w:rFonts w:hint="eastAsia"/>
          <w:sz w:val="24"/>
        </w:rPr>
        <w:t>PDF</w:t>
      </w:r>
      <w:r>
        <w:rPr>
          <w:rFonts w:hint="eastAsia"/>
          <w:sz w:val="24"/>
        </w:rPr>
        <w:t>版）发送至邮箱</w:t>
      </w:r>
      <w:r>
        <w:rPr>
          <w:rFonts w:hint="eastAsia"/>
          <w:sz w:val="24"/>
        </w:rPr>
        <w:t>wqzx@gdta.com.cn</w:t>
      </w:r>
      <w:r>
        <w:rPr>
          <w:rFonts w:hint="eastAsia"/>
          <w:sz w:val="24"/>
        </w:rPr>
        <w:t>。</w:t>
      </w:r>
    </w:p>
    <w:p w14:paraId="0F4A7625" w14:textId="77777777" w:rsidR="00B2648D" w:rsidRDefault="00D57DB2">
      <w:pPr>
        <w:rPr>
          <w:sz w:val="24"/>
        </w:rPr>
      </w:pPr>
      <w:r>
        <w:rPr>
          <w:rFonts w:hint="eastAsia"/>
          <w:sz w:val="24"/>
        </w:rPr>
        <w:t xml:space="preserve">    2 </w:t>
      </w:r>
      <w:r>
        <w:rPr>
          <w:rFonts w:hint="eastAsia"/>
          <w:sz w:val="24"/>
        </w:rPr>
        <w:t>、</w:t>
      </w:r>
      <w:r>
        <w:rPr>
          <w:rFonts w:hint="eastAsia"/>
          <w:sz w:val="24"/>
        </w:rPr>
        <w:t>2021</w:t>
      </w:r>
      <w:r>
        <w:rPr>
          <w:rFonts w:hint="eastAsia"/>
          <w:sz w:val="24"/>
        </w:rPr>
        <w:t>年已填报的单位无需再申请。</w:t>
      </w:r>
    </w:p>
    <w:p w14:paraId="36A31FB1" w14:textId="77777777" w:rsidR="00B2648D" w:rsidRDefault="00B2648D">
      <w:pPr>
        <w:rPr>
          <w:sz w:val="24"/>
        </w:rPr>
      </w:pPr>
    </w:p>
    <w:p w14:paraId="2B039042" w14:textId="77777777" w:rsidR="00B2648D" w:rsidRDefault="00D57DB2">
      <w:pPr>
        <w:tabs>
          <w:tab w:val="left" w:pos="5445"/>
        </w:tabs>
        <w:rPr>
          <w:sz w:val="24"/>
        </w:rPr>
      </w:pPr>
      <w:r>
        <w:rPr>
          <w:sz w:val="24"/>
        </w:rPr>
        <w:tab/>
      </w:r>
    </w:p>
    <w:p w14:paraId="42C20E57" w14:textId="77777777" w:rsidR="00B2648D" w:rsidRDefault="00B2648D">
      <w:pPr>
        <w:pStyle w:val="a3"/>
        <w:widowControl/>
        <w:spacing w:beforeAutospacing="0" w:afterAutospacing="0"/>
      </w:pPr>
    </w:p>
    <w:p w14:paraId="29ACFBB2" w14:textId="77777777" w:rsidR="00B2648D" w:rsidRDefault="00B2648D"/>
    <w:p w14:paraId="6C409834" w14:textId="77777777" w:rsidR="00B2648D" w:rsidRDefault="00B2648D">
      <w:pPr>
        <w:rPr>
          <w:rFonts w:ascii="仿宋" w:eastAsia="仿宋" w:hAnsi="仿宋" w:cs="仿宋"/>
          <w:sz w:val="32"/>
          <w:szCs w:val="32"/>
        </w:rPr>
      </w:pPr>
    </w:p>
    <w:sectPr w:rsidR="00B264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altName w:val="微软雅黑"/>
    <w:charset w:val="86"/>
    <w:family w:val="auto"/>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0A71482"/>
    <w:rsid w:val="00B2648D"/>
    <w:rsid w:val="00D57DB2"/>
    <w:rsid w:val="0EEC3721"/>
    <w:rsid w:val="14417F55"/>
    <w:rsid w:val="21ED04EB"/>
    <w:rsid w:val="26E859D7"/>
    <w:rsid w:val="40A71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391ECD1"/>
  <w15:docId w15:val="{D9CC915F-42BE-428B-86B5-6F258A28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5</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玫</dc:creator>
  <cp:lastModifiedBy>2055937259@qq.com</cp:lastModifiedBy>
  <cp:revision>2</cp:revision>
  <cp:lastPrinted>2021-06-21T07:21:00Z</cp:lastPrinted>
  <dcterms:created xsi:type="dcterms:W3CDTF">2022-05-30T09:12:00Z</dcterms:created>
  <dcterms:modified xsi:type="dcterms:W3CDTF">2022-05-30T09:12:00Z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C38415B5A4B7484AA6A5D433F0CB6A43</vt:lpwstr>
  </property>
</Properties>
</file>