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5C" w:rsidRDefault="008B515C" w:rsidP="008B515C">
      <w:pPr>
        <w:widowControl/>
        <w:jc w:val="left"/>
        <w:rPr>
          <w:rFonts w:ascii="Arial Black" w:hAnsi="Arial Black"/>
        </w:rPr>
      </w:pPr>
    </w:p>
    <w:p w:rsidR="008B515C" w:rsidRPr="000D3CEF" w:rsidRDefault="009E048D" w:rsidP="00FF4FCB">
      <w:pPr>
        <w:spacing w:beforeLines="1400"/>
        <w:jc w:val="center"/>
        <w:rPr>
          <w:b/>
          <w:sz w:val="52"/>
        </w:rPr>
      </w:pPr>
      <w:r>
        <w:rPr>
          <w:rFonts w:hint="eastAsia"/>
          <w:b/>
          <w:sz w:val="52"/>
        </w:rPr>
        <w:t>产品文档</w:t>
      </w:r>
      <w:r w:rsidR="008B515C">
        <w:rPr>
          <w:rFonts w:hint="eastAsia"/>
          <w:b/>
          <w:sz w:val="52"/>
        </w:rPr>
        <w:t>（</w:t>
      </w:r>
      <w:r w:rsidR="00C23F35">
        <w:rPr>
          <w:b/>
          <w:sz w:val="52"/>
        </w:rPr>
        <w:t xml:space="preserve">V1.0 - </w:t>
      </w:r>
      <w:r w:rsidR="00544E82">
        <w:rPr>
          <w:rFonts w:hint="eastAsia"/>
          <w:b/>
          <w:sz w:val="52"/>
        </w:rPr>
        <w:t>20200420</w:t>
      </w:r>
      <w:r w:rsidR="008B515C">
        <w:rPr>
          <w:rFonts w:hint="eastAsia"/>
          <w:b/>
          <w:sz w:val="52"/>
        </w:rPr>
        <w:t>）</w:t>
      </w:r>
    </w:p>
    <w:p w:rsidR="008B515C" w:rsidRDefault="00544E82" w:rsidP="008B515C">
      <w:pPr>
        <w:spacing w:line="360" w:lineRule="auto"/>
        <w:jc w:val="center"/>
        <w:rPr>
          <w:rStyle w:val="af0"/>
          <w:bCs/>
          <w:color w:val="000000"/>
          <w:spacing w:val="20"/>
          <w:sz w:val="44"/>
        </w:rPr>
      </w:pPr>
      <w:r>
        <w:rPr>
          <w:rStyle w:val="af0"/>
          <w:b/>
          <w:bCs/>
          <w:color w:val="000000"/>
          <w:spacing w:val="20"/>
          <w:sz w:val="44"/>
        </w:rPr>
        <w:t>龙德在线管理后台</w:t>
      </w:r>
    </w:p>
    <w:p w:rsidR="008B515C" w:rsidRPr="003D1920" w:rsidRDefault="008B515C" w:rsidP="008B515C">
      <w:pPr>
        <w:jc w:val="center"/>
        <w:rPr>
          <w:rFonts w:eastAsia="楷体_GB2312"/>
          <w:sz w:val="52"/>
        </w:rPr>
      </w:pPr>
    </w:p>
    <w:p w:rsidR="008B515C" w:rsidRPr="000D3CEF" w:rsidRDefault="008B515C" w:rsidP="008B515C">
      <w:pPr>
        <w:jc w:val="center"/>
        <w:rPr>
          <w:rFonts w:eastAsia="楷体_GB2312"/>
          <w:b/>
          <w:sz w:val="52"/>
          <w:vertAlign w:val="subscript"/>
        </w:rPr>
      </w:pPr>
    </w:p>
    <w:p w:rsidR="008B515C" w:rsidRPr="000514C6" w:rsidRDefault="008B515C" w:rsidP="008B515C">
      <w:pPr>
        <w:rPr>
          <w:rFonts w:eastAsia="楷体_GB2312"/>
          <w:noProof/>
          <w:sz w:val="20"/>
        </w:rPr>
      </w:pPr>
    </w:p>
    <w:p w:rsidR="008B515C" w:rsidRDefault="008B515C" w:rsidP="008B515C">
      <w:pPr>
        <w:jc w:val="center"/>
        <w:rPr>
          <w:rFonts w:eastAsia="楷体_GB2312"/>
          <w:noProof/>
          <w:sz w:val="20"/>
        </w:rPr>
      </w:pPr>
    </w:p>
    <w:p w:rsidR="008B515C" w:rsidRDefault="008B515C" w:rsidP="008B515C">
      <w:pPr>
        <w:jc w:val="center"/>
        <w:rPr>
          <w:rFonts w:eastAsia="楷体_GB2312"/>
          <w:noProof/>
          <w:sz w:val="20"/>
        </w:rPr>
      </w:pPr>
    </w:p>
    <w:p w:rsidR="008B515C" w:rsidRDefault="008B515C" w:rsidP="008B515C">
      <w:pPr>
        <w:jc w:val="center"/>
        <w:rPr>
          <w:rFonts w:eastAsia="楷体_GB2312"/>
          <w:noProof/>
          <w:sz w:val="20"/>
        </w:rPr>
      </w:pPr>
    </w:p>
    <w:p w:rsidR="008B515C" w:rsidRDefault="008B515C" w:rsidP="008B515C">
      <w:pPr>
        <w:jc w:val="center"/>
        <w:rPr>
          <w:rFonts w:eastAsia="楷体_GB2312"/>
          <w:noProof/>
          <w:sz w:val="20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 w:rsidR="008B515C" w:rsidTr="008B515C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</w:t>
            </w:r>
            <w:r>
              <w:rPr>
                <w:rFonts w:eastAsia="楷体_GB2312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写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编写</w:t>
            </w:r>
            <w:r>
              <w:rPr>
                <w:rFonts w:eastAsia="楷体_GB2312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 w:rsidP="009E048D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8B515C" w:rsidTr="008B515C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</w:t>
            </w:r>
            <w:r>
              <w:rPr>
                <w:rFonts w:eastAsia="楷体_GB2312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核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审核</w:t>
            </w:r>
            <w:r>
              <w:rPr>
                <w:rFonts w:eastAsia="楷体_GB2312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8B515C" w:rsidTr="008B515C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</w:t>
            </w:r>
            <w:r>
              <w:rPr>
                <w:rFonts w:eastAsia="楷体_GB2312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批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审批</w:t>
            </w:r>
            <w:r>
              <w:rPr>
                <w:rFonts w:eastAsia="楷体_GB2312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8B515C" w:rsidTr="008B515C">
        <w:trPr>
          <w:cantSplit/>
        </w:trPr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文档管理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页码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 w:rsidP="00544E82">
            <w:pPr>
              <w:jc w:val="center"/>
              <w:rPr>
                <w:rFonts w:eastAsia="楷体_GB2312"/>
                <w:sz w:val="20"/>
              </w:rPr>
            </w:pPr>
            <w:proofErr w:type="gramStart"/>
            <w:r>
              <w:rPr>
                <w:rFonts w:eastAsia="楷体_GB2312" w:hint="eastAsia"/>
                <w:sz w:val="20"/>
              </w:rPr>
              <w:t>共页</w:t>
            </w:r>
            <w:proofErr w:type="gram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 w:rsidP="008228CD">
            <w:pPr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订次数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共</w:t>
            </w:r>
            <w:r>
              <w:rPr>
                <w:rFonts w:eastAsia="楷体_GB2312"/>
                <w:sz w:val="20"/>
              </w:rPr>
              <w:t>1</w:t>
            </w:r>
            <w:r>
              <w:rPr>
                <w:rFonts w:eastAsia="楷体_GB2312" w:hint="eastAsia"/>
                <w:sz w:val="20"/>
              </w:rPr>
              <w:t>次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版本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/>
                <w:sz w:val="20"/>
              </w:rPr>
              <w:t>V1.0</w:t>
            </w:r>
          </w:p>
        </w:tc>
      </w:tr>
      <w:tr w:rsidR="008B515C" w:rsidTr="008B515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15C" w:rsidRDefault="008B515C">
            <w:pPr>
              <w:widowControl/>
              <w:jc w:val="left"/>
              <w:rPr>
                <w:rFonts w:eastAsia="楷体_GB2312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编号</w:t>
            </w:r>
          </w:p>
        </w:tc>
        <w:tc>
          <w:tcPr>
            <w:tcW w:w="6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 w:rsidP="009E048D">
            <w:pPr>
              <w:jc w:val="center"/>
              <w:rPr>
                <w:rFonts w:eastAsia="楷体_GB2312"/>
                <w:sz w:val="20"/>
              </w:rPr>
            </w:pPr>
          </w:p>
        </w:tc>
      </w:tr>
    </w:tbl>
    <w:p w:rsidR="008B515C" w:rsidRPr="008B515C" w:rsidRDefault="008B515C" w:rsidP="008B515C">
      <w:pPr>
        <w:widowControl/>
        <w:spacing w:before="240"/>
        <w:jc w:val="center"/>
        <w:rPr>
          <w:b/>
        </w:rPr>
        <w:sectPr w:rsidR="008B515C" w:rsidRPr="008B515C" w:rsidSect="008228CD">
          <w:pgSz w:w="11907" w:h="16840"/>
          <w:pgMar w:top="1440" w:right="1080" w:bottom="1440" w:left="1080" w:header="851" w:footer="992" w:gutter="567"/>
          <w:cols w:space="720"/>
          <w:docGrid w:type="lines" w:linePitch="312"/>
        </w:sectPr>
      </w:pPr>
    </w:p>
    <w:p w:rsidR="008B515C" w:rsidRPr="009E048D" w:rsidRDefault="000D3CEF" w:rsidP="008B515C">
      <w:pPr>
        <w:spacing w:line="360" w:lineRule="auto"/>
        <w:jc w:val="center"/>
        <w:rPr>
          <w:b/>
          <w:color w:val="000000"/>
          <w:spacing w:val="20"/>
          <w:sz w:val="36"/>
          <w:vertAlign w:val="subscript"/>
        </w:rPr>
      </w:pPr>
      <w:r>
        <w:rPr>
          <w:b/>
          <w:color w:val="000000"/>
          <w:spacing w:val="20"/>
          <w:sz w:val="36"/>
        </w:rPr>
        <w:lastRenderedPageBreak/>
        <w:t>R</w:t>
      </w:r>
      <w:r w:rsidRPr="000D3CEF">
        <w:rPr>
          <w:b/>
          <w:color w:val="000000"/>
          <w:spacing w:val="20"/>
          <w:sz w:val="36"/>
        </w:rPr>
        <w:t>evision history</w:t>
      </w: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903"/>
        <w:gridCol w:w="2651"/>
        <w:gridCol w:w="2027"/>
        <w:gridCol w:w="2749"/>
      </w:tblGrid>
      <w:tr w:rsidR="008B515C" w:rsidTr="008B515C">
        <w:trPr>
          <w:cantSplit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15C" w:rsidRDefault="000D3CEF">
            <w:pPr>
              <w:spacing w:line="360" w:lineRule="auto"/>
              <w:jc w:val="center"/>
              <w:rPr>
                <w:b/>
                <w:bCs/>
                <w:color w:val="000000"/>
                <w:spacing w:val="2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pacing w:val="20"/>
              </w:rPr>
              <w:t>v</w:t>
            </w:r>
            <w:r>
              <w:rPr>
                <w:b/>
                <w:bCs/>
                <w:color w:val="000000"/>
                <w:spacing w:val="20"/>
              </w:rPr>
              <w:t>er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15C" w:rsidRDefault="009E048D">
            <w:pPr>
              <w:spacing w:line="360" w:lineRule="auto"/>
              <w:jc w:val="center"/>
              <w:rPr>
                <w:b/>
                <w:bCs/>
                <w:color w:val="000000"/>
                <w:spacing w:val="20"/>
              </w:rPr>
            </w:pPr>
            <w:r>
              <w:rPr>
                <w:rFonts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15C" w:rsidRDefault="004A0D90">
            <w:pPr>
              <w:spacing w:line="360" w:lineRule="auto"/>
              <w:jc w:val="center"/>
              <w:rPr>
                <w:b/>
                <w:bCs/>
                <w:color w:val="000000"/>
                <w:spacing w:val="20"/>
              </w:rPr>
            </w:pPr>
            <w:r>
              <w:rPr>
                <w:rFonts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B515C" w:rsidRDefault="009E048D">
            <w:pPr>
              <w:spacing w:line="360" w:lineRule="auto"/>
              <w:ind w:right="-3"/>
              <w:jc w:val="center"/>
              <w:rPr>
                <w:b/>
                <w:bCs/>
                <w:color w:val="000000"/>
                <w:spacing w:val="20"/>
              </w:rPr>
            </w:pPr>
            <w:r>
              <w:rPr>
                <w:rFonts w:hint="eastAsia"/>
                <w:b/>
                <w:bCs/>
                <w:color w:val="000000"/>
                <w:spacing w:val="20"/>
              </w:rPr>
              <w:t>历史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15C" w:rsidRDefault="009E048D">
            <w:pPr>
              <w:spacing w:line="360" w:lineRule="auto"/>
              <w:ind w:right="-3"/>
              <w:jc w:val="center"/>
              <w:rPr>
                <w:b/>
                <w:bCs/>
                <w:color w:val="000000"/>
                <w:spacing w:val="20"/>
              </w:rPr>
            </w:pPr>
            <w:r>
              <w:rPr>
                <w:rFonts w:hint="eastAsia"/>
                <w:b/>
                <w:bCs/>
                <w:color w:val="000000"/>
                <w:spacing w:val="20"/>
              </w:rPr>
              <w:t>日期</w:t>
            </w: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  <w:r>
              <w:rPr>
                <w:color w:val="000000"/>
                <w:spacing w:val="20"/>
              </w:rPr>
              <w:t>1.0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15C" w:rsidRDefault="004A0D90" w:rsidP="008B515C">
            <w:pPr>
              <w:spacing w:line="360" w:lineRule="auto"/>
              <w:rPr>
                <w:color w:val="000000"/>
                <w:spacing w:val="20"/>
              </w:rPr>
            </w:pPr>
            <w:proofErr w:type="gramStart"/>
            <w:r>
              <w:rPr>
                <w:color w:val="000000"/>
                <w:spacing w:val="20"/>
              </w:rPr>
              <w:t>焦瑞</w:t>
            </w:r>
            <w:proofErr w:type="gramEnd"/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F14715">
            <w:pPr>
              <w:spacing w:line="360" w:lineRule="auto"/>
              <w:rPr>
                <w:color w:val="000000"/>
                <w:spacing w:val="20"/>
              </w:rPr>
            </w:pPr>
            <w:r>
              <w:rPr>
                <w:color w:val="000000"/>
                <w:spacing w:val="20"/>
              </w:rPr>
              <w:t>第一版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C23F35">
            <w:pPr>
              <w:spacing w:line="360" w:lineRule="auto"/>
              <w:rPr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无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4A0D90" w:rsidP="009E048D">
            <w:pPr>
              <w:spacing w:line="360" w:lineRule="auto"/>
              <w:rPr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20200420</w:t>
            </w: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  <w:tr w:rsidR="008B515C" w:rsidTr="008B515C">
        <w:trPr>
          <w:cantSplit/>
          <w:trHeight w:val="5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5C" w:rsidRDefault="008B515C">
            <w:pPr>
              <w:spacing w:line="360" w:lineRule="auto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rPr>
                <w:color w:val="000000"/>
                <w:spacing w:val="20"/>
              </w:rPr>
            </w:pPr>
          </w:p>
        </w:tc>
      </w:tr>
    </w:tbl>
    <w:p w:rsidR="008B515C" w:rsidRDefault="008B515C" w:rsidP="008B515C">
      <w:pPr>
        <w:jc w:val="center"/>
        <w:rPr>
          <w:sz w:val="36"/>
          <w:szCs w:val="36"/>
        </w:rPr>
      </w:pPr>
    </w:p>
    <w:p w:rsidR="008B515C" w:rsidRDefault="008B515C" w:rsidP="008B515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目录</w:t>
      </w:r>
    </w:p>
    <w:p w:rsidR="00CD5373" w:rsidRDefault="00942A7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36"/>
          <w:szCs w:val="36"/>
        </w:rPr>
        <w:fldChar w:fldCharType="begin"/>
      </w:r>
      <w:r w:rsidR="008B515C"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 w:rsidR="00CD5373">
        <w:rPr>
          <w:noProof/>
        </w:rPr>
        <w:t>1</w:t>
      </w:r>
      <w:r w:rsidR="00CD5373">
        <w:rPr>
          <w:rFonts w:asciiTheme="minorHAnsi" w:eastAsiaTheme="minorEastAsia" w:hAnsiTheme="minorHAnsi" w:cstheme="minorBidi"/>
          <w:noProof/>
          <w:szCs w:val="22"/>
        </w:rPr>
        <w:tab/>
      </w:r>
      <w:r w:rsidR="00CD5373">
        <w:rPr>
          <w:rFonts w:hint="eastAsia"/>
          <w:noProof/>
        </w:rPr>
        <w:t>文档介绍</w:t>
      </w:r>
      <w:r w:rsidR="00CD5373">
        <w:rPr>
          <w:noProof/>
        </w:rPr>
        <w:tab/>
      </w:r>
      <w:r w:rsidR="00CD5373">
        <w:rPr>
          <w:noProof/>
        </w:rPr>
        <w:fldChar w:fldCharType="begin"/>
      </w:r>
      <w:r w:rsidR="00CD5373">
        <w:rPr>
          <w:noProof/>
        </w:rPr>
        <w:instrText xml:space="preserve"> PAGEREF _Toc38353058 \h </w:instrText>
      </w:r>
      <w:r w:rsidR="00CD5373">
        <w:rPr>
          <w:noProof/>
        </w:rPr>
      </w:r>
      <w:r w:rsidR="00CD5373">
        <w:rPr>
          <w:noProof/>
        </w:rPr>
        <w:fldChar w:fldCharType="separate"/>
      </w:r>
      <w:r w:rsidR="00CD5373">
        <w:rPr>
          <w:noProof/>
        </w:rPr>
        <w:t>4</w:t>
      </w:r>
      <w:r w:rsidR="00CD5373">
        <w:rPr>
          <w:noProof/>
        </w:rPr>
        <w:fldChar w:fldCharType="end"/>
      </w:r>
    </w:p>
    <w:p w:rsidR="00CD5373" w:rsidRDefault="00CD537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文档的目的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产品命名规范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5373" w:rsidRDefault="00CD53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产品概要说明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产品用户定位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产品总体业务流程图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>(</w:t>
      </w:r>
      <w:r>
        <w:rPr>
          <w:rFonts w:hint="eastAsia"/>
          <w:noProof/>
        </w:rPr>
        <w:t>业务</w:t>
      </w:r>
      <w:r>
        <w:rPr>
          <w:noProof/>
        </w:rPr>
        <w:t>)</w:t>
      </w:r>
      <w:r>
        <w:rPr>
          <w:rFonts w:hint="eastAsia"/>
          <w:noProof/>
        </w:rPr>
        <w:t>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功能详细描述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5373" w:rsidRDefault="00CD5373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noProof/>
        </w:rPr>
        <w:t>5.1.5.1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账户管理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5373" w:rsidRDefault="00CD5373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noProof/>
        </w:rPr>
        <w:t>5.1.5.2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账户添加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5373" w:rsidRDefault="00CD5373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noProof/>
        </w:rPr>
        <w:t>5.1.5.3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角色管理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5373" w:rsidRDefault="00CD5373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noProof/>
        </w:rPr>
        <w:t>5.1.5.4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角色添加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与其他子模块的接口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业务数据描述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边界值处理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/>
          <w:noProof/>
        </w:rPr>
        <w:t>5.1.9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异常处理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noProof/>
          <w:spacing w:val="20"/>
        </w:rPr>
        <w:t>6.1</w:t>
      </w:r>
      <w:r w:rsidRPr="00FF0A5B">
        <w:rPr>
          <w:rFonts w:hint="eastAsia"/>
          <w:noProof/>
          <w:spacing w:val="20"/>
        </w:rPr>
        <w:t>界面操作需求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noProof/>
          <w:spacing w:val="20"/>
        </w:rPr>
        <w:t>6.2</w:t>
      </w:r>
      <w:r w:rsidRPr="00FF0A5B">
        <w:rPr>
          <w:rFonts w:hint="eastAsia"/>
          <w:noProof/>
          <w:spacing w:val="20"/>
        </w:rPr>
        <w:t>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F0A5B">
        <w:rPr>
          <w:bCs/>
          <w:noProof/>
          <w:spacing w:val="20"/>
        </w:rPr>
        <w:t>6.3</w:t>
      </w:r>
      <w:r w:rsidRPr="00FF0A5B">
        <w:rPr>
          <w:rFonts w:hint="eastAsia"/>
          <w:bCs/>
          <w:noProof/>
          <w:spacing w:val="20"/>
        </w:rPr>
        <w:t>安全性需求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hint="eastAsia"/>
          <w:noProof/>
        </w:rPr>
        <w:t>维护与升级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hint="eastAsia"/>
          <w:noProof/>
        </w:rPr>
        <w:t>可靠性和健壮性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hint="eastAsia"/>
          <w:noProof/>
        </w:rPr>
        <w:t>用户文档需求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5373" w:rsidRDefault="00CD537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</w:t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_Toc38353089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B515C" w:rsidRDefault="00942A78" w:rsidP="008B515C">
      <w:pPr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:rsidR="008B515C" w:rsidRDefault="008B515C" w:rsidP="008B515C">
      <w:pPr>
        <w:jc w:val="center"/>
        <w:rPr>
          <w:sz w:val="36"/>
          <w:szCs w:val="36"/>
        </w:rPr>
      </w:pPr>
    </w:p>
    <w:p w:rsidR="008B515C" w:rsidRDefault="008B515C" w:rsidP="008B515C">
      <w:pPr>
        <w:jc w:val="center"/>
        <w:rPr>
          <w:sz w:val="36"/>
          <w:szCs w:val="36"/>
        </w:rPr>
      </w:pPr>
    </w:p>
    <w:p w:rsidR="008B515C" w:rsidRDefault="008B515C" w:rsidP="008B515C">
      <w:pPr>
        <w:jc w:val="center"/>
        <w:rPr>
          <w:sz w:val="36"/>
          <w:szCs w:val="36"/>
        </w:rPr>
      </w:pPr>
    </w:p>
    <w:p w:rsidR="008B515C" w:rsidRDefault="008B515C" w:rsidP="008B515C"/>
    <w:p w:rsidR="008B515C" w:rsidRDefault="009E048D" w:rsidP="00003F53">
      <w:pPr>
        <w:pStyle w:val="1"/>
        <w:numPr>
          <w:ilvl w:val="0"/>
          <w:numId w:val="2"/>
        </w:numPr>
        <w:spacing w:before="156" w:after="156"/>
      </w:pPr>
      <w:bookmarkStart w:id="0" w:name="_Toc38353058"/>
      <w:r>
        <w:rPr>
          <w:rFonts w:hint="eastAsia"/>
        </w:rPr>
        <w:lastRenderedPageBreak/>
        <w:t>文档介绍</w:t>
      </w:r>
      <w:bookmarkEnd w:id="0"/>
    </w:p>
    <w:p w:rsidR="008B515C" w:rsidRDefault="009E048D" w:rsidP="00003F53">
      <w:pPr>
        <w:pStyle w:val="2"/>
        <w:numPr>
          <w:ilvl w:val="1"/>
          <w:numId w:val="2"/>
        </w:numPr>
        <w:tabs>
          <w:tab w:val="clear" w:pos="567"/>
          <w:tab w:val="num" w:pos="720"/>
        </w:tabs>
        <w:spacing w:before="156" w:after="156"/>
      </w:pPr>
      <w:bookmarkStart w:id="1" w:name="_Toc38353059"/>
      <w:r>
        <w:rPr>
          <w:rFonts w:hint="eastAsia"/>
        </w:rPr>
        <w:t>文档的</w:t>
      </w:r>
      <w:r>
        <w:t>目的</w:t>
      </w:r>
      <w:bookmarkEnd w:id="1"/>
    </w:p>
    <w:p w:rsidR="008B515C" w:rsidRDefault="009E048D" w:rsidP="008B515C">
      <w:pPr>
        <w:widowControl/>
        <w:spacing w:before="100" w:beforeAutospacing="1" w:after="100" w:afterAutospacing="1" w:line="360" w:lineRule="auto"/>
        <w:ind w:left="420" w:firstLine="420"/>
        <w:jc w:val="left"/>
        <w:rPr>
          <w:rFonts w:ascii="宋体" w:hAnsi="宋体" w:cs="宋体"/>
          <w:color w:val="333333"/>
          <w:spacing w:val="20"/>
          <w:kern w:val="0"/>
        </w:rPr>
      </w:pPr>
      <w:r w:rsidRPr="009E048D">
        <w:rPr>
          <w:rFonts w:ascii="宋体" w:hAnsi="宋体" w:cs="宋体" w:hint="eastAsia"/>
          <w:color w:val="333333"/>
          <w:spacing w:val="20"/>
          <w:kern w:val="0"/>
        </w:rPr>
        <w:t>此文档是提供用于软件开发部门和产品设计部门、产品测试部门之间就此产品的需求分析、产品开发、产品设计、测试方案交流的基础</w:t>
      </w:r>
      <w:r w:rsidR="00C749AC">
        <w:rPr>
          <w:rFonts w:ascii="宋体" w:hAnsi="宋体" w:cs="宋体" w:hint="eastAsia"/>
          <w:color w:val="333333"/>
          <w:spacing w:val="20"/>
          <w:kern w:val="0"/>
        </w:rPr>
        <w:t>。</w:t>
      </w:r>
    </w:p>
    <w:p w:rsidR="008B515C" w:rsidRDefault="009E048D" w:rsidP="00607AB6">
      <w:pPr>
        <w:pStyle w:val="2"/>
        <w:numPr>
          <w:ilvl w:val="1"/>
          <w:numId w:val="2"/>
        </w:numPr>
        <w:tabs>
          <w:tab w:val="clear" w:pos="567"/>
          <w:tab w:val="num" w:pos="720"/>
        </w:tabs>
        <w:spacing w:before="156" w:after="156"/>
      </w:pPr>
      <w:bookmarkStart w:id="2" w:name="_Toc38353060"/>
      <w:r>
        <w:rPr>
          <w:rFonts w:hint="eastAsia"/>
        </w:rPr>
        <w:t>参考文档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2930"/>
        <w:gridCol w:w="1974"/>
        <w:gridCol w:w="2300"/>
      </w:tblGrid>
      <w:tr w:rsidR="008B515C" w:rsidTr="008B515C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607AB6">
            <w:pPr>
              <w:spacing w:line="360" w:lineRule="auto"/>
              <w:jc w:val="center"/>
              <w:rPr>
                <w:b/>
                <w:spacing w:val="20"/>
              </w:rPr>
            </w:pPr>
            <w:proofErr w:type="spellStart"/>
            <w:r>
              <w:rPr>
                <w:rFonts w:hint="eastAsia"/>
                <w:b/>
                <w:spacing w:val="20"/>
              </w:rPr>
              <w:t>v</w:t>
            </w:r>
            <w:r>
              <w:rPr>
                <w:b/>
                <w:spacing w:val="20"/>
              </w:rPr>
              <w:t>er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9E048D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名称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9E048D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作者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9E048D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来源</w:t>
            </w:r>
          </w:p>
        </w:tc>
      </w:tr>
      <w:tr w:rsidR="008B515C" w:rsidTr="008B515C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spacing w:line="360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>1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spacing w:line="360" w:lineRule="auto"/>
              <w:jc w:val="center"/>
              <w:rPr>
                <w:spacing w:val="20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jc w:val="center"/>
              <w:rPr>
                <w:spacing w:val="20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spacing w:line="360" w:lineRule="auto"/>
              <w:jc w:val="center"/>
              <w:rPr>
                <w:spacing w:val="20"/>
              </w:rPr>
            </w:pPr>
          </w:p>
        </w:tc>
      </w:tr>
    </w:tbl>
    <w:p w:rsidR="008B515C" w:rsidRDefault="008B515C" w:rsidP="008B515C"/>
    <w:p w:rsidR="008B515C" w:rsidRDefault="009E048D" w:rsidP="009E048D">
      <w:pPr>
        <w:pStyle w:val="2"/>
        <w:numPr>
          <w:ilvl w:val="1"/>
          <w:numId w:val="2"/>
        </w:numPr>
        <w:tabs>
          <w:tab w:val="clear" w:pos="567"/>
          <w:tab w:val="num" w:pos="720"/>
        </w:tabs>
        <w:spacing w:before="156" w:after="156"/>
      </w:pPr>
      <w:bookmarkStart w:id="3" w:name="_Toc38353061"/>
      <w:r w:rsidRPr="009E048D">
        <w:rPr>
          <w:rFonts w:hint="eastAsia"/>
        </w:rPr>
        <w:t>产品命名规范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8B515C" w:rsidTr="008B515C">
        <w:trPr>
          <w:jc w:val="center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9E048D" w:rsidP="007C702F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产品名称</w:t>
            </w:r>
          </w:p>
        </w:tc>
      </w:tr>
      <w:tr w:rsidR="008B515C" w:rsidTr="008B515C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8B515C">
            <w:pPr>
              <w:spacing w:line="360" w:lineRule="auto"/>
              <w:jc w:val="center"/>
              <w:rPr>
                <w:spacing w:val="20"/>
                <w:szCs w:val="18"/>
              </w:rPr>
            </w:pPr>
            <w:r>
              <w:rPr>
                <w:rFonts w:hint="eastAsia"/>
                <w:spacing w:val="20"/>
                <w:szCs w:val="18"/>
              </w:rPr>
              <w:t>中文名称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607AB6">
            <w:pPr>
              <w:spacing w:line="360" w:lineRule="auto"/>
              <w:jc w:val="center"/>
              <w:rPr>
                <w:spacing w:val="20"/>
                <w:szCs w:val="18"/>
              </w:rPr>
            </w:pPr>
            <w:r w:rsidRPr="00607AB6">
              <w:rPr>
                <w:spacing w:val="20"/>
                <w:szCs w:val="18"/>
              </w:rPr>
              <w:t>English name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15C" w:rsidRDefault="00607AB6">
            <w:pPr>
              <w:spacing w:line="360" w:lineRule="auto"/>
              <w:jc w:val="center"/>
              <w:rPr>
                <w:spacing w:val="20"/>
                <w:szCs w:val="18"/>
              </w:rPr>
            </w:pPr>
            <w:r w:rsidRPr="00607AB6">
              <w:rPr>
                <w:spacing w:val="20"/>
                <w:szCs w:val="18"/>
              </w:rPr>
              <w:t>remark</w:t>
            </w:r>
          </w:p>
        </w:tc>
      </w:tr>
      <w:tr w:rsidR="008B515C" w:rsidTr="008B515C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 w:rsidP="003D1920">
            <w:pPr>
              <w:spacing w:line="360" w:lineRule="auto"/>
              <w:jc w:val="center"/>
              <w:rPr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jc w:val="center"/>
              <w:rPr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jc w:val="center"/>
              <w:rPr>
                <w:spacing w:val="20"/>
                <w:szCs w:val="18"/>
              </w:rPr>
            </w:pPr>
          </w:p>
        </w:tc>
      </w:tr>
      <w:tr w:rsidR="008B515C" w:rsidTr="008B515C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 w:rsidP="00982A42">
            <w:pPr>
              <w:spacing w:line="360" w:lineRule="auto"/>
              <w:jc w:val="center"/>
              <w:rPr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jc w:val="center"/>
              <w:rPr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15C" w:rsidRDefault="008B515C">
            <w:pPr>
              <w:spacing w:line="360" w:lineRule="auto"/>
              <w:jc w:val="center"/>
              <w:rPr>
                <w:spacing w:val="20"/>
                <w:szCs w:val="18"/>
              </w:rPr>
            </w:pPr>
          </w:p>
        </w:tc>
      </w:tr>
    </w:tbl>
    <w:p w:rsidR="008B515C" w:rsidRDefault="008B515C" w:rsidP="008B515C"/>
    <w:p w:rsidR="008B515C" w:rsidRDefault="009E048D" w:rsidP="0072319A">
      <w:pPr>
        <w:pStyle w:val="1"/>
        <w:numPr>
          <w:ilvl w:val="0"/>
          <w:numId w:val="2"/>
        </w:numPr>
        <w:spacing w:before="156" w:after="156"/>
      </w:pPr>
      <w:bookmarkStart w:id="4" w:name="_Toc38353062"/>
      <w:r>
        <w:rPr>
          <w:rFonts w:hint="eastAsia"/>
        </w:rPr>
        <w:t>产品介绍</w:t>
      </w:r>
      <w:bookmarkEnd w:id="4"/>
    </w:p>
    <w:p w:rsidR="008B515C" w:rsidRDefault="009E048D" w:rsidP="009E048D">
      <w:pPr>
        <w:pStyle w:val="2"/>
        <w:numPr>
          <w:ilvl w:val="1"/>
          <w:numId w:val="2"/>
        </w:numPr>
        <w:tabs>
          <w:tab w:val="clear" w:pos="567"/>
          <w:tab w:val="num" w:pos="720"/>
        </w:tabs>
        <w:spacing w:before="156" w:after="156"/>
      </w:pPr>
      <w:bookmarkStart w:id="5" w:name="_Toc38353063"/>
      <w:r w:rsidRPr="009E048D">
        <w:rPr>
          <w:rFonts w:hint="eastAsia"/>
        </w:rPr>
        <w:t>产品概要说明</w:t>
      </w:r>
      <w:bookmarkEnd w:id="5"/>
      <w:r w:rsidR="00464D63">
        <w:rPr>
          <w:rFonts w:hint="eastAsia"/>
        </w:rPr>
        <w:tab/>
      </w:r>
    </w:p>
    <w:p w:rsidR="00300D8B" w:rsidRDefault="00300D8B" w:rsidP="00C4553C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产品</w:t>
      </w:r>
      <w:r>
        <w:t>背景说明</w:t>
      </w:r>
    </w:p>
    <w:p w:rsidR="00497DEF" w:rsidRPr="00300D8B" w:rsidRDefault="00C4553C" w:rsidP="007647B3">
      <w:pPr>
        <w:pStyle w:val="af3"/>
        <w:ind w:left="360" w:firstLineChars="0" w:firstLine="0"/>
      </w:pPr>
      <w:r>
        <w:rPr>
          <w:rFonts w:hint="eastAsia"/>
        </w:rPr>
        <w:t>龙德在线平台为龙德总校以及分校的课程管理、运营销售、学员管理等全运营管理平台。平台包括给总校以及分校的</w:t>
      </w:r>
      <w:r w:rsidR="005017AA">
        <w:rPr>
          <w:rFonts w:hint="eastAsia"/>
        </w:rPr>
        <w:t>权限管理</w:t>
      </w:r>
      <w:r>
        <w:rPr>
          <w:rFonts w:hint="eastAsia"/>
        </w:rPr>
        <w:t>代理营销模块，</w:t>
      </w:r>
      <w:r w:rsidR="005017AA">
        <w:rPr>
          <w:rFonts w:hint="eastAsia"/>
        </w:rPr>
        <w:t>提供</w:t>
      </w:r>
      <w:r>
        <w:rPr>
          <w:rFonts w:hint="eastAsia"/>
        </w:rPr>
        <w:t>在线直播、录播学习课程，课后习题练习，</w:t>
      </w:r>
      <w:r w:rsidR="005017AA">
        <w:rPr>
          <w:rFonts w:hint="eastAsia"/>
        </w:rPr>
        <w:t>学员报名，课程售卖订单管理的全部维度功能</w:t>
      </w:r>
      <w:r w:rsidR="004A0D90">
        <w:rPr>
          <w:rFonts w:hint="eastAsia"/>
        </w:rPr>
        <w:t>。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763"/>
        <w:gridCol w:w="1762"/>
        <w:gridCol w:w="2900"/>
        <w:gridCol w:w="2871"/>
      </w:tblGrid>
      <w:tr w:rsidR="00687E37" w:rsidTr="00687E37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序号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功能名称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概述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  <w:r>
              <w:rPr>
                <w:rFonts w:hint="eastAsia"/>
                <w:b/>
                <w:spacing w:val="20"/>
              </w:rPr>
              <w:t>权重</w:t>
            </w:r>
          </w:p>
        </w:tc>
      </w:tr>
      <w:tr w:rsidR="00687E37" w:rsidTr="00687E37">
        <w:trPr>
          <w:trHeight w:val="189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rPr>
                <w:spacing w:val="2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E37" w:rsidRDefault="00687E37" w:rsidP="004B3314">
            <w:pPr>
              <w:spacing w:line="36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687E37" w:rsidTr="00687E37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rPr>
                <w:b/>
                <w:spacing w:val="2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E37" w:rsidRDefault="00687E37" w:rsidP="004B3314">
            <w:pPr>
              <w:spacing w:line="36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687E37" w:rsidTr="00730064">
        <w:trPr>
          <w:trHeight w:val="549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7E37" w:rsidRDefault="00687E37" w:rsidP="00687E37">
            <w:pPr>
              <w:spacing w:line="360" w:lineRule="auto"/>
              <w:rPr>
                <w:spacing w:val="2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E37" w:rsidRDefault="00687E37" w:rsidP="004B3314">
            <w:pPr>
              <w:spacing w:line="36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687E37" w:rsidTr="003C748E">
        <w:trPr>
          <w:trHeight w:val="518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rPr>
                <w:spacing w:val="2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E37" w:rsidRDefault="00687E37" w:rsidP="004B3314">
            <w:pPr>
              <w:spacing w:line="36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687E37" w:rsidTr="003C748E">
        <w:trPr>
          <w:trHeight w:val="514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rPr>
                <w:spacing w:val="2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E37" w:rsidRDefault="00687E37" w:rsidP="004B3314">
            <w:pPr>
              <w:spacing w:line="36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687E37" w:rsidTr="003C748E">
        <w:trPr>
          <w:trHeight w:val="511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jc w:val="center"/>
              <w:rPr>
                <w:b/>
                <w:spacing w:val="2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E37" w:rsidRDefault="00687E37" w:rsidP="00687E37">
            <w:pPr>
              <w:spacing w:line="360" w:lineRule="auto"/>
              <w:rPr>
                <w:spacing w:val="2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E37" w:rsidRDefault="00687E37" w:rsidP="004B3314">
            <w:pPr>
              <w:spacing w:line="36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</w:tbl>
    <w:p w:rsidR="0012264D" w:rsidRDefault="0012264D" w:rsidP="008B515C"/>
    <w:p w:rsidR="008B515C" w:rsidRDefault="008B515C" w:rsidP="008B515C">
      <w:pPr>
        <w:pStyle w:val="2"/>
        <w:numPr>
          <w:ilvl w:val="1"/>
          <w:numId w:val="2"/>
        </w:numPr>
        <w:tabs>
          <w:tab w:val="clear" w:pos="567"/>
          <w:tab w:val="num" w:pos="720"/>
        </w:tabs>
        <w:spacing w:before="156" w:after="156"/>
        <w:ind w:left="0" w:firstLine="0"/>
      </w:pPr>
      <w:bookmarkStart w:id="6" w:name="_Toc38353064"/>
      <w:r>
        <w:rPr>
          <w:rFonts w:hint="eastAsia"/>
        </w:rPr>
        <w:lastRenderedPageBreak/>
        <w:t>产品用户定位</w:t>
      </w:r>
      <w:bookmarkEnd w:id="6"/>
    </w:p>
    <w:p w:rsidR="008B515C" w:rsidRPr="00CD007B" w:rsidRDefault="00CD007B" w:rsidP="00CD007B">
      <w:pPr>
        <w:widowControl/>
        <w:spacing w:before="100" w:beforeAutospacing="1" w:after="100" w:afterAutospacing="1" w:line="360" w:lineRule="auto"/>
        <w:ind w:firstLine="420"/>
        <w:jc w:val="left"/>
        <w:rPr>
          <w:spacing w:val="20"/>
        </w:rPr>
      </w:pPr>
      <w:r w:rsidRPr="00CD007B">
        <w:rPr>
          <w:rFonts w:hint="eastAsia"/>
          <w:spacing w:val="20"/>
        </w:rPr>
        <w:t>此产品面向的主要是两类人员。一类是总校的运营、讲师、班主任以及销售，另一类是面向分校的</w:t>
      </w:r>
      <w:r>
        <w:rPr>
          <w:rFonts w:hint="eastAsia"/>
          <w:spacing w:val="20"/>
        </w:rPr>
        <w:t>相关人员。</w:t>
      </w:r>
    </w:p>
    <w:p w:rsidR="008B515C" w:rsidRDefault="008B515C" w:rsidP="008B515C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7" w:name="_Toc38353065"/>
      <w:r>
        <w:rPr>
          <w:rFonts w:hint="eastAsia"/>
        </w:rPr>
        <w:t>产品总体业务流程图</w:t>
      </w:r>
      <w:bookmarkEnd w:id="7"/>
    </w:p>
    <w:p w:rsidR="00261C8B" w:rsidRPr="00F37134" w:rsidRDefault="00CD007B" w:rsidP="003954E2">
      <w:pPr>
        <w:widowControl/>
        <w:spacing w:before="100" w:beforeAutospacing="1" w:after="100" w:afterAutospacing="1" w:line="360" w:lineRule="auto"/>
        <w:ind w:firstLine="420"/>
        <w:jc w:val="left"/>
        <w:rPr>
          <w:spacing w:val="20"/>
        </w:rPr>
      </w:pPr>
      <w:r w:rsidRPr="00F37134">
        <w:rPr>
          <w:spacing w:val="20"/>
        </w:rPr>
        <w:t>暂无</w:t>
      </w:r>
    </w:p>
    <w:p w:rsidR="004A4E7D" w:rsidRDefault="008B515C" w:rsidP="00FE05F4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8" w:name="_Toc38353066"/>
      <w:r>
        <w:rPr>
          <w:rFonts w:hint="eastAsia"/>
        </w:rPr>
        <w:t>产品功能</w:t>
      </w:r>
      <w:bookmarkEnd w:id="8"/>
    </w:p>
    <w:p w:rsidR="008B515C" w:rsidRPr="003954E2" w:rsidRDefault="00A07400" w:rsidP="003954E2">
      <w:pPr>
        <w:widowControl/>
        <w:spacing w:before="100" w:beforeAutospacing="1" w:after="100" w:afterAutospacing="1" w:line="360" w:lineRule="auto"/>
        <w:ind w:firstLine="420"/>
        <w:jc w:val="left"/>
        <w:rPr>
          <w:spacing w:val="20"/>
        </w:rPr>
      </w:pPr>
      <w:r w:rsidRPr="003954E2">
        <w:rPr>
          <w:spacing w:val="20"/>
        </w:rPr>
        <w:t>暂无</w:t>
      </w:r>
    </w:p>
    <w:p w:rsidR="008B515C" w:rsidRDefault="008B515C" w:rsidP="008B515C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9" w:name="_Toc38353067"/>
      <w:r>
        <w:rPr>
          <w:rFonts w:hint="eastAsia"/>
        </w:rPr>
        <w:t>功能需求</w:t>
      </w:r>
      <w:bookmarkEnd w:id="9"/>
    </w:p>
    <w:p w:rsidR="00DA366D" w:rsidRPr="00DA366D" w:rsidRDefault="003A578B" w:rsidP="00DA366D">
      <w:pPr>
        <w:pStyle w:val="2"/>
        <w:numPr>
          <w:ilvl w:val="1"/>
          <w:numId w:val="2"/>
        </w:numPr>
        <w:tabs>
          <w:tab w:val="clear" w:pos="567"/>
          <w:tab w:val="num" w:pos="720"/>
        </w:tabs>
        <w:spacing w:before="156" w:after="156"/>
        <w:ind w:left="0" w:firstLine="0"/>
      </w:pPr>
      <w:bookmarkStart w:id="10" w:name="_Toc38353068"/>
      <w:r>
        <w:rPr>
          <w:rFonts w:hint="eastAsia"/>
        </w:rPr>
        <w:t>系统</w:t>
      </w:r>
      <w:bookmarkEnd w:id="10"/>
    </w:p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11" w:name="_Toc38353069"/>
      <w:r>
        <w:rPr>
          <w:rFonts w:hint="eastAsia"/>
        </w:rPr>
        <w:t>功能原型</w:t>
      </w:r>
      <w:bookmarkEnd w:id="11"/>
    </w:p>
    <w:p w:rsidR="000C36D2" w:rsidRPr="001B500C" w:rsidRDefault="00431F30" w:rsidP="001B500C"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见</w:t>
      </w:r>
      <w:r>
        <w:t>功能详细描述</w:t>
      </w:r>
    </w:p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12" w:name="_Toc38353070"/>
      <w:r>
        <w:rPr>
          <w:rFonts w:hint="eastAsia"/>
        </w:rPr>
        <w:t>功能概述</w:t>
      </w:r>
      <w:bookmarkEnd w:id="12"/>
    </w:p>
    <w:p w:rsidR="00544E82" w:rsidRPr="00544E82" w:rsidRDefault="00BA60C6" w:rsidP="00544E82">
      <w:r>
        <w:t>系统管理</w:t>
      </w:r>
      <w:r>
        <w:rPr>
          <w:rFonts w:hint="eastAsia"/>
        </w:rPr>
        <w:t>，</w:t>
      </w:r>
      <w:r>
        <w:t>为用户提供账户管理</w:t>
      </w:r>
      <w:r>
        <w:rPr>
          <w:rFonts w:hint="eastAsia"/>
        </w:rPr>
        <w:t>、</w:t>
      </w:r>
      <w:r>
        <w:t>账户添加</w:t>
      </w:r>
      <w:r>
        <w:rPr>
          <w:rFonts w:hint="eastAsia"/>
        </w:rPr>
        <w:t>，</w:t>
      </w:r>
      <w:r>
        <w:t>角色权限赋值功能</w:t>
      </w:r>
    </w:p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13" w:name="_Toc38353071"/>
      <w:r>
        <w:rPr>
          <w:rFonts w:hint="eastAsia"/>
        </w:rPr>
        <w:t>功能</w:t>
      </w:r>
      <w:r>
        <w:t>(</w:t>
      </w:r>
      <w:r>
        <w:rPr>
          <w:rFonts w:hint="eastAsia"/>
        </w:rPr>
        <w:t>业务</w:t>
      </w:r>
      <w:r>
        <w:t>)</w:t>
      </w:r>
      <w:r>
        <w:rPr>
          <w:rFonts w:hint="eastAsia"/>
        </w:rPr>
        <w:t>流程图</w:t>
      </w:r>
      <w:bookmarkEnd w:id="13"/>
    </w:p>
    <w:p w:rsidR="008B515C" w:rsidRDefault="009D61BA" w:rsidP="008B515C">
      <w:r>
        <w:object w:dxaOrig="9571" w:dyaOrig="9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85pt;height:284.25pt" o:ole="">
            <v:imagedata r:id="rId8" o:title=""/>
          </v:shape>
          <o:OLEObject Type="Embed" ProgID="Visio.Drawing.15" ShapeID="_x0000_i1025" DrawAspect="Content" ObjectID="_1648965818" r:id="rId9"/>
        </w:object>
      </w:r>
    </w:p>
    <w:p w:rsidR="00F56C98" w:rsidRDefault="008B515C" w:rsidP="00F56C98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14" w:name="_Toc38353072"/>
      <w:r>
        <w:rPr>
          <w:rFonts w:hint="eastAsia"/>
        </w:rPr>
        <w:t>功能点清单</w:t>
      </w:r>
      <w:bookmarkEnd w:id="14"/>
    </w:p>
    <w:tbl>
      <w:tblPr>
        <w:tblW w:w="7560" w:type="dxa"/>
        <w:tblInd w:w="97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A07400" w:rsidRPr="00507610" w:rsidTr="00890954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需求分组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账号管理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列表展示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筛选条件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按分校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检索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列表功能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添加账户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角色管理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权限描述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启用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禁用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删除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修改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添加账号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属性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所属网校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登录账号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确认密码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选择角色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关联教师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4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权限预览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新窗口打开角色添加页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角色管理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列表展示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筛选条件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检索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列表功能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添加角色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分页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权限描述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创建用户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操作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添加角色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</w:tr>
      <w:tr w:rsidR="00A07400" w:rsidRPr="00507610" w:rsidTr="00890954">
        <w:trPr>
          <w:trHeight w:val="7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默认权限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可选择系统默认的权限区间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4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默认权限说明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07400" w:rsidRPr="00507610" w:rsidTr="0089095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权限列表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076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400" w:rsidRPr="00507610" w:rsidRDefault="00A07400" w:rsidP="008909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61C8B" w:rsidRPr="00261C8B" w:rsidRDefault="00261C8B" w:rsidP="00261C8B"/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15" w:name="_Toc38353073"/>
      <w:r>
        <w:rPr>
          <w:rFonts w:hint="eastAsia"/>
        </w:rPr>
        <w:t>功能详细描述</w:t>
      </w:r>
      <w:bookmarkEnd w:id="15"/>
    </w:p>
    <w:p w:rsidR="00EB6456" w:rsidRPr="00EB6456" w:rsidRDefault="00AE5C2E" w:rsidP="00A66563">
      <w:pPr>
        <w:pStyle w:val="4"/>
        <w:numPr>
          <w:ilvl w:val="3"/>
          <w:numId w:val="2"/>
        </w:numPr>
      </w:pPr>
      <w:bookmarkStart w:id="16" w:name="_Toc38353074"/>
      <w:r>
        <w:rPr>
          <w:rFonts w:hint="eastAsia"/>
        </w:rPr>
        <w:t>账户管理</w:t>
      </w:r>
      <w:bookmarkEnd w:id="16"/>
    </w:p>
    <w:p w:rsidR="00CF5082" w:rsidRDefault="008B515C" w:rsidP="00CF5082">
      <w:pPr>
        <w:numPr>
          <w:ilvl w:val="0"/>
          <w:numId w:val="6"/>
        </w:numPr>
      </w:pPr>
      <w:r>
        <w:rPr>
          <w:rFonts w:hint="eastAsia"/>
          <w:b/>
        </w:rPr>
        <w:t>功能点描述：</w:t>
      </w:r>
      <w:r w:rsidR="00544E82" w:rsidRPr="00DD5777">
        <w:t xml:space="preserve"> </w:t>
      </w:r>
      <w:r w:rsidR="00AE5C2E">
        <w:t>账户列表</w:t>
      </w:r>
    </w:p>
    <w:p w:rsidR="00D3778B" w:rsidRPr="00D3778B" w:rsidRDefault="00D3778B" w:rsidP="00CF5082">
      <w:pPr>
        <w:numPr>
          <w:ilvl w:val="0"/>
          <w:numId w:val="6"/>
        </w:numPr>
      </w:pPr>
      <w:r>
        <w:rPr>
          <w:rFonts w:hint="eastAsia"/>
          <w:b/>
        </w:rPr>
        <w:t>使用角色：</w:t>
      </w:r>
      <w:r w:rsidRPr="00D3778B">
        <w:rPr>
          <w:rFonts w:hint="eastAsia"/>
        </w:rPr>
        <w:t>总权限管理者，分校权限管理者</w:t>
      </w:r>
    </w:p>
    <w:p w:rsidR="00D3778B" w:rsidRPr="00DD5777" w:rsidRDefault="00D3778B" w:rsidP="00CF5082">
      <w:pPr>
        <w:numPr>
          <w:ilvl w:val="0"/>
          <w:numId w:val="6"/>
        </w:numPr>
      </w:pPr>
      <w:r>
        <w:rPr>
          <w:rFonts w:hint="eastAsia"/>
          <w:b/>
        </w:rPr>
        <w:t>输入：</w:t>
      </w:r>
      <w:r w:rsidRPr="00D3778B">
        <w:rPr>
          <w:rFonts w:hint="eastAsia"/>
        </w:rPr>
        <w:t>系统</w:t>
      </w:r>
      <w:r w:rsidR="002D57C7">
        <w:rPr>
          <w:rFonts w:hint="eastAsia"/>
        </w:rPr>
        <w:t>-&gt;</w:t>
      </w:r>
      <w:r w:rsidR="002D57C7">
        <w:rPr>
          <w:rFonts w:hint="eastAsia"/>
        </w:rPr>
        <w:t>账号管理</w:t>
      </w:r>
    </w:p>
    <w:p w:rsidR="00D3778B" w:rsidRPr="007D72C4" w:rsidRDefault="00D3778B" w:rsidP="007D72C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处理</w:t>
      </w:r>
      <w:r w:rsidR="008B515C">
        <w:rPr>
          <w:rFonts w:hint="eastAsia"/>
          <w:b/>
        </w:rPr>
        <w:t>：</w:t>
      </w:r>
      <w:r w:rsidR="007D72C4" w:rsidRPr="007D72C4">
        <w:rPr>
          <w:rFonts w:hint="eastAsia"/>
        </w:rPr>
        <w:t>展示</w:t>
      </w:r>
      <w:r>
        <w:rPr>
          <w:rFonts w:hint="eastAsia"/>
        </w:rPr>
        <w:t>账号列表</w:t>
      </w:r>
      <w:r w:rsidR="007D72C4">
        <w:rPr>
          <w:rFonts w:hint="eastAsia"/>
          <w:b/>
        </w:rPr>
        <w:t>，</w:t>
      </w:r>
      <w:r>
        <w:rPr>
          <w:rFonts w:hint="eastAsia"/>
        </w:rPr>
        <w:t>账号属性展示</w:t>
      </w:r>
    </w:p>
    <w:p w:rsidR="00D3778B" w:rsidRDefault="00D3778B" w:rsidP="008B515C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输出：</w:t>
      </w:r>
    </w:p>
    <w:p w:rsidR="008B515C" w:rsidRDefault="00261C8B" w:rsidP="003710D7">
      <w:pPr>
        <w:ind w:firstLine="420"/>
      </w:pPr>
      <w:r>
        <w:rPr>
          <w:rFonts w:hint="eastAsia"/>
        </w:rPr>
        <w:t>页面</w:t>
      </w:r>
    </w:p>
    <w:p w:rsidR="00223602" w:rsidRDefault="00774376" w:rsidP="003710D7">
      <w:pPr>
        <w:ind w:firstLine="420"/>
      </w:pPr>
      <w:r w:rsidRPr="00774376">
        <w:rPr>
          <w:rFonts w:hint="eastAsia"/>
          <w:noProof/>
        </w:rPr>
        <w:lastRenderedPageBreak/>
        <w:drawing>
          <wp:inline distT="0" distB="0" distL="0" distR="0">
            <wp:extent cx="5274310" cy="2574207"/>
            <wp:effectExtent l="19050" t="0" r="2540" b="0"/>
            <wp:docPr id="1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02" w:rsidRDefault="00223602" w:rsidP="004A74BA">
      <w:pPr>
        <w:ind w:firstLine="420"/>
      </w:pPr>
      <w:r>
        <w:rPr>
          <w:rFonts w:hint="eastAsia"/>
        </w:rPr>
        <w:t>列表展示项</w:t>
      </w:r>
    </w:p>
    <w:p w:rsidR="00890954" w:rsidRDefault="00890954" w:rsidP="004A74BA">
      <w:pPr>
        <w:ind w:firstLine="420"/>
      </w:pPr>
      <w:r>
        <w:rPr>
          <w:rFonts w:hint="eastAsia"/>
        </w:rPr>
        <w:t>用户名：账户名，用户登录后台使用</w:t>
      </w:r>
    </w:p>
    <w:p w:rsidR="00890954" w:rsidRDefault="00890954" w:rsidP="004A74BA">
      <w:pPr>
        <w:ind w:firstLine="420"/>
      </w:pPr>
      <w:r>
        <w:rPr>
          <w:rFonts w:hint="eastAsia"/>
        </w:rPr>
        <w:t>姓名、性别、手机号：账户使用者标识</w:t>
      </w:r>
    </w:p>
    <w:p w:rsidR="00890954" w:rsidRDefault="00890954" w:rsidP="004A74BA">
      <w:pPr>
        <w:ind w:firstLine="420"/>
      </w:pPr>
      <w:r>
        <w:rPr>
          <w:rFonts w:hint="eastAsia"/>
        </w:rPr>
        <w:t>角色名称、权限描述：该账户已开通的角色权限以及相应描述</w:t>
      </w:r>
    </w:p>
    <w:p w:rsidR="00261C8B" w:rsidRDefault="00890954" w:rsidP="00890954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操作按钮</w:t>
      </w:r>
    </w:p>
    <w:p w:rsidR="00A96558" w:rsidRDefault="00A96558" w:rsidP="00890954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添加账户：进入账户添加界面</w:t>
      </w:r>
    </w:p>
    <w:p w:rsidR="0056617C" w:rsidRDefault="0056617C" w:rsidP="00890954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搜索：通过手机号、用户名、账户名模糊检索</w:t>
      </w:r>
    </w:p>
    <w:p w:rsidR="00AE15ED" w:rsidRDefault="00AE15ED" w:rsidP="00890954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角色管理：进行角色管理界面</w:t>
      </w:r>
    </w:p>
    <w:p w:rsidR="00AE15ED" w:rsidRDefault="0056617C" w:rsidP="00890954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翻页：每页</w:t>
      </w:r>
      <w:r w:rsidR="003F0F2A">
        <w:rPr>
          <w:rFonts w:hint="eastAsia"/>
          <w:color w:val="000000"/>
        </w:rPr>
        <w:t>默认</w:t>
      </w:r>
      <w:r>
        <w:rPr>
          <w:rFonts w:hint="eastAsia"/>
          <w:color w:val="000000"/>
        </w:rPr>
        <w:t>展示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条数据，超过部分翻页</w:t>
      </w:r>
      <w:r w:rsidR="003F0F2A">
        <w:rPr>
          <w:rFonts w:hint="eastAsia"/>
          <w:color w:val="000000"/>
        </w:rPr>
        <w:t>，支持选择可展示最大条数，可选择区间</w:t>
      </w:r>
      <w:r w:rsidR="003F0F2A">
        <w:rPr>
          <w:rFonts w:hint="eastAsia"/>
          <w:color w:val="000000"/>
        </w:rPr>
        <w:t>20</w:t>
      </w:r>
      <w:r w:rsidR="003F0F2A">
        <w:rPr>
          <w:rFonts w:hint="eastAsia"/>
          <w:color w:val="000000"/>
        </w:rPr>
        <w:t>、</w:t>
      </w:r>
      <w:r w:rsidR="003F0F2A">
        <w:rPr>
          <w:rFonts w:hint="eastAsia"/>
          <w:color w:val="000000"/>
        </w:rPr>
        <w:t>50</w:t>
      </w:r>
      <w:r w:rsidR="003F0F2A">
        <w:rPr>
          <w:rFonts w:hint="eastAsia"/>
          <w:color w:val="000000"/>
        </w:rPr>
        <w:t>、</w:t>
      </w:r>
      <w:r w:rsidR="003F0F2A">
        <w:rPr>
          <w:rFonts w:hint="eastAsia"/>
          <w:color w:val="000000"/>
        </w:rPr>
        <w:t>100</w:t>
      </w:r>
    </w:p>
    <w:p w:rsidR="00E1529B" w:rsidRDefault="00E1529B" w:rsidP="00834F83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状态：开启、关闭，点击弹出提示框</w:t>
      </w:r>
    </w:p>
    <w:p w:rsidR="00E1529B" w:rsidRDefault="00E1529B" w:rsidP="00834F83">
      <w:pPr>
        <w:spacing w:line="360" w:lineRule="auto"/>
        <w:ind w:firstLine="405"/>
        <w:rPr>
          <w:color w:val="000000"/>
        </w:rPr>
      </w:pPr>
      <w:r>
        <w:rPr>
          <w:color w:val="000000"/>
        </w:rPr>
        <w:t>删除</w:t>
      </w:r>
      <w:r>
        <w:rPr>
          <w:rFonts w:hint="eastAsia"/>
          <w:color w:val="000000"/>
        </w:rPr>
        <w:t>：</w:t>
      </w:r>
      <w:r>
        <w:rPr>
          <w:color w:val="000000"/>
        </w:rPr>
        <w:t>删除该用户</w:t>
      </w:r>
      <w:r w:rsidR="00834F83">
        <w:rPr>
          <w:rFonts w:hint="eastAsia"/>
          <w:color w:val="000000"/>
        </w:rPr>
        <w:t>，点击弹出确认提示框</w:t>
      </w:r>
    </w:p>
    <w:p w:rsidR="008D7762" w:rsidRDefault="00834F83" w:rsidP="00890954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编辑</w:t>
      </w:r>
      <w:r w:rsidR="008D7762">
        <w:rPr>
          <w:rFonts w:hint="eastAsia"/>
          <w:color w:val="000000"/>
        </w:rPr>
        <w:t>：对用户信息进行编辑</w:t>
      </w:r>
    </w:p>
    <w:p w:rsidR="00A96558" w:rsidRPr="00E1529B" w:rsidRDefault="00A96558" w:rsidP="00890954">
      <w:pPr>
        <w:spacing w:line="360" w:lineRule="auto"/>
        <w:ind w:firstLine="405"/>
        <w:rPr>
          <w:color w:val="000000"/>
        </w:rPr>
      </w:pPr>
    </w:p>
    <w:p w:rsidR="00355773" w:rsidRPr="00EB6456" w:rsidRDefault="00355773" w:rsidP="00355773">
      <w:pPr>
        <w:pStyle w:val="4"/>
        <w:numPr>
          <w:ilvl w:val="3"/>
          <w:numId w:val="2"/>
        </w:numPr>
      </w:pPr>
      <w:bookmarkStart w:id="17" w:name="_Toc38353075"/>
      <w:r>
        <w:rPr>
          <w:rFonts w:hint="eastAsia"/>
        </w:rPr>
        <w:t>账户添加</w:t>
      </w:r>
      <w:bookmarkEnd w:id="17"/>
    </w:p>
    <w:p w:rsidR="00355773" w:rsidRPr="00DD5777" w:rsidRDefault="00355773" w:rsidP="00355773">
      <w:pPr>
        <w:numPr>
          <w:ilvl w:val="0"/>
          <w:numId w:val="6"/>
        </w:numPr>
      </w:pPr>
      <w:r>
        <w:rPr>
          <w:rFonts w:hint="eastAsia"/>
          <w:b/>
        </w:rPr>
        <w:t>功能点描述：</w:t>
      </w:r>
      <w:r w:rsidRPr="00DD5777">
        <w:t xml:space="preserve"> </w:t>
      </w:r>
      <w:r>
        <w:t>账户添加</w:t>
      </w:r>
    </w:p>
    <w:p w:rsidR="00BC7146" w:rsidRPr="00D3778B" w:rsidRDefault="00BC7146" w:rsidP="00BC7146">
      <w:pPr>
        <w:numPr>
          <w:ilvl w:val="0"/>
          <w:numId w:val="6"/>
        </w:numPr>
      </w:pPr>
      <w:r>
        <w:rPr>
          <w:rFonts w:hint="eastAsia"/>
          <w:b/>
        </w:rPr>
        <w:t>使用角色：</w:t>
      </w:r>
      <w:r w:rsidRPr="00D3778B">
        <w:rPr>
          <w:rFonts w:hint="eastAsia"/>
        </w:rPr>
        <w:t>总权限管理者，分校权限管理者</w:t>
      </w:r>
    </w:p>
    <w:p w:rsidR="00BC7146" w:rsidRPr="00DD5777" w:rsidRDefault="00BC7146" w:rsidP="00BC7146">
      <w:pPr>
        <w:numPr>
          <w:ilvl w:val="0"/>
          <w:numId w:val="6"/>
        </w:numPr>
      </w:pPr>
      <w:r>
        <w:rPr>
          <w:rFonts w:hint="eastAsia"/>
          <w:b/>
        </w:rPr>
        <w:t>输入：</w:t>
      </w:r>
      <w:r w:rsidR="003F081F">
        <w:rPr>
          <w:rFonts w:hint="eastAsia"/>
        </w:rPr>
        <w:t>系统</w:t>
      </w:r>
      <w:r w:rsidR="003F081F">
        <w:rPr>
          <w:rFonts w:hint="eastAsia"/>
        </w:rPr>
        <w:t>-&gt;</w:t>
      </w:r>
      <w:r w:rsidR="003F081F">
        <w:rPr>
          <w:rFonts w:hint="eastAsia"/>
        </w:rPr>
        <w:t>账号管理</w:t>
      </w:r>
      <w:r w:rsidR="003F081F">
        <w:rPr>
          <w:rFonts w:hint="eastAsia"/>
        </w:rPr>
        <w:t>-&gt;</w:t>
      </w:r>
      <w:r>
        <w:rPr>
          <w:rFonts w:hint="eastAsia"/>
        </w:rPr>
        <w:t>添加账号</w:t>
      </w:r>
    </w:p>
    <w:p w:rsidR="00BC7146" w:rsidRPr="00DA27DC" w:rsidRDefault="00BC7146" w:rsidP="00DA27DC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处理：</w:t>
      </w:r>
      <w:r w:rsidR="00DA27DC">
        <w:rPr>
          <w:rFonts w:hint="eastAsia"/>
        </w:rPr>
        <w:t>用户通过录入账户相关信息，提交表单达到添加账户的目的</w:t>
      </w:r>
    </w:p>
    <w:p w:rsidR="00BC7146" w:rsidRDefault="00BC7146" w:rsidP="00BC7146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输出：</w:t>
      </w:r>
    </w:p>
    <w:p w:rsidR="00355773" w:rsidRDefault="00355773" w:rsidP="003710D7">
      <w:pPr>
        <w:ind w:firstLine="420"/>
      </w:pPr>
      <w:r>
        <w:rPr>
          <w:rFonts w:hint="eastAsia"/>
        </w:rPr>
        <w:t>页面</w:t>
      </w:r>
    </w:p>
    <w:p w:rsidR="00D3778B" w:rsidRDefault="009C3EAB" w:rsidP="003710D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47637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E7" w:rsidRDefault="002372E7" w:rsidP="003710D7">
      <w:pPr>
        <w:ind w:firstLine="420"/>
      </w:pPr>
      <w:r>
        <w:rPr>
          <w:rFonts w:hint="eastAsia"/>
        </w:rPr>
        <w:t>展示</w:t>
      </w:r>
    </w:p>
    <w:p w:rsidR="002372E7" w:rsidRDefault="002372E7" w:rsidP="003710D7">
      <w:pPr>
        <w:ind w:firstLine="420"/>
      </w:pPr>
      <w:r>
        <w:rPr>
          <w:rFonts w:hint="eastAsia"/>
        </w:rPr>
        <w:t>所属分校：默认判断，该账号的所属分校属性</w:t>
      </w:r>
    </w:p>
    <w:p w:rsidR="002372E7" w:rsidRDefault="002372E7" w:rsidP="003710D7">
      <w:pPr>
        <w:ind w:firstLine="420"/>
      </w:pPr>
      <w:r>
        <w:rPr>
          <w:rFonts w:hint="eastAsia"/>
        </w:rPr>
        <w:t>录入表单</w:t>
      </w:r>
    </w:p>
    <w:p w:rsidR="002372E7" w:rsidRDefault="007C2156" w:rsidP="003710D7">
      <w:pPr>
        <w:ind w:firstLine="420"/>
      </w:pPr>
      <w:r>
        <w:t>登录账号</w:t>
      </w:r>
      <w:r>
        <w:rPr>
          <w:rFonts w:hint="eastAsia"/>
        </w:rPr>
        <w:t>：可使用字母和数字</w:t>
      </w:r>
      <w:r w:rsidR="00AA0228">
        <w:rPr>
          <w:rFonts w:hint="eastAsia"/>
        </w:rPr>
        <w:t>字符</w:t>
      </w:r>
      <w:r>
        <w:rPr>
          <w:rFonts w:hint="eastAsia"/>
        </w:rPr>
        <w:t>长度不受限制。</w:t>
      </w:r>
      <w:r w:rsidR="000E1A85">
        <w:rPr>
          <w:rFonts w:hint="eastAsia"/>
        </w:rPr>
        <w:t>光标移除时检测</w:t>
      </w:r>
      <w:r w:rsidR="00473C24">
        <w:rPr>
          <w:rFonts w:hint="eastAsia"/>
        </w:rPr>
        <w:t>否为</w:t>
      </w:r>
      <w:proofErr w:type="gramStart"/>
      <w:r w:rsidR="00473C24">
        <w:rPr>
          <w:rFonts w:hint="eastAsia"/>
        </w:rPr>
        <w:t>空是否</w:t>
      </w:r>
      <w:proofErr w:type="gramEnd"/>
      <w:r w:rsidR="00473C24">
        <w:rPr>
          <w:rFonts w:hint="eastAsia"/>
        </w:rPr>
        <w:t>存在特殊符号</w:t>
      </w:r>
      <w:r w:rsidR="000E1A85">
        <w:rPr>
          <w:rFonts w:hint="eastAsia"/>
        </w:rPr>
        <w:t>，并在输入框内提示“请输入正确的登录账号”。</w:t>
      </w:r>
      <w:r w:rsidR="00AA0228">
        <w:rPr>
          <w:rFonts w:hint="eastAsia"/>
        </w:rPr>
        <w:t>提交后登录账号不可修改</w:t>
      </w:r>
      <w:r w:rsidR="001535DF">
        <w:rPr>
          <w:rFonts w:hint="eastAsia"/>
        </w:rPr>
        <w:t>。必填项</w:t>
      </w:r>
    </w:p>
    <w:p w:rsidR="0079582E" w:rsidRDefault="0079582E" w:rsidP="0079582E">
      <w:pPr>
        <w:ind w:firstLine="420"/>
      </w:pPr>
      <w:r>
        <w:rPr>
          <w:rFonts w:hint="eastAsia"/>
        </w:rPr>
        <w:t>关联教师：对账号进行教师关联，可选择讲师以及教务。</w:t>
      </w:r>
      <w:r w:rsidR="009C3EAB">
        <w:rPr>
          <w:rFonts w:hint="eastAsia"/>
        </w:rPr>
        <w:t>弹窗，</w:t>
      </w:r>
      <w:r>
        <w:rPr>
          <w:rFonts w:hint="eastAsia"/>
        </w:rPr>
        <w:t>单选，非必填项</w:t>
      </w:r>
    </w:p>
    <w:p w:rsidR="0079582E" w:rsidRPr="0079582E" w:rsidRDefault="0079582E" w:rsidP="0079582E">
      <w:pPr>
        <w:ind w:firstLine="420"/>
      </w:pPr>
      <w:r>
        <w:rPr>
          <w:rFonts w:hint="eastAsia"/>
        </w:rPr>
        <w:t>姓名：可使用字母、文字。必填项，可通过关联教师进行数据代入</w:t>
      </w:r>
    </w:p>
    <w:p w:rsidR="007C2156" w:rsidRDefault="007C2156" w:rsidP="003710D7">
      <w:pPr>
        <w:ind w:firstLine="420"/>
      </w:pPr>
      <w:r>
        <w:rPr>
          <w:rFonts w:hint="eastAsia"/>
        </w:rPr>
        <w:t>手机号：</w:t>
      </w:r>
      <w:r w:rsidR="00AA0228" w:rsidRPr="00AA0228">
        <w:t>输入</w:t>
      </w:r>
      <w:r w:rsidR="00AA0228" w:rsidRPr="00AA0228">
        <w:t>11</w:t>
      </w:r>
      <w:r w:rsidR="00AA0228" w:rsidRPr="00AA0228">
        <w:t>位手机号</w:t>
      </w:r>
      <w:r>
        <w:rPr>
          <w:rFonts w:hint="eastAsia"/>
        </w:rPr>
        <w:t>。</w:t>
      </w:r>
      <w:r w:rsidR="001535DF">
        <w:rPr>
          <w:rFonts w:hint="eastAsia"/>
        </w:rPr>
        <w:t>必填项</w:t>
      </w:r>
      <w:r w:rsidR="0079582E">
        <w:rPr>
          <w:rFonts w:hint="eastAsia"/>
        </w:rPr>
        <w:t>，可通过关联教师进行数据代入</w:t>
      </w:r>
    </w:p>
    <w:p w:rsidR="00AA0228" w:rsidRDefault="00AA0228" w:rsidP="00AA0228">
      <w:pPr>
        <w:ind w:firstLine="420"/>
      </w:pPr>
      <w:r>
        <w:rPr>
          <w:rFonts w:hint="eastAsia"/>
        </w:rPr>
        <w:t>性别：单选，男、女</w:t>
      </w:r>
      <w:r w:rsidR="001535DF">
        <w:rPr>
          <w:rFonts w:hint="eastAsia"/>
        </w:rPr>
        <w:t>。必填项</w:t>
      </w:r>
      <w:r w:rsidR="0079582E">
        <w:rPr>
          <w:rFonts w:hint="eastAsia"/>
        </w:rPr>
        <w:t>，可通过关联教师进行数据代入</w:t>
      </w:r>
    </w:p>
    <w:p w:rsidR="00AA0228" w:rsidRDefault="00AA0228" w:rsidP="001535DF">
      <w:pPr>
        <w:ind w:firstLine="420"/>
      </w:pPr>
      <w:r>
        <w:rPr>
          <w:rFonts w:hint="eastAsia"/>
        </w:rPr>
        <w:t>密码：提交后密码不可修改</w:t>
      </w:r>
      <w:r w:rsidR="001535DF">
        <w:rPr>
          <w:rFonts w:hint="eastAsia"/>
        </w:rPr>
        <w:t>。必填项</w:t>
      </w:r>
    </w:p>
    <w:p w:rsidR="00AA0228" w:rsidRDefault="00AA0228" w:rsidP="001535DF">
      <w:pPr>
        <w:ind w:firstLine="420"/>
      </w:pPr>
      <w:r>
        <w:rPr>
          <w:rFonts w:hint="eastAsia"/>
        </w:rPr>
        <w:t>确认密码：两次密码输入一致视为正确提交，提交后确认密码隐藏</w:t>
      </w:r>
      <w:r w:rsidR="001535DF">
        <w:rPr>
          <w:rFonts w:hint="eastAsia"/>
        </w:rPr>
        <w:t>。必填项</w:t>
      </w:r>
    </w:p>
    <w:p w:rsidR="008337F6" w:rsidRDefault="008337F6" w:rsidP="00AA0228">
      <w:pPr>
        <w:ind w:firstLine="420"/>
      </w:pPr>
      <w:r>
        <w:rPr>
          <w:rFonts w:hint="eastAsia"/>
        </w:rPr>
        <w:t>选择角色：选择已经创建的权限角色</w:t>
      </w:r>
      <w:r w:rsidR="001535DF">
        <w:rPr>
          <w:rFonts w:hint="eastAsia"/>
        </w:rPr>
        <w:t>。单选，必填项</w:t>
      </w:r>
    </w:p>
    <w:p w:rsidR="00355773" w:rsidRDefault="002372E7" w:rsidP="008337F6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操作按钮</w:t>
      </w:r>
    </w:p>
    <w:p w:rsidR="009C3EAB" w:rsidRPr="003D3B68" w:rsidRDefault="00724B14" w:rsidP="002A595C">
      <w:pPr>
        <w:ind w:firstLine="420"/>
      </w:pPr>
      <w:r>
        <w:rPr>
          <w:rFonts w:hint="eastAsia"/>
        </w:rPr>
        <w:t>关联</w:t>
      </w:r>
      <w:r w:rsidR="003D3B68" w:rsidRPr="003D3B68">
        <w:rPr>
          <w:rFonts w:hint="eastAsia"/>
        </w:rPr>
        <w:t>老师</w:t>
      </w:r>
      <w:r w:rsidR="009C3EAB">
        <w:rPr>
          <w:rFonts w:hint="eastAsia"/>
        </w:rPr>
        <w:t>：点击打开弹窗，通过下拉菜单选择学科</w:t>
      </w:r>
      <w:r w:rsidR="0045509D">
        <w:rPr>
          <w:rFonts w:hint="eastAsia"/>
        </w:rPr>
        <w:t>筛选</w:t>
      </w:r>
      <w:r w:rsidR="009C3EAB">
        <w:rPr>
          <w:rFonts w:hint="eastAsia"/>
        </w:rPr>
        <w:t>，</w:t>
      </w:r>
      <w:r w:rsidR="009E29C5">
        <w:rPr>
          <w:rFonts w:hint="eastAsia"/>
        </w:rPr>
        <w:t>并可</w:t>
      </w:r>
      <w:r w:rsidR="009C3EAB">
        <w:rPr>
          <w:rFonts w:hint="eastAsia"/>
        </w:rPr>
        <w:t>输入老师姓名进行搜索</w:t>
      </w:r>
    </w:p>
    <w:p w:rsidR="008337F6" w:rsidRPr="003D3B68" w:rsidRDefault="008337F6" w:rsidP="003D3B68">
      <w:pPr>
        <w:ind w:firstLine="420"/>
      </w:pPr>
      <w:r w:rsidRPr="003D3B68">
        <w:rPr>
          <w:rFonts w:hint="eastAsia"/>
        </w:rPr>
        <w:t>添加角色</w:t>
      </w:r>
      <w:r w:rsidR="00473C24">
        <w:rPr>
          <w:rFonts w:hint="eastAsia"/>
        </w:rPr>
        <w:t>：新窗口打开，添加角色界面</w:t>
      </w:r>
    </w:p>
    <w:p w:rsidR="008337F6" w:rsidRPr="006E390C" w:rsidRDefault="008337F6" w:rsidP="006E390C">
      <w:pPr>
        <w:ind w:firstLine="420"/>
      </w:pPr>
      <w:r w:rsidRPr="006E390C">
        <w:rPr>
          <w:rFonts w:hint="eastAsia"/>
        </w:rPr>
        <w:t>取消：不保存当前录入的表单，返回账号管理</w:t>
      </w:r>
    </w:p>
    <w:p w:rsidR="008337F6" w:rsidRPr="006E390C" w:rsidRDefault="008337F6" w:rsidP="006E390C">
      <w:pPr>
        <w:ind w:firstLine="420"/>
      </w:pPr>
      <w:r w:rsidRPr="006E390C">
        <w:rPr>
          <w:rFonts w:hint="eastAsia"/>
        </w:rPr>
        <w:t>确定：</w:t>
      </w:r>
      <w:r w:rsidR="001535DF" w:rsidRPr="006E390C">
        <w:rPr>
          <w:rFonts w:hint="eastAsia"/>
        </w:rPr>
        <w:t>保存当前录入的表单，并开启账号</w:t>
      </w:r>
    </w:p>
    <w:p w:rsidR="00355773" w:rsidRDefault="00C16FCD" w:rsidP="00AE5C2E">
      <w:pPr>
        <w:ind w:firstLine="405"/>
      </w:pPr>
      <w:r>
        <w:rPr>
          <w:rFonts w:hint="eastAsia"/>
        </w:rPr>
        <w:t>说明</w:t>
      </w:r>
    </w:p>
    <w:p w:rsidR="00C16FCD" w:rsidRDefault="00C16FCD" w:rsidP="00C16FCD">
      <w:pPr>
        <w:ind w:firstLine="420"/>
      </w:pPr>
      <w:r>
        <w:rPr>
          <w:rFonts w:hint="eastAsia"/>
        </w:rPr>
        <w:t>除密码外，录入表单的输入框内均不能使用特殊符号</w:t>
      </w:r>
    </w:p>
    <w:p w:rsidR="00C16FCD" w:rsidRPr="00C16FCD" w:rsidRDefault="00C16FCD" w:rsidP="00AE5C2E">
      <w:pPr>
        <w:ind w:firstLine="405"/>
      </w:pPr>
    </w:p>
    <w:p w:rsidR="00AE5C2E" w:rsidRPr="00EB6456" w:rsidRDefault="00AE5C2E" w:rsidP="00AE5C2E">
      <w:pPr>
        <w:pStyle w:val="4"/>
        <w:numPr>
          <w:ilvl w:val="3"/>
          <w:numId w:val="2"/>
        </w:numPr>
      </w:pPr>
      <w:bookmarkStart w:id="18" w:name="_Toc38353076"/>
      <w:r>
        <w:rPr>
          <w:rFonts w:hint="eastAsia"/>
        </w:rPr>
        <w:t>角色管理</w:t>
      </w:r>
      <w:bookmarkEnd w:id="18"/>
    </w:p>
    <w:p w:rsidR="00AE5C2E" w:rsidRPr="00DD5777" w:rsidRDefault="00AE5C2E" w:rsidP="00AE5C2E">
      <w:pPr>
        <w:numPr>
          <w:ilvl w:val="0"/>
          <w:numId w:val="6"/>
        </w:numPr>
      </w:pPr>
      <w:r>
        <w:rPr>
          <w:rFonts w:hint="eastAsia"/>
          <w:b/>
        </w:rPr>
        <w:t>功能点描述：</w:t>
      </w:r>
      <w:r w:rsidRPr="00DD5777">
        <w:t xml:space="preserve"> </w:t>
      </w:r>
      <w:r w:rsidR="00355773">
        <w:t>角色</w:t>
      </w:r>
      <w:r>
        <w:t>列表</w:t>
      </w:r>
    </w:p>
    <w:p w:rsidR="00C3267E" w:rsidRPr="00D3778B" w:rsidRDefault="00C3267E" w:rsidP="00C3267E">
      <w:pPr>
        <w:numPr>
          <w:ilvl w:val="0"/>
          <w:numId w:val="6"/>
        </w:numPr>
      </w:pPr>
      <w:r>
        <w:rPr>
          <w:rFonts w:hint="eastAsia"/>
          <w:b/>
        </w:rPr>
        <w:t>使用角色：</w:t>
      </w:r>
      <w:r w:rsidRPr="00D3778B">
        <w:rPr>
          <w:rFonts w:hint="eastAsia"/>
        </w:rPr>
        <w:t>总权限管理者，分校权限管理者</w:t>
      </w:r>
    </w:p>
    <w:p w:rsidR="00C3267E" w:rsidRPr="00DD5777" w:rsidRDefault="00C3267E" w:rsidP="00C3267E">
      <w:pPr>
        <w:numPr>
          <w:ilvl w:val="0"/>
          <w:numId w:val="6"/>
        </w:numPr>
      </w:pPr>
      <w:r>
        <w:rPr>
          <w:rFonts w:hint="eastAsia"/>
          <w:b/>
        </w:rPr>
        <w:t>输入：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账号管理</w:t>
      </w:r>
      <w:r>
        <w:rPr>
          <w:rFonts w:hint="eastAsia"/>
        </w:rPr>
        <w:t>-&gt;</w:t>
      </w:r>
      <w:r>
        <w:rPr>
          <w:rFonts w:hint="eastAsia"/>
        </w:rPr>
        <w:t>角色管理</w:t>
      </w:r>
    </w:p>
    <w:p w:rsidR="00C3267E" w:rsidRPr="00DA27DC" w:rsidRDefault="00C3267E" w:rsidP="00C3267E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处理：</w:t>
      </w:r>
      <w:r w:rsidR="006C2D1A">
        <w:rPr>
          <w:rFonts w:hint="eastAsia"/>
        </w:rPr>
        <w:t>展示角色列表，管理角色属性</w:t>
      </w:r>
    </w:p>
    <w:p w:rsidR="00C3267E" w:rsidRDefault="00C3267E" w:rsidP="00C3267E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输出：</w:t>
      </w:r>
    </w:p>
    <w:p w:rsidR="00AE5C2E" w:rsidRDefault="00AE5C2E" w:rsidP="003710D7">
      <w:pPr>
        <w:ind w:firstLine="420"/>
      </w:pPr>
      <w:r>
        <w:rPr>
          <w:rFonts w:hint="eastAsia"/>
        </w:rPr>
        <w:t>页面</w:t>
      </w:r>
    </w:p>
    <w:p w:rsidR="005A4EB3" w:rsidRDefault="00273FEC" w:rsidP="003710D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56008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49" w:rsidRDefault="009B4405" w:rsidP="003710D7">
      <w:pPr>
        <w:ind w:firstLine="420"/>
      </w:pPr>
      <w:r>
        <w:rPr>
          <w:rFonts w:hint="eastAsia"/>
        </w:rPr>
        <w:t>列表</w:t>
      </w:r>
      <w:r w:rsidR="00650649">
        <w:rPr>
          <w:rFonts w:hint="eastAsia"/>
        </w:rPr>
        <w:t>展示</w:t>
      </w:r>
      <w:r>
        <w:rPr>
          <w:rFonts w:hint="eastAsia"/>
        </w:rPr>
        <w:t>项</w:t>
      </w:r>
    </w:p>
    <w:p w:rsidR="00650649" w:rsidRDefault="00E36F6F" w:rsidP="003710D7">
      <w:pPr>
        <w:ind w:firstLine="420"/>
      </w:pPr>
      <w:r>
        <w:t>角色名称</w:t>
      </w:r>
      <w:r>
        <w:rPr>
          <w:rFonts w:hint="eastAsia"/>
        </w:rPr>
        <w:t>：权限赋予角色名称</w:t>
      </w:r>
    </w:p>
    <w:p w:rsidR="00E36F6F" w:rsidRDefault="00E36F6F" w:rsidP="003710D7">
      <w:pPr>
        <w:ind w:firstLine="420"/>
      </w:pPr>
      <w:r>
        <w:rPr>
          <w:rFonts w:hint="eastAsia"/>
        </w:rPr>
        <w:t>权限描述：该角色的权限描述</w:t>
      </w:r>
    </w:p>
    <w:p w:rsidR="00E36F6F" w:rsidRDefault="00E36F6F" w:rsidP="003710D7">
      <w:pPr>
        <w:ind w:firstLine="420"/>
      </w:pPr>
      <w:r>
        <w:rPr>
          <w:rFonts w:hint="eastAsia"/>
        </w:rPr>
        <w:t>创建时间：角色的保存时间，格式：年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-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rPr>
          <w:rFonts w:hint="eastAsia"/>
        </w:rPr>
        <w:t>秒</w:t>
      </w:r>
    </w:p>
    <w:p w:rsidR="00E36F6F" w:rsidRDefault="00E36F6F" w:rsidP="003710D7">
      <w:pPr>
        <w:ind w:firstLine="420"/>
      </w:pPr>
      <w:r>
        <w:rPr>
          <w:rFonts w:hint="eastAsia"/>
        </w:rPr>
        <w:t>创建用户：创建时账号的姓名</w:t>
      </w:r>
    </w:p>
    <w:p w:rsidR="00AE5C2E" w:rsidRDefault="00A033D8" w:rsidP="00A033D8">
      <w:pPr>
        <w:spacing w:line="360" w:lineRule="auto"/>
        <w:ind w:firstLine="405"/>
        <w:rPr>
          <w:color w:val="000000"/>
        </w:rPr>
      </w:pPr>
      <w:r>
        <w:rPr>
          <w:rFonts w:hint="eastAsia"/>
          <w:color w:val="000000"/>
        </w:rPr>
        <w:t>操作按钮</w:t>
      </w:r>
    </w:p>
    <w:p w:rsidR="00A033D8" w:rsidRDefault="00A033D8" w:rsidP="00A033D8">
      <w:pPr>
        <w:ind w:firstLine="420"/>
      </w:pPr>
      <w:r w:rsidRPr="00A033D8">
        <w:rPr>
          <w:rFonts w:hint="eastAsia"/>
        </w:rPr>
        <w:t>搜索：通过角色名称进行模糊检索</w:t>
      </w:r>
    </w:p>
    <w:p w:rsidR="00A033D8" w:rsidRDefault="00A033D8" w:rsidP="00A033D8">
      <w:pPr>
        <w:ind w:firstLine="420"/>
      </w:pPr>
      <w:r>
        <w:rPr>
          <w:rFonts w:hint="eastAsia"/>
        </w:rPr>
        <w:t>添加角色：进入角色创建页</w:t>
      </w:r>
    </w:p>
    <w:p w:rsidR="00A033D8" w:rsidRDefault="00A033D8" w:rsidP="00A033D8">
      <w:pPr>
        <w:ind w:firstLine="420"/>
      </w:pPr>
      <w:r>
        <w:rPr>
          <w:rFonts w:hint="eastAsia"/>
        </w:rPr>
        <w:t>返回：返回账号管理列表</w:t>
      </w:r>
    </w:p>
    <w:p w:rsidR="00A033D8" w:rsidRDefault="00A033D8" w:rsidP="00A033D8">
      <w:pPr>
        <w:ind w:firstLine="420"/>
      </w:pPr>
      <w:r>
        <w:rPr>
          <w:rFonts w:hint="eastAsia"/>
        </w:rPr>
        <w:t>编辑：进入角色编辑页</w:t>
      </w:r>
    </w:p>
    <w:p w:rsidR="00A033D8" w:rsidRPr="00A033D8" w:rsidRDefault="00A033D8" w:rsidP="00A033D8">
      <w:pPr>
        <w:ind w:firstLine="420"/>
      </w:pPr>
      <w:r>
        <w:rPr>
          <w:rFonts w:hint="eastAsia"/>
        </w:rPr>
        <w:t>删除：删除该角色</w:t>
      </w:r>
      <w:r>
        <w:rPr>
          <w:rFonts w:hint="eastAsia"/>
          <w:color w:val="000000"/>
        </w:rPr>
        <w:t>，点击弹出确认提示框</w:t>
      </w:r>
    </w:p>
    <w:p w:rsidR="00355773" w:rsidRPr="00EB6456" w:rsidRDefault="00355773" w:rsidP="00355773">
      <w:pPr>
        <w:pStyle w:val="4"/>
        <w:numPr>
          <w:ilvl w:val="3"/>
          <w:numId w:val="2"/>
        </w:numPr>
      </w:pPr>
      <w:bookmarkStart w:id="19" w:name="_Toc38353077"/>
      <w:r>
        <w:rPr>
          <w:rFonts w:hint="eastAsia"/>
        </w:rPr>
        <w:t>角色添加</w:t>
      </w:r>
      <w:bookmarkEnd w:id="19"/>
    </w:p>
    <w:p w:rsidR="00574B74" w:rsidRPr="00DD5777" w:rsidRDefault="00574B74" w:rsidP="00574B74">
      <w:pPr>
        <w:numPr>
          <w:ilvl w:val="0"/>
          <w:numId w:val="6"/>
        </w:numPr>
      </w:pPr>
      <w:r>
        <w:rPr>
          <w:rFonts w:hint="eastAsia"/>
          <w:b/>
        </w:rPr>
        <w:t>功能点描述：</w:t>
      </w:r>
      <w:r w:rsidRPr="00DD5777">
        <w:t xml:space="preserve"> </w:t>
      </w:r>
      <w:r>
        <w:rPr>
          <w:rFonts w:hint="eastAsia"/>
        </w:rPr>
        <w:t>创建新角色</w:t>
      </w:r>
    </w:p>
    <w:p w:rsidR="00574B74" w:rsidRPr="00D3778B" w:rsidRDefault="00574B74" w:rsidP="00574B74">
      <w:pPr>
        <w:numPr>
          <w:ilvl w:val="0"/>
          <w:numId w:val="6"/>
        </w:numPr>
      </w:pPr>
      <w:r>
        <w:rPr>
          <w:rFonts w:hint="eastAsia"/>
          <w:b/>
        </w:rPr>
        <w:t>使用角色：</w:t>
      </w:r>
      <w:r w:rsidRPr="00D3778B">
        <w:rPr>
          <w:rFonts w:hint="eastAsia"/>
        </w:rPr>
        <w:t>总权限管理者，分校权限管理者</w:t>
      </w:r>
    </w:p>
    <w:p w:rsidR="00574B74" w:rsidRPr="00DD5777" w:rsidRDefault="00574B74" w:rsidP="00574B74">
      <w:pPr>
        <w:numPr>
          <w:ilvl w:val="0"/>
          <w:numId w:val="6"/>
        </w:numPr>
      </w:pPr>
      <w:r>
        <w:rPr>
          <w:rFonts w:hint="eastAsia"/>
          <w:b/>
        </w:rPr>
        <w:t>输入：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账号管理</w:t>
      </w:r>
      <w:r>
        <w:rPr>
          <w:rFonts w:hint="eastAsia"/>
        </w:rPr>
        <w:t>-&gt;</w:t>
      </w:r>
      <w:r>
        <w:rPr>
          <w:rFonts w:hint="eastAsia"/>
        </w:rPr>
        <w:t>角色管理</w:t>
      </w:r>
      <w:r w:rsidR="00037D7F">
        <w:rPr>
          <w:rFonts w:hint="eastAsia"/>
        </w:rPr>
        <w:t>-&gt;</w:t>
      </w:r>
      <w:r w:rsidR="00037D7F">
        <w:rPr>
          <w:rFonts w:hint="eastAsia"/>
        </w:rPr>
        <w:t>角色添加</w:t>
      </w:r>
    </w:p>
    <w:p w:rsidR="00574B74" w:rsidRPr="00DA27DC" w:rsidRDefault="00574B74" w:rsidP="00574B7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处理：</w:t>
      </w:r>
      <w:r w:rsidR="00C85016">
        <w:rPr>
          <w:rFonts w:hint="eastAsia"/>
        </w:rPr>
        <w:t>用户通过录入角色信息，选择对应权限，提交表单达到添加角色的目的</w:t>
      </w:r>
    </w:p>
    <w:p w:rsidR="00574B74" w:rsidRDefault="00574B74" w:rsidP="00574B7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输出：</w:t>
      </w:r>
    </w:p>
    <w:p w:rsidR="00355773" w:rsidRDefault="00355773" w:rsidP="003710D7">
      <w:pPr>
        <w:ind w:firstLine="420"/>
      </w:pPr>
      <w:r>
        <w:rPr>
          <w:rFonts w:hint="eastAsia"/>
        </w:rPr>
        <w:t>页面</w:t>
      </w:r>
    </w:p>
    <w:p w:rsidR="00015DC2" w:rsidRDefault="00FF4FCB" w:rsidP="003710D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35033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D3" w:rsidRDefault="007613D3" w:rsidP="003710D7">
      <w:pPr>
        <w:ind w:firstLine="420"/>
      </w:pPr>
      <w:r>
        <w:rPr>
          <w:rFonts w:hint="eastAsia"/>
        </w:rPr>
        <w:t>录入表单</w:t>
      </w:r>
    </w:p>
    <w:p w:rsidR="007613D3" w:rsidRDefault="007613D3" w:rsidP="003710D7">
      <w:pPr>
        <w:ind w:firstLine="420"/>
        <w:rPr>
          <w:rFonts w:hint="eastAsia"/>
        </w:rPr>
      </w:pPr>
      <w:r>
        <w:rPr>
          <w:rFonts w:hint="eastAsia"/>
        </w:rPr>
        <w:t>角色名称：文字</w:t>
      </w:r>
      <w:r w:rsidR="00FF4FCB">
        <w:rPr>
          <w:rFonts w:hint="eastAsia"/>
        </w:rPr>
        <w:t>，长度不超过</w:t>
      </w:r>
      <w:r w:rsidR="00FF4FCB">
        <w:rPr>
          <w:rFonts w:hint="eastAsia"/>
        </w:rPr>
        <w:t>10</w:t>
      </w:r>
      <w:r w:rsidR="00FF4FCB">
        <w:rPr>
          <w:rFonts w:hint="eastAsia"/>
        </w:rPr>
        <w:t>个字</w:t>
      </w:r>
    </w:p>
    <w:p w:rsidR="00FF4FCB" w:rsidRPr="00FF4FCB" w:rsidRDefault="00FF4FCB" w:rsidP="003710D7">
      <w:pPr>
        <w:ind w:firstLine="420"/>
      </w:pPr>
      <w:r>
        <w:rPr>
          <w:rFonts w:hint="eastAsia"/>
        </w:rPr>
        <w:t>权限描述：文字，长度不超过</w:t>
      </w:r>
      <w:r>
        <w:rPr>
          <w:rFonts w:hint="eastAsia"/>
        </w:rPr>
        <w:t>20</w:t>
      </w:r>
      <w:r>
        <w:rPr>
          <w:rFonts w:hint="eastAsia"/>
        </w:rPr>
        <w:t>个字</w:t>
      </w:r>
    </w:p>
    <w:p w:rsidR="007613D3" w:rsidRDefault="007613D3" w:rsidP="003710D7">
      <w:pPr>
        <w:ind w:firstLine="420"/>
        <w:rPr>
          <w:rFonts w:hint="eastAsia"/>
        </w:rPr>
      </w:pPr>
      <w:r>
        <w:rPr>
          <w:rFonts w:hint="eastAsia"/>
        </w:rPr>
        <w:t>默认权限</w:t>
      </w:r>
      <w:r w:rsidR="005F70DF">
        <w:rPr>
          <w:rFonts w:hint="eastAsia"/>
        </w:rPr>
        <w:t>：单选项，</w:t>
      </w:r>
      <w:proofErr w:type="gramStart"/>
      <w:r w:rsidR="005F70DF">
        <w:rPr>
          <w:rFonts w:hint="eastAsia"/>
        </w:rPr>
        <w:t>勾选默认</w:t>
      </w:r>
      <w:proofErr w:type="gramEnd"/>
      <w:r w:rsidR="005F70DF">
        <w:rPr>
          <w:rFonts w:hint="eastAsia"/>
        </w:rPr>
        <w:t>开通所附权限</w:t>
      </w:r>
    </w:p>
    <w:p w:rsidR="005F70DF" w:rsidRDefault="005F70DF" w:rsidP="003710D7">
      <w:pPr>
        <w:ind w:firstLine="420"/>
      </w:pPr>
      <w:r>
        <w:rPr>
          <w:rFonts w:hint="eastAsia"/>
        </w:rPr>
        <w:t>权限选择：多选项，</w:t>
      </w:r>
      <w:proofErr w:type="gramStart"/>
      <w:r>
        <w:rPr>
          <w:rFonts w:hint="eastAsia"/>
        </w:rPr>
        <w:t>勾选即开通改</w:t>
      </w:r>
      <w:proofErr w:type="gramEnd"/>
      <w:r>
        <w:rPr>
          <w:rFonts w:hint="eastAsia"/>
        </w:rPr>
        <w:t>模块或功能权限。判断，根据模块勾选，该模块下所有选项默认选择</w:t>
      </w:r>
    </w:p>
    <w:p w:rsidR="00355773" w:rsidRPr="00223602" w:rsidRDefault="00355773" w:rsidP="00223602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操作按钮：</w:t>
      </w:r>
    </w:p>
    <w:p w:rsidR="005F70DF" w:rsidRPr="006E390C" w:rsidRDefault="005F70DF" w:rsidP="005F70DF">
      <w:pPr>
        <w:ind w:firstLine="420"/>
      </w:pPr>
      <w:bookmarkStart w:id="20" w:name="_GoBack"/>
      <w:bookmarkEnd w:id="20"/>
      <w:r w:rsidRPr="006E390C">
        <w:rPr>
          <w:rFonts w:hint="eastAsia"/>
        </w:rPr>
        <w:t>取消：不保存当前录入的表单，返回</w:t>
      </w:r>
      <w:r>
        <w:rPr>
          <w:rFonts w:hint="eastAsia"/>
        </w:rPr>
        <w:t>角色</w:t>
      </w:r>
      <w:r w:rsidRPr="006E390C">
        <w:rPr>
          <w:rFonts w:hint="eastAsia"/>
        </w:rPr>
        <w:t>管理</w:t>
      </w:r>
    </w:p>
    <w:p w:rsidR="005F70DF" w:rsidRPr="006E390C" w:rsidRDefault="005F70DF" w:rsidP="005F70DF">
      <w:pPr>
        <w:ind w:firstLine="420"/>
      </w:pPr>
      <w:r w:rsidRPr="006E390C">
        <w:rPr>
          <w:rFonts w:hint="eastAsia"/>
        </w:rPr>
        <w:t>确定：保存当前录入的表单</w:t>
      </w:r>
    </w:p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21" w:name="_Toc38353078"/>
      <w:r>
        <w:rPr>
          <w:rFonts w:hint="eastAsia"/>
        </w:rPr>
        <w:t>与其他子模块的接口</w:t>
      </w:r>
      <w:bookmarkEnd w:id="21"/>
    </w:p>
    <w:p w:rsidR="00717EBE" w:rsidRDefault="008B515C" w:rsidP="00717EBE">
      <w:pPr>
        <w:pStyle w:val="3"/>
        <w:numPr>
          <w:ilvl w:val="2"/>
          <w:numId w:val="2"/>
        </w:numPr>
        <w:spacing w:before="156" w:after="156"/>
        <w:rPr>
          <w:color w:val="FF0000"/>
        </w:rPr>
      </w:pPr>
      <w:bookmarkStart w:id="22" w:name="_Toc38353079"/>
      <w:r>
        <w:rPr>
          <w:rFonts w:hint="eastAsia"/>
        </w:rPr>
        <w:t>业务数据描述</w:t>
      </w:r>
      <w:bookmarkEnd w:id="22"/>
    </w:p>
    <w:p w:rsidR="00370243" w:rsidRPr="00370243" w:rsidRDefault="00370243" w:rsidP="00370243">
      <w:r>
        <w:rPr>
          <w:rFonts w:hint="eastAsia"/>
        </w:rPr>
        <w:t>1</w:t>
      </w:r>
      <w:r>
        <w:rPr>
          <w:rFonts w:hint="eastAsia"/>
        </w:rPr>
        <w:t>、</w:t>
      </w:r>
      <w:r>
        <w:t>暂缺</w:t>
      </w:r>
    </w:p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23" w:name="_Toc38353080"/>
      <w:r>
        <w:rPr>
          <w:rFonts w:hint="eastAsia"/>
        </w:rPr>
        <w:t>边界值处理</w:t>
      </w:r>
      <w:bookmarkEnd w:id="23"/>
    </w:p>
    <w:p w:rsidR="008B515C" w:rsidRDefault="00C23244" w:rsidP="008B515C">
      <w:pPr>
        <w:numPr>
          <w:ilvl w:val="0"/>
          <w:numId w:val="16"/>
        </w:numPr>
      </w:pPr>
      <w:r>
        <w:rPr>
          <w:rFonts w:hint="eastAsia"/>
        </w:rPr>
        <w:t>暂</w:t>
      </w:r>
      <w:r w:rsidR="007B35FC">
        <w:rPr>
          <w:rFonts w:hint="eastAsia"/>
        </w:rPr>
        <w:t>无</w:t>
      </w:r>
    </w:p>
    <w:p w:rsidR="008B515C" w:rsidRDefault="008B515C" w:rsidP="008B515C">
      <w:pPr>
        <w:pStyle w:val="3"/>
        <w:numPr>
          <w:ilvl w:val="2"/>
          <w:numId w:val="2"/>
        </w:numPr>
        <w:spacing w:before="156" w:after="156"/>
        <w:ind w:left="0" w:firstLine="0"/>
      </w:pPr>
      <w:bookmarkStart w:id="24" w:name="_Toc38353081"/>
      <w:r>
        <w:rPr>
          <w:rFonts w:hint="eastAsia"/>
        </w:rPr>
        <w:t>异常处理</w:t>
      </w:r>
      <w:bookmarkEnd w:id="24"/>
    </w:p>
    <w:p w:rsidR="008B515C" w:rsidRDefault="00C23244" w:rsidP="008B515C">
      <w:r>
        <w:rPr>
          <w:rFonts w:hint="eastAsia"/>
        </w:rPr>
        <w:t>1</w:t>
      </w:r>
      <w:r>
        <w:rPr>
          <w:rFonts w:hint="eastAsia"/>
        </w:rPr>
        <w:t>、暂无</w:t>
      </w:r>
    </w:p>
    <w:p w:rsidR="008B515C" w:rsidRDefault="008B515C" w:rsidP="008B515C">
      <w:pPr>
        <w:pStyle w:val="1"/>
        <w:numPr>
          <w:ilvl w:val="0"/>
          <w:numId w:val="2"/>
        </w:numPr>
        <w:spacing w:before="156" w:after="156"/>
        <w:ind w:left="0" w:firstLine="0"/>
      </w:pPr>
      <w:bookmarkStart w:id="25" w:name="_Toc38353082"/>
      <w:r>
        <w:rPr>
          <w:rFonts w:hint="eastAsia"/>
        </w:rPr>
        <w:t>非功能性需求</w:t>
      </w:r>
      <w:bookmarkEnd w:id="25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  <w:rPr>
          <w:spacing w:val="20"/>
        </w:rPr>
      </w:pPr>
      <w:bookmarkStart w:id="26" w:name="_Toc147226525"/>
      <w:bookmarkStart w:id="27" w:name="_Toc38353083"/>
      <w:r>
        <w:rPr>
          <w:spacing w:val="20"/>
        </w:rPr>
        <w:t>6.1</w:t>
      </w:r>
      <w:r>
        <w:rPr>
          <w:rFonts w:hint="eastAsia"/>
          <w:spacing w:val="20"/>
        </w:rPr>
        <w:t>界面操作需求</w:t>
      </w:r>
      <w:bookmarkEnd w:id="26"/>
      <w:bookmarkEnd w:id="27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  <w:rPr>
          <w:spacing w:val="20"/>
        </w:rPr>
      </w:pPr>
      <w:bookmarkStart w:id="28" w:name="_Toc147226526"/>
      <w:bookmarkStart w:id="29" w:name="_Toc38353084"/>
      <w:r>
        <w:rPr>
          <w:spacing w:val="20"/>
        </w:rPr>
        <w:t>6.2</w:t>
      </w:r>
      <w:r>
        <w:rPr>
          <w:rFonts w:hint="eastAsia"/>
          <w:spacing w:val="20"/>
        </w:rPr>
        <w:t>性能需求</w:t>
      </w:r>
      <w:bookmarkEnd w:id="28"/>
      <w:bookmarkEnd w:id="29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  <w:rPr>
          <w:bCs/>
          <w:spacing w:val="20"/>
        </w:rPr>
      </w:pPr>
      <w:bookmarkStart w:id="30" w:name="_Toc147226527"/>
      <w:bookmarkStart w:id="31" w:name="_Toc38353085"/>
      <w:r>
        <w:rPr>
          <w:bCs/>
          <w:spacing w:val="20"/>
        </w:rPr>
        <w:lastRenderedPageBreak/>
        <w:t>6.3</w:t>
      </w:r>
      <w:r>
        <w:rPr>
          <w:rFonts w:hint="eastAsia"/>
          <w:bCs/>
          <w:spacing w:val="20"/>
        </w:rPr>
        <w:t>安全性需求</w:t>
      </w:r>
      <w:bookmarkEnd w:id="30"/>
      <w:bookmarkEnd w:id="31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</w:pPr>
      <w:bookmarkStart w:id="32" w:name="_Toc147226528"/>
      <w:bookmarkStart w:id="33" w:name="_Toc38353086"/>
      <w:r>
        <w:t>6.4</w:t>
      </w:r>
      <w:r>
        <w:rPr>
          <w:rFonts w:hint="eastAsia"/>
        </w:rPr>
        <w:t>维护与升级</w:t>
      </w:r>
      <w:bookmarkEnd w:id="32"/>
      <w:bookmarkEnd w:id="33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</w:pPr>
      <w:bookmarkStart w:id="34" w:name="_Toc147226529"/>
      <w:bookmarkStart w:id="35" w:name="_Toc38353087"/>
      <w:r>
        <w:t>6.5</w:t>
      </w:r>
      <w:r>
        <w:rPr>
          <w:rFonts w:hint="eastAsia"/>
        </w:rPr>
        <w:t>可靠性和健壮性</w:t>
      </w:r>
      <w:bookmarkEnd w:id="34"/>
      <w:bookmarkEnd w:id="35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</w:pPr>
      <w:bookmarkStart w:id="36" w:name="_Toc147226530"/>
      <w:bookmarkStart w:id="37" w:name="_Toc38353088"/>
      <w:r>
        <w:t>6.6</w:t>
      </w:r>
      <w:r>
        <w:rPr>
          <w:rFonts w:hint="eastAsia"/>
        </w:rPr>
        <w:t>用户文档需求</w:t>
      </w:r>
      <w:bookmarkEnd w:id="36"/>
      <w:bookmarkEnd w:id="37"/>
    </w:p>
    <w:p w:rsidR="008B515C" w:rsidRDefault="008B515C" w:rsidP="008B515C">
      <w:pPr>
        <w:pStyle w:val="2"/>
        <w:numPr>
          <w:ilvl w:val="0"/>
          <w:numId w:val="0"/>
        </w:numPr>
        <w:tabs>
          <w:tab w:val="left" w:pos="420"/>
        </w:tabs>
        <w:spacing w:before="156" w:after="156" w:line="360" w:lineRule="auto"/>
      </w:pPr>
      <w:bookmarkStart w:id="38" w:name="_Toc147226531"/>
      <w:bookmarkStart w:id="39" w:name="_Toc38353089"/>
      <w:r>
        <w:t>6.7</w:t>
      </w:r>
      <w:r>
        <w:rPr>
          <w:rFonts w:hint="eastAsia"/>
        </w:rPr>
        <w:t>运行环境</w:t>
      </w:r>
      <w:bookmarkEnd w:id="38"/>
      <w:bookmarkEnd w:id="39"/>
    </w:p>
    <w:p w:rsidR="00141D3D" w:rsidRDefault="00141D3D" w:rsidP="008B515C">
      <w:r>
        <w:rPr>
          <w:rFonts w:hint="eastAsia"/>
        </w:rPr>
        <w:t>浏览器：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、搜狗</w:t>
      </w:r>
      <w:r w:rsidR="005036BB">
        <w:rPr>
          <w:rFonts w:hint="eastAsia"/>
        </w:rPr>
        <w:t>、</w:t>
      </w:r>
      <w:r w:rsidR="005036BB">
        <w:rPr>
          <w:rFonts w:hint="eastAsia"/>
        </w:rPr>
        <w:t>QQ</w:t>
      </w:r>
    </w:p>
    <w:p w:rsidR="008B515C" w:rsidRDefault="008B515C" w:rsidP="008B515C"/>
    <w:p w:rsidR="008B515C" w:rsidRDefault="008B515C" w:rsidP="008B515C"/>
    <w:p w:rsidR="008B515C" w:rsidRDefault="008B515C" w:rsidP="008B515C"/>
    <w:p w:rsidR="008B515C" w:rsidRDefault="008B515C" w:rsidP="008B515C"/>
    <w:p w:rsidR="00D60B36" w:rsidRPr="008B515C" w:rsidRDefault="00D60B36"/>
    <w:sectPr w:rsidR="00D60B36" w:rsidRPr="008B515C" w:rsidSect="00CD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32" w:rsidRDefault="002D7E32" w:rsidP="000271AD">
      <w:r>
        <w:separator/>
      </w:r>
    </w:p>
  </w:endnote>
  <w:endnote w:type="continuationSeparator" w:id="0">
    <w:p w:rsidR="002D7E32" w:rsidRDefault="002D7E32" w:rsidP="0002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32" w:rsidRDefault="002D7E32" w:rsidP="000271AD">
      <w:r>
        <w:separator/>
      </w:r>
    </w:p>
  </w:footnote>
  <w:footnote w:type="continuationSeparator" w:id="0">
    <w:p w:rsidR="002D7E32" w:rsidRDefault="002D7E32" w:rsidP="00027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4DF"/>
    <w:multiLevelType w:val="hybridMultilevel"/>
    <w:tmpl w:val="B97ECB84"/>
    <w:lvl w:ilvl="0" w:tplc="5D421DE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13B8B"/>
    <w:multiLevelType w:val="hybridMultilevel"/>
    <w:tmpl w:val="29642DFE"/>
    <w:lvl w:ilvl="0" w:tplc="38768C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D83869E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E518D"/>
    <w:multiLevelType w:val="hybridMultilevel"/>
    <w:tmpl w:val="C60A2A0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94D70"/>
    <w:multiLevelType w:val="hybridMultilevel"/>
    <w:tmpl w:val="9CB09FB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E7435"/>
    <w:multiLevelType w:val="hybridMultilevel"/>
    <w:tmpl w:val="CF848B02"/>
    <w:lvl w:ilvl="0" w:tplc="D17E6E80">
      <w:start w:val="1"/>
      <w:numFmt w:val="decimal"/>
      <w:lvlText w:val="%1、"/>
      <w:lvlJc w:val="left"/>
      <w:pPr>
        <w:tabs>
          <w:tab w:val="num" w:pos="711"/>
        </w:tabs>
        <w:ind w:left="711" w:hanging="360"/>
      </w:pPr>
    </w:lvl>
    <w:lvl w:ilvl="1" w:tplc="2C5C4BC4">
      <w:start w:val="1"/>
      <w:numFmt w:val="decimal"/>
      <w:lvlText w:val="%2、"/>
      <w:lvlJc w:val="left"/>
      <w:pPr>
        <w:tabs>
          <w:tab w:val="num" w:pos="1131"/>
        </w:tabs>
        <w:ind w:left="1131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DD3E85"/>
    <w:multiLevelType w:val="hybridMultilevel"/>
    <w:tmpl w:val="5944FB5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11D45"/>
    <w:multiLevelType w:val="hybridMultilevel"/>
    <w:tmpl w:val="E7E4C70E"/>
    <w:lvl w:ilvl="0" w:tplc="344A6A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EB3AC13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A55C6"/>
    <w:multiLevelType w:val="hybridMultilevel"/>
    <w:tmpl w:val="DC12357E"/>
    <w:lvl w:ilvl="0" w:tplc="25189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521636"/>
    <w:multiLevelType w:val="hybridMultilevel"/>
    <w:tmpl w:val="019613F2"/>
    <w:lvl w:ilvl="0" w:tplc="A31CD9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CC14A5"/>
    <w:multiLevelType w:val="hybridMultilevel"/>
    <w:tmpl w:val="7D3AA8B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83869E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E552F7"/>
    <w:multiLevelType w:val="hybridMultilevel"/>
    <w:tmpl w:val="BF8CE6EE"/>
    <w:lvl w:ilvl="0" w:tplc="50808E9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867CA950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</w:lvl>
    <w:lvl w:ilvl="2" w:tplc="D83869EA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8C5542"/>
    <w:multiLevelType w:val="multilevel"/>
    <w:tmpl w:val="45E6F89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b/>
        <w:color w:val="auto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32A92B18"/>
    <w:multiLevelType w:val="hybridMultilevel"/>
    <w:tmpl w:val="D174EDD0"/>
    <w:lvl w:ilvl="0" w:tplc="981C0D5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797493"/>
    <w:multiLevelType w:val="hybridMultilevel"/>
    <w:tmpl w:val="3F309DC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BA7303"/>
    <w:multiLevelType w:val="hybridMultilevel"/>
    <w:tmpl w:val="0568A5A4"/>
    <w:lvl w:ilvl="0" w:tplc="583A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40032"/>
    <w:multiLevelType w:val="hybridMultilevel"/>
    <w:tmpl w:val="6C4C0DF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31A32"/>
    <w:multiLevelType w:val="hybridMultilevel"/>
    <w:tmpl w:val="B492E05C"/>
    <w:lvl w:ilvl="0" w:tplc="D41AA7B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A15264"/>
    <w:multiLevelType w:val="hybridMultilevel"/>
    <w:tmpl w:val="FCF60734"/>
    <w:lvl w:ilvl="0" w:tplc="4124625C">
      <w:start w:val="1"/>
      <w:numFmt w:val="decimal"/>
      <w:lvlText w:val="%1、"/>
      <w:lvlJc w:val="left"/>
      <w:pPr>
        <w:tabs>
          <w:tab w:val="num" w:pos="1095"/>
        </w:tabs>
        <w:ind w:left="10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E5CD2"/>
    <w:multiLevelType w:val="hybridMultilevel"/>
    <w:tmpl w:val="F2EA7A20"/>
    <w:lvl w:ilvl="0" w:tplc="D9AE9B98">
      <w:start w:val="1"/>
      <w:numFmt w:val="bullet"/>
      <w:lvlText w:val=""/>
      <w:lvlJc w:val="left"/>
      <w:pPr>
        <w:tabs>
          <w:tab w:val="num" w:pos="1039"/>
        </w:tabs>
        <w:ind w:left="1039" w:hanging="420"/>
      </w:pPr>
      <w:rPr>
        <w:rFonts w:ascii="Wingdings" w:hAnsi="Wingdings" w:hint="default"/>
      </w:rPr>
    </w:lvl>
    <w:lvl w:ilvl="1" w:tplc="B6985D74">
      <w:start w:val="1"/>
      <w:numFmt w:val="bullet"/>
      <w:pStyle w:val="20"/>
      <w:lvlText w:val=""/>
      <w:lvlJc w:val="left"/>
      <w:pPr>
        <w:tabs>
          <w:tab w:val="num" w:pos="1459"/>
        </w:tabs>
        <w:ind w:left="1459" w:hanging="420"/>
      </w:pPr>
      <w:rPr>
        <w:rFonts w:ascii="Wingdings" w:hAnsi="Wingdings" w:hint="default"/>
      </w:rPr>
    </w:lvl>
    <w:lvl w:ilvl="2" w:tplc="AE16F2CE">
      <w:start w:val="1"/>
      <w:numFmt w:val="bullet"/>
      <w:pStyle w:val="30"/>
      <w:lvlText w:val=""/>
      <w:lvlJc w:val="left"/>
      <w:pPr>
        <w:tabs>
          <w:tab w:val="num" w:pos="1879"/>
        </w:tabs>
        <w:ind w:left="1879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87796C"/>
    <w:multiLevelType w:val="hybridMultilevel"/>
    <w:tmpl w:val="CD863EB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EC5CED"/>
    <w:multiLevelType w:val="hybridMultilevel"/>
    <w:tmpl w:val="6840D95A"/>
    <w:lvl w:ilvl="0" w:tplc="B860B8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409A7"/>
    <w:multiLevelType w:val="hybridMultilevel"/>
    <w:tmpl w:val="CF905770"/>
    <w:lvl w:ilvl="0" w:tplc="DE90CA4C">
      <w:start w:val="1"/>
      <w:numFmt w:val="bullet"/>
      <w:pStyle w:val="10"/>
      <w:lvlText w:val=""/>
      <w:lvlJc w:val="left"/>
      <w:pPr>
        <w:tabs>
          <w:tab w:val="num" w:pos="1157"/>
        </w:tabs>
        <w:ind w:left="1157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37676B"/>
    <w:multiLevelType w:val="hybridMultilevel"/>
    <w:tmpl w:val="9808E54C"/>
    <w:lvl w:ilvl="0" w:tplc="B79C86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2B683D"/>
    <w:multiLevelType w:val="hybridMultilevel"/>
    <w:tmpl w:val="FB50B172"/>
    <w:lvl w:ilvl="0" w:tplc="76DA22F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6692"/>
    <w:multiLevelType w:val="hybridMultilevel"/>
    <w:tmpl w:val="16A64386"/>
    <w:lvl w:ilvl="0" w:tplc="C038CD72">
      <w:start w:val="1"/>
      <w:numFmt w:val="lowerLetter"/>
      <w:lvlText w:val="%1)"/>
      <w:lvlJc w:val="left"/>
      <w:pPr>
        <w:tabs>
          <w:tab w:val="num" w:pos="1236"/>
        </w:tabs>
        <w:ind w:left="123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B91BAA"/>
    <w:multiLevelType w:val="hybridMultilevel"/>
    <w:tmpl w:val="64CC59DE"/>
    <w:lvl w:ilvl="0" w:tplc="AEEAEAC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650910"/>
    <w:multiLevelType w:val="hybridMultilevel"/>
    <w:tmpl w:val="ADE80CF6"/>
    <w:lvl w:ilvl="0" w:tplc="A440C49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443B6A"/>
    <w:multiLevelType w:val="hybridMultilevel"/>
    <w:tmpl w:val="E1D2D00E"/>
    <w:lvl w:ilvl="0" w:tplc="FEF6CB3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2B62F5"/>
    <w:multiLevelType w:val="hybridMultilevel"/>
    <w:tmpl w:val="9C2E355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B567D58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Arial" w:eastAsia="宋体" w:hAnsi="Arial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742817"/>
    <w:multiLevelType w:val="hybridMultilevel"/>
    <w:tmpl w:val="8612EB5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FF62BF"/>
    <w:multiLevelType w:val="hybridMultilevel"/>
    <w:tmpl w:val="9808E54C"/>
    <w:lvl w:ilvl="0" w:tplc="B79C86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742E27"/>
    <w:multiLevelType w:val="hybridMultilevel"/>
    <w:tmpl w:val="AC1ADE5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7368F0"/>
    <w:multiLevelType w:val="hybridMultilevel"/>
    <w:tmpl w:val="97F2B33A"/>
    <w:lvl w:ilvl="0" w:tplc="B5B2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4E110B"/>
    <w:multiLevelType w:val="hybridMultilevel"/>
    <w:tmpl w:val="2B7A72E8"/>
    <w:lvl w:ilvl="0" w:tplc="0082B25A">
      <w:start w:val="1"/>
      <w:numFmt w:val="lowerLetter"/>
      <w:lvlText w:val="%1)"/>
      <w:lvlJc w:val="left"/>
      <w:pPr>
        <w:tabs>
          <w:tab w:val="num" w:pos="1236"/>
        </w:tabs>
        <w:ind w:left="1236" w:hanging="360"/>
      </w:pPr>
    </w:lvl>
    <w:lvl w:ilvl="1" w:tplc="B51A2336">
      <w:start w:val="1"/>
      <w:numFmt w:val="decimal"/>
      <w:lvlText w:val="%2、"/>
      <w:lvlJc w:val="left"/>
      <w:pPr>
        <w:tabs>
          <w:tab w:val="num" w:pos="1656"/>
        </w:tabs>
        <w:ind w:left="165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D819AA"/>
    <w:multiLevelType w:val="hybridMultilevel"/>
    <w:tmpl w:val="AE604EE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6E10D2"/>
    <w:multiLevelType w:val="hybridMultilevel"/>
    <w:tmpl w:val="8ABE2B5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4443D3"/>
    <w:multiLevelType w:val="hybridMultilevel"/>
    <w:tmpl w:val="50203F4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15064A"/>
    <w:multiLevelType w:val="hybridMultilevel"/>
    <w:tmpl w:val="4B546A16"/>
    <w:lvl w:ilvl="0" w:tplc="98441840">
      <w:start w:val="1"/>
      <w:numFmt w:val="lowerLetter"/>
      <w:lvlText w:val="%1)"/>
      <w:lvlJc w:val="left"/>
      <w:pPr>
        <w:tabs>
          <w:tab w:val="num" w:pos="1491"/>
        </w:tabs>
        <w:ind w:left="1491" w:hanging="615"/>
      </w:pPr>
    </w:lvl>
    <w:lvl w:ilvl="1" w:tplc="3E268692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8"/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8"/>
  </w:num>
  <w:num w:numId="37">
    <w:abstractNumId w:val="32"/>
  </w:num>
  <w:num w:numId="38">
    <w:abstractNumId w:val="14"/>
  </w:num>
  <w:num w:numId="39">
    <w:abstractNumId w:val="11"/>
  </w:num>
  <w:num w:numId="40">
    <w:abstractNumId w:val="11"/>
  </w:num>
  <w:num w:numId="41">
    <w:abstractNumId w:val="30"/>
  </w:num>
  <w:num w:numId="42">
    <w:abstractNumId w:val="2"/>
  </w:num>
  <w:num w:numId="43">
    <w:abstractNumId w:val="31"/>
  </w:num>
  <w:num w:numId="44">
    <w:abstractNumId w:val="0"/>
  </w:num>
  <w:num w:numId="45">
    <w:abstractNumId w:val="33"/>
  </w:num>
  <w:num w:numId="46">
    <w:abstractNumId w:val="22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15C"/>
    <w:rsid w:val="00003F53"/>
    <w:rsid w:val="00015DC2"/>
    <w:rsid w:val="000271AD"/>
    <w:rsid w:val="000358CC"/>
    <w:rsid w:val="00037D7F"/>
    <w:rsid w:val="000514C6"/>
    <w:rsid w:val="00067DC2"/>
    <w:rsid w:val="00084544"/>
    <w:rsid w:val="000C36D2"/>
    <w:rsid w:val="000D3CEF"/>
    <w:rsid w:val="000D4376"/>
    <w:rsid w:val="000E1A85"/>
    <w:rsid w:val="0012264D"/>
    <w:rsid w:val="00141D3D"/>
    <w:rsid w:val="00146B8F"/>
    <w:rsid w:val="001535DF"/>
    <w:rsid w:val="001B500C"/>
    <w:rsid w:val="00220D72"/>
    <w:rsid w:val="002224A9"/>
    <w:rsid w:val="00223602"/>
    <w:rsid w:val="002372E7"/>
    <w:rsid w:val="00261C8B"/>
    <w:rsid w:val="0026231C"/>
    <w:rsid w:val="00273FEC"/>
    <w:rsid w:val="00287EF4"/>
    <w:rsid w:val="002A595C"/>
    <w:rsid w:val="002A5CF8"/>
    <w:rsid w:val="002C79D6"/>
    <w:rsid w:val="002D19C6"/>
    <w:rsid w:val="002D5775"/>
    <w:rsid w:val="002D57C7"/>
    <w:rsid w:val="002D7E32"/>
    <w:rsid w:val="002E4D5B"/>
    <w:rsid w:val="002F20EA"/>
    <w:rsid w:val="00300D8B"/>
    <w:rsid w:val="003248D1"/>
    <w:rsid w:val="00326CE6"/>
    <w:rsid w:val="00355773"/>
    <w:rsid w:val="00363267"/>
    <w:rsid w:val="00370243"/>
    <w:rsid w:val="003710D7"/>
    <w:rsid w:val="00373558"/>
    <w:rsid w:val="003954E2"/>
    <w:rsid w:val="003A33CB"/>
    <w:rsid w:val="003A578B"/>
    <w:rsid w:val="003B4777"/>
    <w:rsid w:val="003C748E"/>
    <w:rsid w:val="003D1920"/>
    <w:rsid w:val="003D3B68"/>
    <w:rsid w:val="003F081F"/>
    <w:rsid w:val="003F0F2A"/>
    <w:rsid w:val="003F3AF3"/>
    <w:rsid w:val="00400C33"/>
    <w:rsid w:val="0042475A"/>
    <w:rsid w:val="00431F30"/>
    <w:rsid w:val="0045509D"/>
    <w:rsid w:val="00455B5B"/>
    <w:rsid w:val="00462D3F"/>
    <w:rsid w:val="00464973"/>
    <w:rsid w:val="00464D63"/>
    <w:rsid w:val="00473C24"/>
    <w:rsid w:val="00497DEF"/>
    <w:rsid w:val="004A0D90"/>
    <w:rsid w:val="004A0F61"/>
    <w:rsid w:val="004A103F"/>
    <w:rsid w:val="004A135E"/>
    <w:rsid w:val="004A4E7D"/>
    <w:rsid w:val="004A74BA"/>
    <w:rsid w:val="004B217E"/>
    <w:rsid w:val="004B3314"/>
    <w:rsid w:val="005017AA"/>
    <w:rsid w:val="005036BB"/>
    <w:rsid w:val="00507610"/>
    <w:rsid w:val="005128E2"/>
    <w:rsid w:val="00527C46"/>
    <w:rsid w:val="00544E82"/>
    <w:rsid w:val="0054766E"/>
    <w:rsid w:val="0056617C"/>
    <w:rsid w:val="00570952"/>
    <w:rsid w:val="00574B74"/>
    <w:rsid w:val="00581195"/>
    <w:rsid w:val="005831C0"/>
    <w:rsid w:val="005A4EB3"/>
    <w:rsid w:val="005C21F7"/>
    <w:rsid w:val="005E0366"/>
    <w:rsid w:val="005F70DF"/>
    <w:rsid w:val="006060EE"/>
    <w:rsid w:val="00607AB6"/>
    <w:rsid w:val="006262FA"/>
    <w:rsid w:val="006352BE"/>
    <w:rsid w:val="00650649"/>
    <w:rsid w:val="0066244D"/>
    <w:rsid w:val="00687E37"/>
    <w:rsid w:val="006A00E1"/>
    <w:rsid w:val="006A403D"/>
    <w:rsid w:val="006C2648"/>
    <w:rsid w:val="006C2D1A"/>
    <w:rsid w:val="006D2519"/>
    <w:rsid w:val="006D4F0F"/>
    <w:rsid w:val="006E390C"/>
    <w:rsid w:val="00702492"/>
    <w:rsid w:val="007113BA"/>
    <w:rsid w:val="00716C0B"/>
    <w:rsid w:val="00717EBE"/>
    <w:rsid w:val="0072319A"/>
    <w:rsid w:val="00724B14"/>
    <w:rsid w:val="00730064"/>
    <w:rsid w:val="007613D3"/>
    <w:rsid w:val="007647B3"/>
    <w:rsid w:val="007702B1"/>
    <w:rsid w:val="00774376"/>
    <w:rsid w:val="007946C0"/>
    <w:rsid w:val="0079582E"/>
    <w:rsid w:val="007B35FC"/>
    <w:rsid w:val="007C1CD1"/>
    <w:rsid w:val="007C2156"/>
    <w:rsid w:val="007C25E3"/>
    <w:rsid w:val="007C702F"/>
    <w:rsid w:val="007D1951"/>
    <w:rsid w:val="007D72C4"/>
    <w:rsid w:val="00810356"/>
    <w:rsid w:val="008228CD"/>
    <w:rsid w:val="008337F6"/>
    <w:rsid w:val="00834F83"/>
    <w:rsid w:val="00852EAE"/>
    <w:rsid w:val="0087628A"/>
    <w:rsid w:val="00876953"/>
    <w:rsid w:val="00890954"/>
    <w:rsid w:val="008976A0"/>
    <w:rsid w:val="008B515C"/>
    <w:rsid w:val="008C7A93"/>
    <w:rsid w:val="008D7762"/>
    <w:rsid w:val="00922406"/>
    <w:rsid w:val="00923AC5"/>
    <w:rsid w:val="00937F02"/>
    <w:rsid w:val="00942A78"/>
    <w:rsid w:val="00982A42"/>
    <w:rsid w:val="00984149"/>
    <w:rsid w:val="009B4405"/>
    <w:rsid w:val="009C1FFB"/>
    <w:rsid w:val="009C3EAB"/>
    <w:rsid w:val="009D61BA"/>
    <w:rsid w:val="009E048D"/>
    <w:rsid w:val="009E29C5"/>
    <w:rsid w:val="009E4C21"/>
    <w:rsid w:val="00A033D8"/>
    <w:rsid w:val="00A07400"/>
    <w:rsid w:val="00A0792E"/>
    <w:rsid w:val="00A14F5F"/>
    <w:rsid w:val="00A66563"/>
    <w:rsid w:val="00A96558"/>
    <w:rsid w:val="00AA0228"/>
    <w:rsid w:val="00AA78CC"/>
    <w:rsid w:val="00AC0D43"/>
    <w:rsid w:val="00AD6CD0"/>
    <w:rsid w:val="00AE15ED"/>
    <w:rsid w:val="00AE5C2E"/>
    <w:rsid w:val="00AF1011"/>
    <w:rsid w:val="00B13A22"/>
    <w:rsid w:val="00B310DA"/>
    <w:rsid w:val="00B50E02"/>
    <w:rsid w:val="00B7638E"/>
    <w:rsid w:val="00B811FD"/>
    <w:rsid w:val="00B84947"/>
    <w:rsid w:val="00BA60C6"/>
    <w:rsid w:val="00BC7146"/>
    <w:rsid w:val="00BD0096"/>
    <w:rsid w:val="00BE6886"/>
    <w:rsid w:val="00C16FCD"/>
    <w:rsid w:val="00C23244"/>
    <w:rsid w:val="00C23F35"/>
    <w:rsid w:val="00C3267E"/>
    <w:rsid w:val="00C3769E"/>
    <w:rsid w:val="00C4553C"/>
    <w:rsid w:val="00C749AC"/>
    <w:rsid w:val="00C81EA5"/>
    <w:rsid w:val="00C85016"/>
    <w:rsid w:val="00CA6A00"/>
    <w:rsid w:val="00CC54DF"/>
    <w:rsid w:val="00CD007B"/>
    <w:rsid w:val="00CD27E2"/>
    <w:rsid w:val="00CD5373"/>
    <w:rsid w:val="00CF5082"/>
    <w:rsid w:val="00CF6D6D"/>
    <w:rsid w:val="00D026AE"/>
    <w:rsid w:val="00D235C5"/>
    <w:rsid w:val="00D3778B"/>
    <w:rsid w:val="00D60B36"/>
    <w:rsid w:val="00D9217A"/>
    <w:rsid w:val="00D93A03"/>
    <w:rsid w:val="00DA1AEB"/>
    <w:rsid w:val="00DA27DC"/>
    <w:rsid w:val="00DA366D"/>
    <w:rsid w:val="00DD5777"/>
    <w:rsid w:val="00DD709C"/>
    <w:rsid w:val="00DE0EBF"/>
    <w:rsid w:val="00DF2B5B"/>
    <w:rsid w:val="00E14932"/>
    <w:rsid w:val="00E1529B"/>
    <w:rsid w:val="00E25E96"/>
    <w:rsid w:val="00E27F07"/>
    <w:rsid w:val="00E36F6F"/>
    <w:rsid w:val="00E8285C"/>
    <w:rsid w:val="00E86E18"/>
    <w:rsid w:val="00EB6456"/>
    <w:rsid w:val="00EC5A4E"/>
    <w:rsid w:val="00ED3D39"/>
    <w:rsid w:val="00EF6FB8"/>
    <w:rsid w:val="00F14715"/>
    <w:rsid w:val="00F36105"/>
    <w:rsid w:val="00F37134"/>
    <w:rsid w:val="00F56C98"/>
    <w:rsid w:val="00F94647"/>
    <w:rsid w:val="00FA0F13"/>
    <w:rsid w:val="00FA485F"/>
    <w:rsid w:val="00FE05F4"/>
    <w:rsid w:val="00FF1837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15C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basedOn w:val="a"/>
    <w:next w:val="a"/>
    <w:link w:val="1Char"/>
    <w:autoRedefine/>
    <w:qFormat/>
    <w:rsid w:val="008B515C"/>
    <w:pPr>
      <w:numPr>
        <w:numId w:val="1"/>
      </w:numPr>
      <w:spacing w:beforeLines="50" w:afterLines="50"/>
      <w:ind w:firstLine="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8B515C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8B515C"/>
    <w:pPr>
      <w:numPr>
        <w:ilvl w:val="2"/>
      </w:numPr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A66563"/>
    <w:pPr>
      <w:numPr>
        <w:ilvl w:val="3"/>
      </w:numPr>
      <w:spacing w:before="156" w:after="156"/>
      <w:jc w:val="lef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515C"/>
    <w:rPr>
      <w:rFonts w:ascii="Arial" w:eastAsia="宋体" w:hAnsi="Arial" w:cs="Arial"/>
      <w:b/>
      <w:sz w:val="30"/>
      <w:szCs w:val="21"/>
    </w:rPr>
  </w:style>
  <w:style w:type="character" w:customStyle="1" w:styleId="2Char">
    <w:name w:val="标题 2 Char"/>
    <w:basedOn w:val="a0"/>
    <w:link w:val="2"/>
    <w:rsid w:val="008B515C"/>
    <w:rPr>
      <w:rFonts w:ascii="Arial" w:eastAsia="宋体" w:hAnsi="Arial" w:cs="Arial"/>
      <w:b/>
      <w:sz w:val="24"/>
      <w:szCs w:val="21"/>
    </w:rPr>
  </w:style>
  <w:style w:type="character" w:customStyle="1" w:styleId="3Char">
    <w:name w:val="标题 3 Char"/>
    <w:basedOn w:val="a0"/>
    <w:link w:val="3"/>
    <w:rsid w:val="008B515C"/>
    <w:rPr>
      <w:rFonts w:ascii="Arial" w:eastAsia="宋体" w:hAnsi="Arial" w:cs="Arial"/>
      <w:szCs w:val="21"/>
    </w:rPr>
  </w:style>
  <w:style w:type="character" w:customStyle="1" w:styleId="4Char">
    <w:name w:val="标题 4 Char"/>
    <w:basedOn w:val="a0"/>
    <w:link w:val="4"/>
    <w:rsid w:val="00A66563"/>
    <w:rPr>
      <w:rFonts w:ascii="Arial" w:eastAsia="宋体" w:hAnsi="Arial" w:cs="Arial"/>
      <w:b/>
      <w:szCs w:val="21"/>
    </w:rPr>
  </w:style>
  <w:style w:type="character" w:styleId="a3">
    <w:name w:val="Hyperlink"/>
    <w:basedOn w:val="a0"/>
    <w:unhideWhenUsed/>
    <w:rsid w:val="008B51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515C"/>
    <w:rPr>
      <w:color w:val="800080" w:themeColor="followedHyperlink"/>
      <w:u w:val="single"/>
    </w:rPr>
  </w:style>
  <w:style w:type="paragraph" w:styleId="a5">
    <w:name w:val="Normal (Web)"/>
    <w:basedOn w:val="a"/>
    <w:unhideWhenUsed/>
    <w:rsid w:val="008B51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B515C"/>
  </w:style>
  <w:style w:type="paragraph" w:styleId="21">
    <w:name w:val="toc 2"/>
    <w:basedOn w:val="a"/>
    <w:next w:val="a"/>
    <w:autoRedefine/>
    <w:uiPriority w:val="39"/>
    <w:unhideWhenUsed/>
    <w:rsid w:val="008B515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B515C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B515C"/>
    <w:pPr>
      <w:ind w:leftChars="600" w:left="1260"/>
    </w:pPr>
  </w:style>
  <w:style w:type="paragraph" w:styleId="a6">
    <w:name w:val="header"/>
    <w:basedOn w:val="a"/>
    <w:link w:val="Char"/>
    <w:unhideWhenUsed/>
    <w:rsid w:val="008B51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B515C"/>
    <w:rPr>
      <w:rFonts w:ascii="Arial" w:eastAsia="宋体" w:hAnsi="Arial" w:cs="Times New Roman"/>
      <w:sz w:val="18"/>
      <w:szCs w:val="18"/>
    </w:rPr>
  </w:style>
  <w:style w:type="paragraph" w:styleId="a7">
    <w:name w:val="footer"/>
    <w:basedOn w:val="a"/>
    <w:link w:val="Char0"/>
    <w:unhideWhenUsed/>
    <w:rsid w:val="008B515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B515C"/>
    <w:rPr>
      <w:rFonts w:ascii="Arial" w:eastAsia="宋体" w:hAnsi="Arial" w:cs="Times New Roman"/>
      <w:sz w:val="18"/>
      <w:szCs w:val="18"/>
    </w:rPr>
  </w:style>
  <w:style w:type="paragraph" w:styleId="a8">
    <w:name w:val="caption"/>
    <w:basedOn w:val="a"/>
    <w:next w:val="a"/>
    <w:autoRedefine/>
    <w:semiHidden/>
    <w:unhideWhenUsed/>
    <w:qFormat/>
    <w:rsid w:val="008B515C"/>
    <w:pPr>
      <w:spacing w:before="152" w:after="160"/>
    </w:pPr>
    <w:rPr>
      <w:rFonts w:cs="Arial"/>
      <w:b/>
      <w:sz w:val="18"/>
      <w:szCs w:val="18"/>
    </w:rPr>
  </w:style>
  <w:style w:type="paragraph" w:styleId="a9">
    <w:name w:val="table of figures"/>
    <w:basedOn w:val="a"/>
    <w:next w:val="a"/>
    <w:semiHidden/>
    <w:unhideWhenUsed/>
    <w:rsid w:val="008B515C"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aa">
    <w:name w:val="Body Text"/>
    <w:basedOn w:val="a"/>
    <w:link w:val="Char1"/>
    <w:semiHidden/>
    <w:unhideWhenUsed/>
    <w:rsid w:val="008B515C"/>
    <w:pPr>
      <w:spacing w:after="120"/>
    </w:pPr>
  </w:style>
  <w:style w:type="character" w:customStyle="1" w:styleId="Char1">
    <w:name w:val="正文文本 Char"/>
    <w:basedOn w:val="a0"/>
    <w:link w:val="aa"/>
    <w:semiHidden/>
    <w:rsid w:val="008B515C"/>
    <w:rPr>
      <w:rFonts w:ascii="Arial" w:eastAsia="宋体" w:hAnsi="Arial" w:cs="Times New Roman"/>
      <w:szCs w:val="21"/>
    </w:rPr>
  </w:style>
  <w:style w:type="paragraph" w:styleId="ab">
    <w:name w:val="Body Text Indent"/>
    <w:basedOn w:val="a"/>
    <w:next w:val="a"/>
    <w:link w:val="Char2"/>
    <w:autoRedefine/>
    <w:semiHidden/>
    <w:unhideWhenUsed/>
    <w:rsid w:val="008B515C"/>
    <w:pPr>
      <w:ind w:firstLineChars="200" w:firstLine="200"/>
    </w:pPr>
    <w:rPr>
      <w:rFonts w:cs="Arial"/>
    </w:rPr>
  </w:style>
  <w:style w:type="character" w:customStyle="1" w:styleId="Char2">
    <w:name w:val="正文文本缩进 Char"/>
    <w:basedOn w:val="a0"/>
    <w:link w:val="ab"/>
    <w:semiHidden/>
    <w:rsid w:val="008B515C"/>
    <w:rPr>
      <w:rFonts w:ascii="Arial" w:eastAsia="宋体" w:hAnsi="Arial" w:cs="Arial"/>
      <w:szCs w:val="21"/>
    </w:rPr>
  </w:style>
  <w:style w:type="paragraph" w:styleId="ac">
    <w:name w:val="Date"/>
    <w:basedOn w:val="a"/>
    <w:next w:val="a"/>
    <w:link w:val="Char3"/>
    <w:semiHidden/>
    <w:unhideWhenUsed/>
    <w:rsid w:val="008B515C"/>
    <w:pPr>
      <w:ind w:leftChars="2500" w:left="100"/>
    </w:pPr>
  </w:style>
  <w:style w:type="character" w:customStyle="1" w:styleId="Char3">
    <w:name w:val="日期 Char"/>
    <w:basedOn w:val="a0"/>
    <w:link w:val="ac"/>
    <w:semiHidden/>
    <w:rsid w:val="008B515C"/>
    <w:rPr>
      <w:rFonts w:ascii="Arial" w:eastAsia="宋体" w:hAnsi="Arial" w:cs="Times New Roman"/>
      <w:szCs w:val="21"/>
    </w:rPr>
  </w:style>
  <w:style w:type="paragraph" w:styleId="ad">
    <w:name w:val="Document Map"/>
    <w:basedOn w:val="a"/>
    <w:link w:val="Char4"/>
    <w:semiHidden/>
    <w:unhideWhenUsed/>
    <w:rsid w:val="008B515C"/>
    <w:pPr>
      <w:shd w:val="clear" w:color="auto" w:fill="000080"/>
    </w:pPr>
  </w:style>
  <w:style w:type="character" w:customStyle="1" w:styleId="Char4">
    <w:name w:val="文档结构图 Char"/>
    <w:basedOn w:val="a0"/>
    <w:link w:val="ad"/>
    <w:semiHidden/>
    <w:rsid w:val="008B515C"/>
    <w:rPr>
      <w:rFonts w:ascii="Arial" w:eastAsia="宋体" w:hAnsi="Arial" w:cs="Times New Roman"/>
      <w:szCs w:val="21"/>
      <w:shd w:val="clear" w:color="auto" w:fill="000080"/>
    </w:rPr>
  </w:style>
  <w:style w:type="paragraph" w:customStyle="1" w:styleId="10">
    <w:name w:val="样式1"/>
    <w:basedOn w:val="a"/>
    <w:autoRedefine/>
    <w:rsid w:val="008B515C"/>
    <w:pPr>
      <w:numPr>
        <w:numId w:val="3"/>
      </w:numPr>
      <w:ind w:left="567" w:firstLine="0"/>
    </w:pPr>
  </w:style>
  <w:style w:type="paragraph" w:customStyle="1" w:styleId="20">
    <w:name w:val="样式2"/>
    <w:basedOn w:val="a"/>
    <w:autoRedefine/>
    <w:rsid w:val="008B515C"/>
    <w:pPr>
      <w:numPr>
        <w:ilvl w:val="1"/>
        <w:numId w:val="4"/>
      </w:numPr>
      <w:ind w:left="851" w:firstLine="0"/>
    </w:pPr>
  </w:style>
  <w:style w:type="paragraph" w:customStyle="1" w:styleId="30">
    <w:name w:val="样式3"/>
    <w:basedOn w:val="a"/>
    <w:autoRedefine/>
    <w:rsid w:val="008B515C"/>
    <w:pPr>
      <w:numPr>
        <w:ilvl w:val="2"/>
        <w:numId w:val="4"/>
      </w:numPr>
      <w:ind w:left="1134" w:firstLine="0"/>
    </w:pPr>
  </w:style>
  <w:style w:type="paragraph" w:customStyle="1" w:styleId="ae">
    <w:name w:val="备注"/>
    <w:basedOn w:val="a"/>
    <w:next w:val="a"/>
    <w:autoRedefine/>
    <w:rsid w:val="008B515C"/>
    <w:pPr>
      <w:ind w:leftChars="200" w:left="200"/>
    </w:pPr>
    <w:rPr>
      <w:sz w:val="15"/>
      <w:szCs w:val="15"/>
    </w:rPr>
  </w:style>
  <w:style w:type="paragraph" w:customStyle="1" w:styleId="Char5">
    <w:name w:val="Char"/>
    <w:basedOn w:val="a"/>
    <w:autoRedefine/>
    <w:rsid w:val="008B515C"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rsid w:val="008B515C"/>
    <w:rPr>
      <w:color w:val="0000FF"/>
    </w:rPr>
  </w:style>
  <w:style w:type="character" w:customStyle="1" w:styleId="c002">
    <w:name w:val="c002"/>
    <w:basedOn w:val="a0"/>
    <w:rsid w:val="008B515C"/>
    <w:rPr>
      <w:color w:val="CC0000"/>
    </w:rPr>
  </w:style>
  <w:style w:type="character" w:customStyle="1" w:styleId="searchbar1">
    <w:name w:val="searchbar1"/>
    <w:basedOn w:val="a0"/>
    <w:rsid w:val="008B515C"/>
  </w:style>
  <w:style w:type="character" w:customStyle="1" w:styleId="f001">
    <w:name w:val="f001"/>
    <w:basedOn w:val="a0"/>
    <w:rsid w:val="008B515C"/>
    <w:rPr>
      <w:color w:val="FF0000"/>
    </w:rPr>
  </w:style>
  <w:style w:type="character" w:customStyle="1" w:styleId="style51">
    <w:name w:val="style51"/>
    <w:basedOn w:val="a0"/>
    <w:rsid w:val="008B515C"/>
    <w:rPr>
      <w:color w:val="0000FF"/>
    </w:rPr>
  </w:style>
  <w:style w:type="table" w:styleId="af">
    <w:name w:val="Table Grid"/>
    <w:basedOn w:val="a1"/>
    <w:rsid w:val="008B515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0"/>
    <w:semiHidden/>
    <w:unhideWhenUsed/>
    <w:rsid w:val="008B515C"/>
  </w:style>
  <w:style w:type="character" w:styleId="af1">
    <w:name w:val="Strong"/>
    <w:basedOn w:val="a0"/>
    <w:qFormat/>
    <w:rsid w:val="008B515C"/>
    <w:rPr>
      <w:b/>
      <w:bCs/>
    </w:rPr>
  </w:style>
  <w:style w:type="paragraph" w:styleId="af2">
    <w:name w:val="Balloon Text"/>
    <w:basedOn w:val="a"/>
    <w:link w:val="Char6"/>
    <w:uiPriority w:val="99"/>
    <w:semiHidden/>
    <w:unhideWhenUsed/>
    <w:rsid w:val="008B515C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8B515C"/>
    <w:rPr>
      <w:rFonts w:ascii="Arial" w:eastAsia="宋体" w:hAnsi="Arial" w:cs="Times New Roman"/>
      <w:sz w:val="18"/>
      <w:szCs w:val="18"/>
    </w:rPr>
  </w:style>
  <w:style w:type="paragraph" w:styleId="af3">
    <w:name w:val="List Paragraph"/>
    <w:basedOn w:val="a"/>
    <w:uiPriority w:val="34"/>
    <w:qFormat/>
    <w:rsid w:val="00EF6F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90B2B-F5C5-4A8C-A89C-4407822B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gxz</dc:creator>
  <cp:lastModifiedBy>y</cp:lastModifiedBy>
  <cp:revision>153</cp:revision>
  <dcterms:created xsi:type="dcterms:W3CDTF">2016-10-12T05:35:00Z</dcterms:created>
  <dcterms:modified xsi:type="dcterms:W3CDTF">2020-04-21T01:17:00Z</dcterms:modified>
</cp:coreProperties>
</file>