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AB6" w:rsidRDefault="00EB24B6" w:rsidP="00EB24B6">
      <w:pPr>
        <w:jc w:val="center"/>
      </w:pPr>
      <w:r>
        <w:rPr>
          <w:rFonts w:hint="eastAsia"/>
        </w:rPr>
        <w:t xml:space="preserve">SIG Mesh Tool </w:t>
      </w:r>
      <w:r>
        <w:rPr>
          <w:rFonts w:hint="eastAsia"/>
        </w:rPr>
        <w:t>配置</w:t>
      </w:r>
      <w:proofErr w:type="spellStart"/>
      <w:r>
        <w:t>ini</w:t>
      </w:r>
      <w:proofErr w:type="spellEnd"/>
      <w:r>
        <w:t xml:space="preserve"> </w:t>
      </w:r>
      <w:r>
        <w:rPr>
          <w:rFonts w:hint="eastAsia"/>
        </w:rPr>
        <w:t>命令</w:t>
      </w:r>
      <w:r>
        <w:t>的使用参考</w:t>
      </w:r>
    </w:p>
    <w:p w:rsidR="00EB24B6" w:rsidRDefault="0036147E" w:rsidP="00EB24B6">
      <w:pPr>
        <w:pStyle w:val="1"/>
      </w:pPr>
      <w:r>
        <w:rPr>
          <w:rFonts w:hint="eastAsia"/>
        </w:rPr>
        <w:t>通用</w:t>
      </w:r>
      <w:r w:rsidR="00EB24B6">
        <w:rPr>
          <w:rFonts w:hint="eastAsia"/>
        </w:rPr>
        <w:t>命令</w:t>
      </w:r>
      <w:r w:rsidR="00EB24B6">
        <w:t>格式</w:t>
      </w:r>
    </w:p>
    <w:p w:rsidR="00EB24B6" w:rsidRDefault="00EB24B6" w:rsidP="00EB24B6">
      <w:r>
        <w:rPr>
          <w:rFonts w:hint="eastAsia"/>
        </w:rPr>
        <w:t>以</w:t>
      </w:r>
      <w:proofErr w:type="spellStart"/>
      <w:r>
        <w:t>generic_onoff</w:t>
      </w:r>
      <w:proofErr w:type="spellEnd"/>
      <w:r>
        <w:t xml:space="preserve"> </w:t>
      </w:r>
      <w:r>
        <w:rPr>
          <w:rFonts w:hint="eastAsia"/>
        </w:rPr>
        <w:t>命令</w:t>
      </w:r>
      <w:r>
        <w:t>为例介绍</w:t>
      </w:r>
      <w:proofErr w:type="spellStart"/>
      <w:r>
        <w:t>ini</w:t>
      </w:r>
      <w:proofErr w:type="spellEnd"/>
      <w:r>
        <w:t xml:space="preserve"> </w:t>
      </w:r>
      <w:r>
        <w:rPr>
          <w:rFonts w:hint="eastAsia"/>
        </w:rPr>
        <w:t>配置</w:t>
      </w:r>
      <w:r>
        <w:t>命令的格式</w:t>
      </w:r>
    </w:p>
    <w:p w:rsidR="00F25D90" w:rsidRDefault="00F25D90" w:rsidP="00EB24B6"/>
    <w:p w:rsidR="00EB24B6" w:rsidRDefault="00F25D90" w:rsidP="00F25D90">
      <w:pPr>
        <w:ind w:left="420"/>
      </w:pPr>
      <w:r w:rsidRPr="00DE3B9B">
        <w:rPr>
          <w:b/>
          <w:i/>
          <w:sz w:val="28"/>
        </w:rPr>
        <w:t>Sample</w:t>
      </w:r>
      <w:r w:rsidR="00DE3B9B">
        <w:rPr>
          <w:b/>
          <w:i/>
          <w:sz w:val="28"/>
        </w:rPr>
        <w:t>1</w:t>
      </w:r>
      <w:r>
        <w:t xml:space="preserve">: </w:t>
      </w:r>
      <w:r w:rsidR="00DE3B9B">
        <w:t xml:space="preserve"> </w:t>
      </w:r>
      <w:r w:rsidR="00EB24B6">
        <w:t>CMD-</w:t>
      </w:r>
      <w:proofErr w:type="spellStart"/>
      <w:r w:rsidR="00EB24B6">
        <w:t>g_on</w:t>
      </w:r>
      <w:proofErr w:type="spellEnd"/>
      <w:r w:rsidR="00EB24B6">
        <w:t xml:space="preserve"> </w:t>
      </w:r>
      <w:r w:rsidR="00EB24B6" w:rsidRPr="00EB24B6">
        <w:t xml:space="preserve">= </w:t>
      </w:r>
      <w:r>
        <w:t xml:space="preserve">a3 </w:t>
      </w:r>
      <w:proofErr w:type="spellStart"/>
      <w:r>
        <w:t>ff</w:t>
      </w:r>
      <w:proofErr w:type="spellEnd"/>
      <w:r>
        <w:t xml:space="preserve"> 00 00 00 00 02</w:t>
      </w:r>
      <w:r w:rsidRPr="00F25D90">
        <w:t xml:space="preserve"> 00 </w:t>
      </w:r>
      <w:proofErr w:type="spellStart"/>
      <w:r w:rsidRPr="00F25D90">
        <w:t>ff</w:t>
      </w:r>
      <w:proofErr w:type="spellEnd"/>
      <w:r w:rsidRPr="00F25D90">
        <w:t xml:space="preserve"> </w:t>
      </w:r>
      <w:proofErr w:type="spellStart"/>
      <w:r w:rsidRPr="00F25D90">
        <w:t>ff</w:t>
      </w:r>
      <w:proofErr w:type="spellEnd"/>
      <w:r w:rsidRPr="00F25D90">
        <w:t xml:space="preserve"> 82 02 01 00</w:t>
      </w:r>
      <w:r w:rsidR="00EB24B6" w:rsidRPr="00EB24B6">
        <w:t xml:space="preserve">  </w:t>
      </w:r>
    </w:p>
    <w:bookmarkStart w:id="0" w:name="_MON_1599487066"/>
    <w:bookmarkEnd w:id="0"/>
    <w:p w:rsidR="00EB24B6" w:rsidRDefault="007516BC" w:rsidP="00F25D90">
      <w:pPr>
        <w:jc w:val="center"/>
      </w:pPr>
      <w:r>
        <w:object w:dxaOrig="10370" w:dyaOrig="1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78.9pt" o:ole="">
            <v:imagedata r:id="rId4" o:title=""/>
          </v:shape>
          <o:OLEObject Type="Embed" ProgID="Excel.Sheet.12" ShapeID="_x0000_i1025" DrawAspect="Content" ObjectID="_1603006434" r:id="rId5"/>
        </w:object>
      </w:r>
    </w:p>
    <w:p w:rsidR="00ED378B" w:rsidRDefault="00ED378B" w:rsidP="00ED378B">
      <w:pPr>
        <w:jc w:val="left"/>
      </w:pPr>
      <w:r>
        <w:t xml:space="preserve">   </w:t>
      </w:r>
      <w:r>
        <w:rPr>
          <w:rFonts w:hint="eastAsia"/>
        </w:rPr>
        <w:t>命令</w:t>
      </w:r>
      <w:r>
        <w:t>解析：</w:t>
      </w:r>
    </w:p>
    <w:p w:rsidR="00ED378B" w:rsidRDefault="00ED378B" w:rsidP="00ED378B">
      <w:pPr>
        <w:jc w:val="left"/>
      </w:pPr>
      <w:r>
        <w:tab/>
        <w:t>Flag</w:t>
      </w:r>
      <w:r>
        <w:t>：为</w:t>
      </w:r>
      <w:proofErr w:type="spellStart"/>
      <w:r>
        <w:t>telink</w:t>
      </w:r>
      <w:proofErr w:type="spellEnd"/>
      <w:r>
        <w:t xml:space="preserve"> </w:t>
      </w:r>
      <w:r>
        <w:rPr>
          <w:rFonts w:hint="eastAsia"/>
        </w:rPr>
        <w:t>私有化</w:t>
      </w:r>
      <w:r>
        <w:t>定义，目的为</w:t>
      </w:r>
      <w:r>
        <w:t xml:space="preserve">USB or UART </w:t>
      </w:r>
      <w:r>
        <w:rPr>
          <w:rFonts w:hint="eastAsia"/>
        </w:rPr>
        <w:t>通信</w:t>
      </w:r>
      <w:r>
        <w:t>的头包</w:t>
      </w:r>
      <w:r>
        <w:rPr>
          <w:rFonts w:hint="eastAsia"/>
        </w:rPr>
        <w:t>识别</w:t>
      </w:r>
      <w:r>
        <w:t>，</w:t>
      </w:r>
      <w:r>
        <w:t>UART</w:t>
      </w:r>
      <w:r>
        <w:t>为</w:t>
      </w:r>
      <w:r>
        <w:rPr>
          <w:rFonts w:hint="eastAsia"/>
        </w:rPr>
        <w:t>E8</w:t>
      </w:r>
      <w:r>
        <w:t>FF, USB</w:t>
      </w:r>
      <w:r>
        <w:t>为</w:t>
      </w:r>
      <w:r>
        <w:t>A3FF</w:t>
      </w:r>
      <w:r>
        <w:t>。</w:t>
      </w:r>
    </w:p>
    <w:p w:rsidR="00ED378B" w:rsidRDefault="00ED378B" w:rsidP="00ED378B">
      <w:pPr>
        <w:jc w:val="left"/>
      </w:pPr>
      <w:r>
        <w:tab/>
      </w:r>
      <w:proofErr w:type="spellStart"/>
      <w:r>
        <w:t>NK_idx</w:t>
      </w:r>
      <w:proofErr w:type="spellEnd"/>
      <w:r>
        <w:t>:</w:t>
      </w:r>
      <w:r w:rsidR="0000586D">
        <w:tab/>
      </w:r>
      <w:r w:rsidR="000F4913" w:rsidRPr="00913924">
        <w:rPr>
          <w:sz w:val="24"/>
          <w:szCs w:val="24"/>
        </w:rPr>
        <w:t>network key index</w:t>
      </w:r>
    </w:p>
    <w:p w:rsidR="00ED378B" w:rsidRDefault="00ED378B" w:rsidP="00ED378B">
      <w:pPr>
        <w:jc w:val="left"/>
      </w:pPr>
      <w:r>
        <w:tab/>
      </w:r>
      <w:proofErr w:type="spellStart"/>
      <w:r>
        <w:t>Ak_idx</w:t>
      </w:r>
      <w:proofErr w:type="spellEnd"/>
      <w:r>
        <w:t>:</w:t>
      </w:r>
      <w:r w:rsidR="0000586D">
        <w:tab/>
      </w:r>
      <w:r w:rsidR="000F4913">
        <w:rPr>
          <w:sz w:val="24"/>
          <w:szCs w:val="24"/>
        </w:rPr>
        <w:t>APP</w:t>
      </w:r>
      <w:r w:rsidR="000F4913" w:rsidRPr="00913924">
        <w:rPr>
          <w:sz w:val="24"/>
          <w:szCs w:val="24"/>
        </w:rPr>
        <w:t xml:space="preserve"> key index</w:t>
      </w:r>
    </w:p>
    <w:p w:rsidR="00ED378B" w:rsidRDefault="00ED378B" w:rsidP="00ED378B">
      <w:pPr>
        <w:jc w:val="left"/>
      </w:pPr>
      <w:r>
        <w:tab/>
        <w:t xml:space="preserve">Reliable retry </w:t>
      </w:r>
      <w:proofErr w:type="spellStart"/>
      <w:r>
        <w:t>cnt</w:t>
      </w:r>
      <w:proofErr w:type="spellEnd"/>
      <w:r>
        <w:t>:</w:t>
      </w:r>
      <w:r w:rsidR="0000586D">
        <w:tab/>
      </w:r>
      <w:r w:rsidR="004C6E7D" w:rsidRPr="002E386A">
        <w:rPr>
          <w:rFonts w:hint="eastAsia"/>
        </w:rPr>
        <w:t>应用层</w:t>
      </w:r>
      <w:r w:rsidR="004C6E7D" w:rsidRPr="002E386A">
        <w:t>retry(</w:t>
      </w:r>
      <w:r w:rsidR="004C6E7D" w:rsidRPr="002E386A">
        <w:rPr>
          <w:rFonts w:hint="eastAsia"/>
        </w:rPr>
        <w:t>上位机</w:t>
      </w:r>
      <w:r w:rsidR="004C6E7D" w:rsidRPr="002E386A">
        <w:t>发出命令后如果收不到回复则重发次数</w:t>
      </w:r>
      <w:r w:rsidR="004C6E7D" w:rsidRPr="002E386A">
        <w:rPr>
          <w:rFonts w:hint="eastAsia"/>
        </w:rPr>
        <w:t>)</w:t>
      </w:r>
    </w:p>
    <w:p w:rsidR="00ED378B" w:rsidRDefault="00ED378B" w:rsidP="00ED378B">
      <w:pPr>
        <w:jc w:val="left"/>
      </w:pPr>
      <w:r>
        <w:tab/>
        <w:t xml:space="preserve">Reliable </w:t>
      </w:r>
      <w:proofErr w:type="spellStart"/>
      <w:r>
        <w:t>resp_max</w:t>
      </w:r>
      <w:proofErr w:type="spellEnd"/>
      <w:r>
        <w:rPr>
          <w:rFonts w:hint="eastAsia"/>
        </w:rPr>
        <w:t>：</w:t>
      </w:r>
      <w:bookmarkStart w:id="1" w:name="_GoBack"/>
      <w:bookmarkEnd w:id="1"/>
      <w:r w:rsidR="004C6E7D" w:rsidRPr="002E386A">
        <w:rPr>
          <w:rFonts w:hint="eastAsia"/>
        </w:rPr>
        <w:t>设置回复的节点的个数</w:t>
      </w:r>
    </w:p>
    <w:p w:rsidR="00ED378B" w:rsidRDefault="00ED378B" w:rsidP="00ED378B">
      <w:pPr>
        <w:jc w:val="left"/>
      </w:pPr>
      <w:r>
        <w:tab/>
      </w:r>
      <w:proofErr w:type="spellStart"/>
      <w:r>
        <w:t>Dst</w:t>
      </w:r>
      <w:proofErr w:type="spellEnd"/>
      <w:r w:rsidR="007678D0">
        <w:t>:</w:t>
      </w:r>
      <w:r w:rsidR="007678D0">
        <w:tab/>
      </w:r>
      <w:r>
        <w:rPr>
          <w:rFonts w:hint="eastAsia"/>
        </w:rPr>
        <w:t>目的地址</w:t>
      </w:r>
      <w:r>
        <w:t>填充</w:t>
      </w:r>
    </w:p>
    <w:p w:rsidR="00ED378B" w:rsidRDefault="00ED378B" w:rsidP="00ED378B">
      <w:pPr>
        <w:jc w:val="left"/>
      </w:pPr>
      <w:r>
        <w:tab/>
        <w:t>Op</w:t>
      </w:r>
      <w:r w:rsidR="007678D0">
        <w:t>:</w:t>
      </w:r>
      <w:r w:rsidR="007678D0">
        <w:tab/>
        <w:t xml:space="preserve"> </w:t>
      </w:r>
      <w:r>
        <w:t>sig mesh</w:t>
      </w:r>
      <w:r>
        <w:rPr>
          <w:rFonts w:hint="eastAsia"/>
        </w:rPr>
        <w:t xml:space="preserve"> </w:t>
      </w:r>
      <w:r>
        <w:rPr>
          <w:rFonts w:hint="eastAsia"/>
        </w:rPr>
        <w:t>规范</w:t>
      </w:r>
      <w:r>
        <w:t>定义的标准命令码，可以参考</w:t>
      </w:r>
      <w:r>
        <w:rPr>
          <w:rFonts w:hint="eastAsia"/>
        </w:rPr>
        <w:t>&lt;</w:t>
      </w:r>
      <w:proofErr w:type="spellStart"/>
      <w:r w:rsidRPr="00ED378B">
        <w:t>Mesh_Model_Specification</w:t>
      </w:r>
      <w:proofErr w:type="spellEnd"/>
      <w:r w:rsidRPr="00ED378B">
        <w:t xml:space="preserve"> v1.0</w:t>
      </w:r>
      <w:r>
        <w:rPr>
          <w:rFonts w:hint="eastAsia"/>
        </w:rPr>
        <w:t>&gt;</w:t>
      </w:r>
      <w:r w:rsidR="007678D0">
        <w:rPr>
          <w:rFonts w:hint="eastAsia"/>
        </w:rPr>
        <w:t>，</w:t>
      </w:r>
      <w:r w:rsidR="007678D0">
        <w:t>命令码不是</w:t>
      </w:r>
      <w:r w:rsidR="007678D0">
        <w:rPr>
          <w:rFonts w:hint="eastAsia"/>
        </w:rPr>
        <w:t>固定长度</w:t>
      </w:r>
    </w:p>
    <w:p w:rsidR="00ED378B" w:rsidRDefault="00ED378B" w:rsidP="00ED378B">
      <w:pPr>
        <w:ind w:left="840" w:firstLineChars="200" w:firstLine="420"/>
        <w:jc w:val="left"/>
      </w:pPr>
      <w:r>
        <w:rPr>
          <w:rFonts w:hint="eastAsia"/>
        </w:rPr>
        <w:t>文档</w:t>
      </w:r>
      <w:r>
        <w:t>里的</w:t>
      </w:r>
      <w:r>
        <w:rPr>
          <w:rFonts w:hint="eastAsia"/>
        </w:rPr>
        <w:t>&lt;</w:t>
      </w:r>
      <w:r w:rsidRPr="00ED378B">
        <w:t xml:space="preserve">7.1 Messages summary </w:t>
      </w:r>
      <w:r>
        <w:rPr>
          <w:rFonts w:hint="eastAsia"/>
        </w:rPr>
        <w:t>&gt;</w:t>
      </w:r>
    </w:p>
    <w:p w:rsidR="0062162B" w:rsidRDefault="00F74C27" w:rsidP="00F74C27">
      <w:pPr>
        <w:jc w:val="left"/>
      </w:pPr>
      <w:r>
        <w:tab/>
      </w:r>
      <w:r w:rsidR="0062162B">
        <w:t>[9:12]:</w:t>
      </w:r>
      <w:r w:rsidR="0062162B">
        <w:tab/>
      </w:r>
      <w:r w:rsidR="0062162B">
        <w:rPr>
          <w:rFonts w:hint="eastAsia"/>
        </w:rPr>
        <w:t>传参</w:t>
      </w:r>
      <w:r w:rsidR="0062162B">
        <w:t>部分，</w:t>
      </w:r>
      <w:r w:rsidR="0062162B">
        <w:rPr>
          <w:rFonts w:hint="eastAsia"/>
        </w:rPr>
        <w:t>generic</w:t>
      </w:r>
      <w:r w:rsidR="0062162B">
        <w:t xml:space="preserve"> </w:t>
      </w:r>
      <w:proofErr w:type="spellStart"/>
      <w:r w:rsidR="0062162B">
        <w:t>onoff</w:t>
      </w:r>
      <w:proofErr w:type="spellEnd"/>
      <w:r w:rsidR="0062162B">
        <w:t xml:space="preserve"> </w:t>
      </w:r>
      <w:r w:rsidR="0062162B">
        <w:rPr>
          <w:rFonts w:hint="eastAsia"/>
        </w:rPr>
        <w:t>控制</w:t>
      </w:r>
      <w:r w:rsidR="0062162B">
        <w:t>命令填充数据为</w:t>
      </w:r>
      <w:r w:rsidR="0062162B">
        <w:rPr>
          <w:rFonts w:hint="eastAsia"/>
        </w:rPr>
        <w:t>参考</w:t>
      </w:r>
      <w:r w:rsidR="0062162B">
        <w:t>文档</w:t>
      </w:r>
      <w:r w:rsidR="0062162B">
        <w:rPr>
          <w:rFonts w:hint="eastAsia"/>
        </w:rPr>
        <w:t>&lt;</w:t>
      </w:r>
      <w:proofErr w:type="spellStart"/>
      <w:r w:rsidR="0062162B" w:rsidRPr="00ED378B">
        <w:t>Mesh_Model_Specification</w:t>
      </w:r>
      <w:proofErr w:type="spellEnd"/>
      <w:r w:rsidR="0062162B" w:rsidRPr="00ED378B">
        <w:t xml:space="preserve"> v1.0</w:t>
      </w:r>
      <w:r w:rsidR="0062162B">
        <w:rPr>
          <w:rFonts w:hint="eastAsia"/>
        </w:rPr>
        <w:t>&gt;</w:t>
      </w:r>
    </w:p>
    <w:p w:rsidR="00817D45" w:rsidRDefault="0062162B" w:rsidP="0062162B">
      <w:pPr>
        <w:ind w:left="840" w:firstLine="420"/>
        <w:jc w:val="left"/>
      </w:pPr>
      <w:r>
        <w:rPr>
          <w:rFonts w:hint="eastAsia"/>
        </w:rPr>
        <w:t>的</w:t>
      </w:r>
      <w:r>
        <w:rPr>
          <w:rFonts w:hint="eastAsia"/>
        </w:rPr>
        <w:t>&lt;</w:t>
      </w:r>
      <w:r w:rsidRPr="0062162B">
        <w:t xml:space="preserve">3.2.1.2 Generic </w:t>
      </w:r>
      <w:proofErr w:type="spellStart"/>
      <w:r w:rsidRPr="0062162B">
        <w:t>OnOff</w:t>
      </w:r>
      <w:proofErr w:type="spellEnd"/>
      <w:r w:rsidRPr="0062162B">
        <w:t xml:space="preserve"> Set </w:t>
      </w:r>
      <w:r>
        <w:rPr>
          <w:rFonts w:hint="eastAsia"/>
        </w:rPr>
        <w:t>&gt;</w:t>
      </w:r>
    </w:p>
    <w:p w:rsidR="0062162B" w:rsidRDefault="0062162B" w:rsidP="0062162B">
      <w:pPr>
        <w:jc w:val="center"/>
      </w:pPr>
      <w:r>
        <w:rPr>
          <w:noProof/>
        </w:rPr>
        <w:drawing>
          <wp:inline distT="0" distB="0" distL="0" distR="0" wp14:anchorId="3D82038F" wp14:editId="76508EAD">
            <wp:extent cx="3990867" cy="9778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418" cy="9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FE" w:rsidRDefault="00D714FE" w:rsidP="0062162B">
      <w:pPr>
        <w:jc w:val="center"/>
      </w:pPr>
    </w:p>
    <w:p w:rsidR="0062162B" w:rsidRDefault="00956FCC" w:rsidP="00AE1BDC">
      <w:pPr>
        <w:ind w:left="420"/>
        <w:jc w:val="left"/>
      </w:pPr>
      <w:r>
        <w:rPr>
          <w:rFonts w:hint="eastAsia"/>
        </w:rPr>
        <w:t>备注</w:t>
      </w:r>
      <w:r>
        <w:t>：</w:t>
      </w:r>
      <w:r>
        <w:rPr>
          <w:rFonts w:hint="eastAsia"/>
        </w:rPr>
        <w:t xml:space="preserve"> </w:t>
      </w:r>
      <w:r>
        <w:t>transition time</w:t>
      </w:r>
      <w:r>
        <w:t>与</w:t>
      </w:r>
      <w:r>
        <w:t>delay</w:t>
      </w:r>
      <w:r>
        <w:t>是同时填充，并且如果</w:t>
      </w:r>
      <w:r>
        <w:t>transition time</w:t>
      </w:r>
      <w:r>
        <w:t>填充为</w:t>
      </w:r>
      <w:r>
        <w:rPr>
          <w:rFonts w:hint="eastAsia"/>
        </w:rPr>
        <w:t>0</w:t>
      </w:r>
      <w:r>
        <w:rPr>
          <w:rFonts w:hint="eastAsia"/>
        </w:rPr>
        <w:t>则</w:t>
      </w:r>
      <w:r>
        <w:t>表示没有渐变</w:t>
      </w:r>
      <w:r>
        <w:rPr>
          <w:rFonts w:hint="eastAsia"/>
        </w:rPr>
        <w:t>；</w:t>
      </w:r>
      <w:r>
        <w:t>其他</w:t>
      </w:r>
      <w:r>
        <w:rPr>
          <w:rFonts w:hint="eastAsia"/>
        </w:rPr>
        <w:t>表示</w:t>
      </w:r>
      <w:r>
        <w:t>渐变</w:t>
      </w:r>
      <w:r>
        <w:rPr>
          <w:rFonts w:hint="eastAsia"/>
        </w:rPr>
        <w:t>取值</w:t>
      </w:r>
      <w:r>
        <w:t>。如果</w:t>
      </w:r>
      <w:r>
        <w:t xml:space="preserve">transition time </w:t>
      </w:r>
      <w:r>
        <w:rPr>
          <w:rFonts w:hint="eastAsia"/>
        </w:rPr>
        <w:t>与</w:t>
      </w:r>
      <w:r>
        <w:t xml:space="preserve">delay </w:t>
      </w:r>
      <w:r>
        <w:rPr>
          <w:rFonts w:hint="eastAsia"/>
        </w:rPr>
        <w:t>不</w:t>
      </w:r>
      <w:r>
        <w:t>填充，则表示固件将会采用默认的设置渐变效果。</w:t>
      </w:r>
    </w:p>
    <w:p w:rsidR="008A2120" w:rsidRDefault="008A2120" w:rsidP="00AE1BDC">
      <w:pPr>
        <w:ind w:left="420"/>
        <w:jc w:val="left"/>
      </w:pPr>
    </w:p>
    <w:p w:rsidR="00DE3B9B" w:rsidRDefault="00DE3B9B" w:rsidP="00AE1BDC">
      <w:pPr>
        <w:ind w:left="420"/>
        <w:jc w:val="left"/>
      </w:pPr>
      <w:r w:rsidRPr="00DE3B9B">
        <w:rPr>
          <w:b/>
          <w:i/>
          <w:sz w:val="28"/>
        </w:rPr>
        <w:t>Sample</w:t>
      </w:r>
      <w:r>
        <w:rPr>
          <w:b/>
          <w:i/>
          <w:sz w:val="28"/>
        </w:rPr>
        <w:t xml:space="preserve">2: </w:t>
      </w:r>
      <w:r w:rsidR="008A2120">
        <w:t>CMD-</w:t>
      </w:r>
      <w:proofErr w:type="spellStart"/>
      <w:r w:rsidR="008A2120">
        <w:t>light_hsl_</w:t>
      </w:r>
      <w:proofErr w:type="gramStart"/>
      <w:r w:rsidR="008A2120">
        <w:t>set</w:t>
      </w:r>
      <w:proofErr w:type="spellEnd"/>
      <w:r w:rsidR="008A2120">
        <w:t xml:space="preserve">  </w:t>
      </w:r>
      <w:r w:rsidR="008A2120" w:rsidRPr="008A2120">
        <w:t>=</w:t>
      </w:r>
      <w:proofErr w:type="gramEnd"/>
      <w:r w:rsidR="008A2120" w:rsidRPr="008A2120">
        <w:t xml:space="preserve">a3 </w:t>
      </w:r>
      <w:proofErr w:type="spellStart"/>
      <w:r w:rsidR="008A2120" w:rsidRPr="008A2120">
        <w:t>ff</w:t>
      </w:r>
      <w:proofErr w:type="spellEnd"/>
      <w:r w:rsidR="008A2120" w:rsidRPr="008A2120">
        <w:t xml:space="preserve"> 00 00 00 00 0</w:t>
      </w:r>
      <w:r w:rsidR="008A2120">
        <w:t>2</w:t>
      </w:r>
      <w:r w:rsidR="008A2120" w:rsidRPr="008A2120">
        <w:t xml:space="preserve"> 00 </w:t>
      </w:r>
      <w:proofErr w:type="spellStart"/>
      <w:r w:rsidR="008A2120" w:rsidRPr="008A2120">
        <w:t>ff</w:t>
      </w:r>
      <w:proofErr w:type="spellEnd"/>
      <w:r w:rsidR="008A2120" w:rsidRPr="008A2120">
        <w:t xml:space="preserve"> </w:t>
      </w:r>
      <w:proofErr w:type="spellStart"/>
      <w:r w:rsidR="008A2120" w:rsidRPr="008A2120">
        <w:t>ff</w:t>
      </w:r>
      <w:proofErr w:type="spellEnd"/>
      <w:r w:rsidR="008A2120" w:rsidRPr="008A2120">
        <w:t xml:space="preserve"> 82 76 01 00 00 50 00 80 00</w:t>
      </w:r>
    </w:p>
    <w:bookmarkStart w:id="2" w:name="_MON_1599499712"/>
    <w:bookmarkEnd w:id="2"/>
    <w:p w:rsidR="008A2120" w:rsidRDefault="009138A5" w:rsidP="00AE1BDC">
      <w:pPr>
        <w:ind w:left="420"/>
        <w:jc w:val="left"/>
      </w:pPr>
      <w:r>
        <w:object w:dxaOrig="11383" w:dyaOrig="1991">
          <v:shape id="_x0000_i1026" type="#_x0000_t75" style="width:473.3pt;height:82.65pt" o:ole="">
            <v:imagedata r:id="rId7" o:title=""/>
          </v:shape>
          <o:OLEObject Type="Embed" ProgID="Excel.Sheet.12" ShapeID="_x0000_i1026" DrawAspect="Content" ObjectID="_1603006435" r:id="rId8"/>
        </w:object>
      </w:r>
    </w:p>
    <w:p w:rsidR="00CE4C0B" w:rsidRDefault="007C29AC" w:rsidP="00AE1BDC">
      <w:pPr>
        <w:ind w:left="420"/>
        <w:jc w:val="left"/>
      </w:pPr>
      <w:r>
        <w:rPr>
          <w:rFonts w:hint="eastAsia"/>
        </w:rPr>
        <w:t>传参</w:t>
      </w:r>
      <w:r w:rsidR="00CE4C0B">
        <w:t>解析格式</w:t>
      </w:r>
      <w:r w:rsidR="00CE4C0B">
        <w:rPr>
          <w:rFonts w:hint="eastAsia"/>
        </w:rPr>
        <w:t>参考</w:t>
      </w:r>
      <w:r w:rsidR="00CE4C0B">
        <w:t>文档</w:t>
      </w:r>
      <w:r w:rsidR="00CE4C0B">
        <w:rPr>
          <w:rFonts w:hint="eastAsia"/>
        </w:rPr>
        <w:t>&lt;</w:t>
      </w:r>
      <w:proofErr w:type="spellStart"/>
      <w:r w:rsidR="00CE4C0B" w:rsidRPr="00ED378B">
        <w:t>Mesh_Model_Specification</w:t>
      </w:r>
      <w:proofErr w:type="spellEnd"/>
      <w:r w:rsidR="00CE4C0B" w:rsidRPr="00ED378B">
        <w:t xml:space="preserve"> v1.0</w:t>
      </w:r>
      <w:r w:rsidR="00CE4C0B">
        <w:rPr>
          <w:rFonts w:hint="eastAsia"/>
        </w:rPr>
        <w:t>&gt;</w:t>
      </w:r>
      <w:r w:rsidR="00CE4C0B">
        <w:rPr>
          <w:rFonts w:hint="eastAsia"/>
        </w:rPr>
        <w:t>里的</w:t>
      </w:r>
      <w:r w:rsidR="00CE4C0B">
        <w:rPr>
          <w:rFonts w:hint="eastAsia"/>
        </w:rPr>
        <w:t>&lt;</w:t>
      </w:r>
      <w:r w:rsidR="00CE4C0B">
        <w:rPr>
          <w:b/>
          <w:bCs/>
          <w:color w:val="0082FB"/>
          <w:sz w:val="23"/>
          <w:szCs w:val="23"/>
        </w:rPr>
        <w:t xml:space="preserve">6.3.3.2 Light HSL Set </w:t>
      </w:r>
      <w:r w:rsidR="00CE4C0B">
        <w:rPr>
          <w:rFonts w:hint="eastAsia"/>
        </w:rPr>
        <w:t>&gt;</w:t>
      </w:r>
    </w:p>
    <w:p w:rsidR="008A2120" w:rsidRDefault="008A2120" w:rsidP="00AE1BDC">
      <w:pPr>
        <w:ind w:left="420"/>
        <w:jc w:val="left"/>
      </w:pPr>
    </w:p>
    <w:p w:rsidR="008A2120" w:rsidRDefault="008A2120" w:rsidP="00AE1BDC">
      <w:pPr>
        <w:ind w:left="420"/>
        <w:jc w:val="left"/>
      </w:pPr>
      <w:r>
        <w:rPr>
          <w:noProof/>
        </w:rPr>
        <w:drawing>
          <wp:inline distT="0" distB="0" distL="0" distR="0" wp14:anchorId="72E0D86A" wp14:editId="71E60FE1">
            <wp:extent cx="6209969" cy="185434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495" cy="18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39" w:rsidRDefault="0036147E" w:rsidP="0036147E">
      <w:pPr>
        <w:pStyle w:val="1"/>
      </w:pPr>
      <w:r>
        <w:t>V</w:t>
      </w:r>
      <w:r>
        <w:rPr>
          <w:rFonts w:hint="eastAsia"/>
        </w:rPr>
        <w:t>endor</w:t>
      </w:r>
      <w:r>
        <w:t xml:space="preserve"> </w:t>
      </w:r>
      <w:proofErr w:type="spellStart"/>
      <w:r>
        <w:t>modle</w:t>
      </w:r>
      <w:proofErr w:type="spellEnd"/>
      <w:r>
        <w:t xml:space="preserve"> </w:t>
      </w:r>
      <w:r>
        <w:rPr>
          <w:rFonts w:hint="eastAsia"/>
        </w:rPr>
        <w:t>命令</w:t>
      </w:r>
      <w:r>
        <w:t>格式</w:t>
      </w:r>
    </w:p>
    <w:p w:rsidR="008B0C8B" w:rsidRDefault="003573E6" w:rsidP="008B0C8B">
      <w:r>
        <w:rPr>
          <w:rFonts w:hint="eastAsia"/>
        </w:rPr>
        <w:t>客户</w:t>
      </w:r>
      <w:r>
        <w:t>自定义的</w:t>
      </w:r>
      <w:r>
        <w:rPr>
          <w:rFonts w:hint="eastAsia"/>
        </w:rPr>
        <w:t>vendor</w:t>
      </w:r>
      <w:r>
        <w:t xml:space="preserve"> model</w:t>
      </w:r>
      <w:r>
        <w:rPr>
          <w:rFonts w:hint="eastAsia"/>
        </w:rPr>
        <w:t>中</w:t>
      </w:r>
      <w:r>
        <w:t>建议顺序添加</w:t>
      </w:r>
      <w:r>
        <w:t>op</w:t>
      </w:r>
      <w:r>
        <w:t>即可，</w:t>
      </w:r>
      <w:r>
        <w:rPr>
          <w:rFonts w:hint="eastAsia"/>
        </w:rPr>
        <w:t>具体</w:t>
      </w:r>
      <w:r>
        <w:t>的组包命令格式</w:t>
      </w:r>
      <w:r>
        <w:rPr>
          <w:rFonts w:hint="eastAsia"/>
        </w:rPr>
        <w:t>中</w:t>
      </w:r>
      <w:r>
        <w:t>需要填充</w:t>
      </w:r>
      <w:r>
        <w:rPr>
          <w:rFonts w:hint="eastAsia"/>
        </w:rPr>
        <w:t>和</w:t>
      </w:r>
      <w:r>
        <w:t>自定义的是</w:t>
      </w:r>
      <w:r>
        <w:t>para</w:t>
      </w:r>
      <w:r>
        <w:t>传参部分。其他的格式已经固定不可修改（</w:t>
      </w:r>
      <w:r>
        <w:rPr>
          <w:rFonts w:hint="eastAsia"/>
        </w:rPr>
        <w:t>但是</w:t>
      </w:r>
      <w:r>
        <w:t>命令码</w:t>
      </w:r>
      <w:r>
        <w:t>op</w:t>
      </w:r>
      <w:r>
        <w:t>可以修改值）</w:t>
      </w:r>
      <w:r>
        <w:rPr>
          <w:rFonts w:hint="eastAsia"/>
        </w:rPr>
        <w:t>。</w:t>
      </w:r>
    </w:p>
    <w:p w:rsidR="008B0C8B" w:rsidRDefault="008B0C8B" w:rsidP="008B0C8B"/>
    <w:p w:rsidR="008B0C8B" w:rsidRPr="008B0C8B" w:rsidRDefault="008B0C8B" w:rsidP="008B0C8B"/>
    <w:p w:rsidR="0036147E" w:rsidRDefault="008B0C8B" w:rsidP="0036147E">
      <w:r>
        <w:t>Sample</w:t>
      </w:r>
      <w:r>
        <w:t>：</w:t>
      </w:r>
      <w:r>
        <w:rPr>
          <w:rFonts w:hint="eastAsia"/>
        </w:rPr>
        <w:t xml:space="preserve"> </w:t>
      </w:r>
      <w:r w:rsidRPr="008B0C8B">
        <w:t>CMD-</w:t>
      </w:r>
      <w:proofErr w:type="spellStart"/>
      <w:r w:rsidRPr="008B0C8B">
        <w:t>vendor_on</w:t>
      </w:r>
      <w:proofErr w:type="spellEnd"/>
      <w:r>
        <w:t xml:space="preserve"> </w:t>
      </w:r>
      <w:r w:rsidRPr="008B0C8B">
        <w:t>=</w:t>
      </w:r>
      <w:r w:rsidR="0031301D" w:rsidRPr="0031301D">
        <w:t xml:space="preserve">a3 </w:t>
      </w:r>
      <w:proofErr w:type="spellStart"/>
      <w:r w:rsidR="0031301D" w:rsidRPr="0031301D">
        <w:t>ff</w:t>
      </w:r>
      <w:proofErr w:type="spellEnd"/>
      <w:r w:rsidR="0031301D" w:rsidRPr="0031301D">
        <w:t xml:space="preserve"> 00 00 00 00 02 00 </w:t>
      </w:r>
      <w:proofErr w:type="spellStart"/>
      <w:r w:rsidR="0031301D" w:rsidRPr="0031301D">
        <w:t>ff</w:t>
      </w:r>
      <w:proofErr w:type="spellEnd"/>
      <w:r w:rsidR="0031301D" w:rsidRPr="0031301D">
        <w:t xml:space="preserve"> </w:t>
      </w:r>
      <w:proofErr w:type="spellStart"/>
      <w:r w:rsidR="0031301D" w:rsidRPr="0031301D">
        <w:t>ff</w:t>
      </w:r>
      <w:proofErr w:type="spellEnd"/>
      <w:r w:rsidR="0031301D" w:rsidRPr="0031301D">
        <w:t xml:space="preserve"> c2 11 02 c4 02 01 00</w:t>
      </w:r>
    </w:p>
    <w:bookmarkStart w:id="3" w:name="_MON_1599490679"/>
    <w:bookmarkEnd w:id="3"/>
    <w:p w:rsidR="008B0C8B" w:rsidRDefault="009138A5" w:rsidP="0036147E">
      <w:r>
        <w:object w:dxaOrig="11366" w:dyaOrig="1873">
          <v:shape id="_x0000_i1027" type="#_x0000_t75" style="width:482.1pt;height:78.9pt" o:ole="">
            <v:imagedata r:id="rId10" o:title=""/>
          </v:shape>
          <o:OLEObject Type="Embed" ProgID="Excel.Sheet.12" ShapeID="_x0000_i1027" DrawAspect="Content" ObjectID="_1603006436" r:id="rId11"/>
        </w:object>
      </w:r>
    </w:p>
    <w:p w:rsidR="0031301D" w:rsidRDefault="0031301D" w:rsidP="0036147E">
      <w:r>
        <w:rPr>
          <w:rFonts w:hint="eastAsia"/>
        </w:rPr>
        <w:t>命令</w:t>
      </w:r>
      <w:r>
        <w:t>解析：</w:t>
      </w:r>
    </w:p>
    <w:p w:rsidR="0031301D" w:rsidRDefault="0031301D" w:rsidP="0036147E">
      <w:r>
        <w:t>O</w:t>
      </w:r>
      <w:r>
        <w:rPr>
          <w:rFonts w:hint="eastAsia"/>
        </w:rPr>
        <w:t>p</w:t>
      </w:r>
      <w:r>
        <w:t xml:space="preserve">: vendor model </w:t>
      </w:r>
      <w:r>
        <w:rPr>
          <w:rFonts w:hint="eastAsia"/>
        </w:rPr>
        <w:t>定义</w:t>
      </w:r>
      <w:r>
        <w:t xml:space="preserve">op </w:t>
      </w:r>
      <w:r>
        <w:rPr>
          <w:rFonts w:hint="eastAsia"/>
        </w:rPr>
        <w:t>长度</w:t>
      </w:r>
      <w:r>
        <w:rPr>
          <w:rFonts w:hint="eastAsia"/>
        </w:rPr>
        <w:t>3</w:t>
      </w:r>
      <w:r>
        <w:t>byte</w:t>
      </w:r>
      <w:r>
        <w:t>由</w:t>
      </w:r>
      <w:r>
        <w:rPr>
          <w:rFonts w:hint="eastAsia"/>
        </w:rPr>
        <w:t xml:space="preserve"> </w:t>
      </w:r>
      <w:proofErr w:type="spellStart"/>
      <w:r>
        <w:t>cmd</w:t>
      </w:r>
      <w:proofErr w:type="spellEnd"/>
      <w:r>
        <w:rPr>
          <w:rFonts w:hint="eastAsia"/>
        </w:rPr>
        <w:t>（</w:t>
      </w:r>
      <w:r>
        <w:rPr>
          <w:rFonts w:hint="eastAsia"/>
        </w:rPr>
        <w:t>C2</w:t>
      </w:r>
      <w:r>
        <w:rPr>
          <w:rFonts w:hint="eastAsia"/>
        </w:rPr>
        <w:t>）</w:t>
      </w:r>
      <w:r>
        <w:t>+Vendor ID</w:t>
      </w:r>
      <w:r>
        <w:t>组成（</w:t>
      </w:r>
      <w:r>
        <w:rPr>
          <w:rFonts w:hint="eastAsia"/>
        </w:rPr>
        <w:t>0211</w:t>
      </w:r>
      <w:r>
        <w:t>）</w:t>
      </w:r>
      <w:r>
        <w:rPr>
          <w:rFonts w:hint="eastAsia"/>
        </w:rPr>
        <w:t>，</w:t>
      </w:r>
      <w:r w:rsidRPr="0031301D">
        <w:t>VD_LIGHT_ONOFF_SET</w:t>
      </w:r>
      <w:r>
        <w:t>=</w:t>
      </w:r>
      <w:r w:rsidRPr="0031301D">
        <w:t>0xC2</w:t>
      </w:r>
    </w:p>
    <w:p w:rsidR="00622F09" w:rsidRDefault="00622F09" w:rsidP="0036147E">
      <w:proofErr w:type="spellStart"/>
      <w:r>
        <w:t>Op_rsp</w:t>
      </w:r>
      <w:proofErr w:type="spellEnd"/>
      <w:r>
        <w:t>:</w:t>
      </w:r>
      <w:r>
        <w:tab/>
        <w:t xml:space="preserve"> 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命令</w:t>
      </w:r>
      <w:r>
        <w:t>的</w:t>
      </w:r>
      <w:r>
        <w:t>response</w:t>
      </w:r>
      <w:r>
        <w:t>命令的命令码填充值，（</w:t>
      </w:r>
      <w:r>
        <w:rPr>
          <w:rFonts w:hint="eastAsia"/>
        </w:rPr>
        <w:t>上位机</w:t>
      </w:r>
      <w:r>
        <w:t>或者</w:t>
      </w:r>
      <w:r>
        <w:t>APP</w:t>
      </w:r>
      <w:r>
        <w:t>必须</w:t>
      </w:r>
      <w:r>
        <w:rPr>
          <w:rFonts w:hint="eastAsia"/>
        </w:rPr>
        <w:t>根据</w:t>
      </w:r>
      <w:r>
        <w:t>OP</w:t>
      </w:r>
      <w:r>
        <w:t>的值来填充</w:t>
      </w:r>
      <w:r>
        <w:t>Op response</w:t>
      </w:r>
      <w:r>
        <w:t>的</w:t>
      </w:r>
    </w:p>
    <w:p w:rsidR="00622F09" w:rsidRDefault="00622F09" w:rsidP="00622F09">
      <w:pPr>
        <w:ind w:left="420" w:firstLineChars="250" w:firstLine="525"/>
      </w:pPr>
      <w:r>
        <w:t>命令进来，原因是由</w:t>
      </w:r>
      <w:r>
        <w:t>lib</w:t>
      </w:r>
      <w:r>
        <w:t>库决定的格式）</w:t>
      </w:r>
    </w:p>
    <w:p w:rsidR="00622F09" w:rsidRDefault="00253BD2" w:rsidP="0036147E">
      <w:proofErr w:type="spellStart"/>
      <w:r>
        <w:t>Tid_pos</w:t>
      </w:r>
      <w:proofErr w:type="spellEnd"/>
      <w:r>
        <w:t xml:space="preserve">:  </w:t>
      </w:r>
      <w:r>
        <w:rPr>
          <w:rFonts w:hint="eastAsia"/>
        </w:rPr>
        <w:t>表示</w:t>
      </w:r>
      <w:r>
        <w:t>TID</w:t>
      </w:r>
      <w:r>
        <w:t>的值在</w:t>
      </w:r>
      <w:r>
        <w:t>para</w:t>
      </w:r>
      <w:r>
        <w:t>传参中存放的位置。</w:t>
      </w:r>
      <w:r>
        <w:rPr>
          <w:rFonts w:hint="eastAsia"/>
        </w:rPr>
        <w:t xml:space="preserve">00 </w:t>
      </w:r>
      <w:r>
        <w:rPr>
          <w:rFonts w:hint="eastAsia"/>
        </w:rPr>
        <w:t>表示</w:t>
      </w:r>
      <w:r>
        <w:t>没有</w:t>
      </w:r>
      <w:r>
        <w:t>TID</w:t>
      </w:r>
      <w:r>
        <w:t>，</w:t>
      </w:r>
      <w:r>
        <w:rPr>
          <w:rFonts w:hint="eastAsia"/>
        </w:rPr>
        <w:t xml:space="preserve">01 </w:t>
      </w:r>
      <w:r>
        <w:rPr>
          <w:rFonts w:hint="eastAsia"/>
        </w:rPr>
        <w:t>表示</w:t>
      </w:r>
      <w:r>
        <w:t>para</w:t>
      </w:r>
      <w:r w:rsidR="00622F09">
        <w:t>[0]</w:t>
      </w:r>
      <w:r>
        <w:t>。此处</w:t>
      </w:r>
      <w:r>
        <w:rPr>
          <w:rFonts w:hint="eastAsia"/>
        </w:rPr>
        <w:t>02</w:t>
      </w:r>
      <w:r>
        <w:rPr>
          <w:rFonts w:hint="eastAsia"/>
        </w:rPr>
        <w:t>表示</w:t>
      </w:r>
      <w:r w:rsidR="00622F09">
        <w:rPr>
          <w:rFonts w:hint="eastAsia"/>
        </w:rPr>
        <w:t>TID</w:t>
      </w:r>
      <w:r w:rsidR="00622F09">
        <w:rPr>
          <w:rFonts w:hint="eastAsia"/>
        </w:rPr>
        <w:t>取</w:t>
      </w:r>
      <w:r w:rsidR="00622F09">
        <w:t>para[1]</w:t>
      </w:r>
    </w:p>
    <w:p w:rsidR="0031301D" w:rsidRDefault="00622F09" w:rsidP="00622F09">
      <w:pPr>
        <w:ind w:left="840" w:firstLineChars="50" w:firstLine="105"/>
      </w:pPr>
      <w:r>
        <w:rPr>
          <w:rFonts w:hint="eastAsia"/>
        </w:rPr>
        <w:t>的</w:t>
      </w:r>
      <w:r>
        <w:t>值</w:t>
      </w:r>
    </w:p>
    <w:p w:rsidR="00DF748A" w:rsidRDefault="00622F09" w:rsidP="0036147E">
      <w:r>
        <w:t>Para[0]</w:t>
      </w:r>
      <w:r w:rsidR="00DF748A">
        <w:t>：</w:t>
      </w:r>
      <w:r w:rsidR="00DF748A">
        <w:rPr>
          <w:rFonts w:hint="eastAsia"/>
        </w:rPr>
        <w:t xml:space="preserve"> </w:t>
      </w:r>
      <w:r w:rsidR="00DF748A">
        <w:rPr>
          <w:rFonts w:hint="eastAsia"/>
        </w:rPr>
        <w:t>执行</w:t>
      </w:r>
      <w:r w:rsidR="00DF748A">
        <w:t>开关灯的</w:t>
      </w:r>
      <w:r w:rsidR="00DF748A">
        <w:rPr>
          <w:rFonts w:hint="eastAsia"/>
        </w:rPr>
        <w:t>状态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关，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开</w:t>
      </w:r>
    </w:p>
    <w:p w:rsidR="00DF748A" w:rsidRDefault="00DF748A" w:rsidP="0036147E">
      <w:r>
        <w:t>Para</w:t>
      </w:r>
      <w:r w:rsidR="00622F09">
        <w:t>[1]</w:t>
      </w:r>
      <w:r>
        <w:t>：</w:t>
      </w:r>
      <w:r w:rsidR="00622F09">
        <w:rPr>
          <w:rFonts w:hint="eastAsia"/>
        </w:rPr>
        <w:t xml:space="preserve"> TID</w:t>
      </w:r>
      <w:r w:rsidR="00622F09">
        <w:rPr>
          <w:rFonts w:hint="eastAsia"/>
        </w:rPr>
        <w:t>，由</w:t>
      </w:r>
      <w:proofErr w:type="spellStart"/>
      <w:r w:rsidR="00622F09">
        <w:t>tid_pos</w:t>
      </w:r>
      <w:proofErr w:type="spellEnd"/>
      <w:r w:rsidR="00622F09">
        <w:rPr>
          <w:rFonts w:hint="eastAsia"/>
        </w:rPr>
        <w:t>决定</w:t>
      </w:r>
    </w:p>
    <w:p w:rsidR="00BB08B6" w:rsidRDefault="00BB08B6" w:rsidP="0036147E"/>
    <w:p w:rsidR="00BB08B6" w:rsidRDefault="00BB08B6" w:rsidP="00BB08B6">
      <w:pPr>
        <w:pStyle w:val="1"/>
      </w:pPr>
      <w:r>
        <w:t>T</w:t>
      </w:r>
      <w:r>
        <w:rPr>
          <w:rFonts w:hint="eastAsia"/>
        </w:rPr>
        <w:t>ool</w:t>
      </w:r>
      <w:r>
        <w:t>使用环境的说明</w:t>
      </w:r>
    </w:p>
    <w:p w:rsidR="00FA5978" w:rsidRDefault="00BB08B6" w:rsidP="00BB08B6">
      <w:r>
        <w:rPr>
          <w:rFonts w:hint="eastAsia"/>
        </w:rPr>
        <w:t>在</w:t>
      </w:r>
      <w:proofErr w:type="spellStart"/>
      <w:r>
        <w:t>ini</w:t>
      </w:r>
      <w:proofErr w:type="spellEnd"/>
      <w:r>
        <w:t>定义的所有的</w:t>
      </w:r>
      <w:r>
        <w:t>model</w:t>
      </w:r>
      <w:r>
        <w:t>的命令中将做如下的几个分类，在进行测试和</w:t>
      </w:r>
      <w:r>
        <w:rPr>
          <w:rFonts w:hint="eastAsia"/>
        </w:rPr>
        <w:t>功能</w:t>
      </w:r>
      <w:r>
        <w:t>调试的时候，</w:t>
      </w:r>
      <w:r>
        <w:rPr>
          <w:rFonts w:hint="eastAsia"/>
        </w:rPr>
        <w:t>先</w:t>
      </w:r>
      <w:r>
        <w:t>根据文档说明并根据</w:t>
      </w:r>
      <w:r>
        <w:rPr>
          <w:rFonts w:hint="eastAsia"/>
        </w:rPr>
        <w:t>实际</w:t>
      </w:r>
      <w:r>
        <w:t>的</w:t>
      </w:r>
      <w:r>
        <w:t>SDK</w:t>
      </w:r>
      <w:r>
        <w:t>来</w:t>
      </w:r>
      <w:r>
        <w:rPr>
          <w:rFonts w:hint="eastAsia"/>
        </w:rPr>
        <w:t>自行</w:t>
      </w:r>
      <w:r>
        <w:t>判断是否具有此</w:t>
      </w:r>
      <w:r>
        <w:t>model</w:t>
      </w:r>
      <w:r>
        <w:t>。</w:t>
      </w:r>
      <w:r>
        <w:rPr>
          <w:rFonts w:hint="eastAsia"/>
        </w:rPr>
        <w:t>（凡是</w:t>
      </w:r>
      <w:r>
        <w:t>在</w:t>
      </w:r>
      <w:proofErr w:type="spellStart"/>
      <w:r>
        <w:t>ini</w:t>
      </w:r>
      <w:proofErr w:type="spellEnd"/>
      <w:r>
        <w:t xml:space="preserve"> </w:t>
      </w:r>
      <w:r>
        <w:rPr>
          <w:rFonts w:hint="eastAsia"/>
        </w:rPr>
        <w:t>列举</w:t>
      </w:r>
      <w:r>
        <w:t>的</w:t>
      </w:r>
      <w:r>
        <w:t>model</w:t>
      </w:r>
      <w:r>
        <w:t>在</w:t>
      </w:r>
      <w:r>
        <w:t>release</w:t>
      </w:r>
      <w:r>
        <w:t>时</w:t>
      </w:r>
      <w:r>
        <w:rPr>
          <w:rFonts w:hint="eastAsia"/>
        </w:rPr>
        <w:t>已经</w:t>
      </w:r>
      <w:r>
        <w:t>经过验证和测试，因此</w:t>
      </w:r>
      <w:r>
        <w:rPr>
          <w:rFonts w:hint="eastAsia"/>
        </w:rPr>
        <w:t>基本</w:t>
      </w:r>
      <w:r>
        <w:t>不会存在无法调试的情况</w:t>
      </w:r>
    </w:p>
    <w:p w:rsidR="00FA5978" w:rsidRDefault="00FA5978" w:rsidP="00FA5978"/>
    <w:p w:rsidR="003331EB" w:rsidRDefault="00FA5978" w:rsidP="00FA5978">
      <w:pPr>
        <w:tabs>
          <w:tab w:val="left" w:pos="1039"/>
        </w:tabs>
      </w:pPr>
      <w:r>
        <w:lastRenderedPageBreak/>
        <w:tab/>
      </w:r>
      <w:bookmarkStart w:id="4" w:name="_MON_1599496788"/>
      <w:bookmarkEnd w:id="4"/>
      <w:r>
        <w:object w:dxaOrig="12954" w:dyaOrig="8735">
          <v:shape id="_x0000_i1028" type="#_x0000_t75" style="width:509.65pt;height:364.4pt" o:ole="">
            <v:imagedata r:id="rId12" o:title=""/>
          </v:shape>
          <o:OLEObject Type="Embed" ProgID="Excel.Sheet.12" ShapeID="_x0000_i1028" DrawAspect="Content" ObjectID="_1603006437" r:id="rId13"/>
        </w:object>
      </w:r>
    </w:p>
    <w:p w:rsidR="008668C6" w:rsidRDefault="008668C6" w:rsidP="00FA5978">
      <w:pPr>
        <w:tabs>
          <w:tab w:val="left" w:pos="1039"/>
        </w:tabs>
      </w:pPr>
    </w:p>
    <w:p w:rsidR="008668C6" w:rsidRDefault="008668C6" w:rsidP="00FA5978">
      <w:pPr>
        <w:tabs>
          <w:tab w:val="left" w:pos="1039"/>
        </w:tabs>
      </w:pPr>
    </w:p>
    <w:p w:rsidR="008668C6" w:rsidRPr="00FA5978" w:rsidRDefault="008668C6" w:rsidP="00FA5978">
      <w:pPr>
        <w:tabs>
          <w:tab w:val="left" w:pos="1039"/>
        </w:tabs>
      </w:pPr>
    </w:p>
    <w:sectPr w:rsidR="008668C6" w:rsidRPr="00FA5978" w:rsidSect="00F25D90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BB"/>
    <w:rsid w:val="0000586D"/>
    <w:rsid w:val="000F4913"/>
    <w:rsid w:val="0010057E"/>
    <w:rsid w:val="00253BD2"/>
    <w:rsid w:val="002B031E"/>
    <w:rsid w:val="002E386A"/>
    <w:rsid w:val="0031301D"/>
    <w:rsid w:val="003331EB"/>
    <w:rsid w:val="003573E6"/>
    <w:rsid w:val="0036147E"/>
    <w:rsid w:val="003C32D8"/>
    <w:rsid w:val="00432D80"/>
    <w:rsid w:val="004874B5"/>
    <w:rsid w:val="004C6E7D"/>
    <w:rsid w:val="00522DDE"/>
    <w:rsid w:val="0062162B"/>
    <w:rsid w:val="00622F09"/>
    <w:rsid w:val="006733BB"/>
    <w:rsid w:val="006864D0"/>
    <w:rsid w:val="007516BC"/>
    <w:rsid w:val="007678D0"/>
    <w:rsid w:val="007C29AC"/>
    <w:rsid w:val="0080420C"/>
    <w:rsid w:val="00817D45"/>
    <w:rsid w:val="008668C6"/>
    <w:rsid w:val="00873757"/>
    <w:rsid w:val="008A2120"/>
    <w:rsid w:val="008B0C8B"/>
    <w:rsid w:val="009138A5"/>
    <w:rsid w:val="00956FCC"/>
    <w:rsid w:val="00961039"/>
    <w:rsid w:val="00A37C1D"/>
    <w:rsid w:val="00AE1BDC"/>
    <w:rsid w:val="00B93D0C"/>
    <w:rsid w:val="00BB08B6"/>
    <w:rsid w:val="00C420AD"/>
    <w:rsid w:val="00CE4C0B"/>
    <w:rsid w:val="00CF62BC"/>
    <w:rsid w:val="00D714FE"/>
    <w:rsid w:val="00DB378F"/>
    <w:rsid w:val="00DE3B9B"/>
    <w:rsid w:val="00DE3CFE"/>
    <w:rsid w:val="00DF748A"/>
    <w:rsid w:val="00E62CAB"/>
    <w:rsid w:val="00EB24B6"/>
    <w:rsid w:val="00ED378B"/>
    <w:rsid w:val="00F25D90"/>
    <w:rsid w:val="00F74C27"/>
    <w:rsid w:val="00FA5978"/>
    <w:rsid w:val="00FB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32422-4C6B-493C-BF2D-5CE1204E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2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24B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B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2.xlsx"/><Relationship Id="rId13" Type="http://schemas.openxmlformats.org/officeDocument/2006/relationships/package" Target="embeddings/Microsoft_Excel____4.xls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___3.xlsx"/><Relationship Id="rId5" Type="http://schemas.openxmlformats.org/officeDocument/2006/relationships/package" Target="embeddings/Microsoft_Excel____1.xlsx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141</cp:revision>
  <dcterms:created xsi:type="dcterms:W3CDTF">2018-09-26T08:21:00Z</dcterms:created>
  <dcterms:modified xsi:type="dcterms:W3CDTF">2018-11-06T02:47:00Z</dcterms:modified>
</cp:coreProperties>
</file>