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PRD-007 – File Operations &amp; Transfer Engine</w:t>
      </w:r>
    </w:p>
    <w:p>
      <w:r>
        <w:t>**Requirement Group:** File Operations</w:t>
      </w:r>
    </w:p>
    <w:p>
      <w:r>
        <w:t>Define how StorageOS performs reliable file operations across local, remote and cloud storage providers.</w:t>
      </w:r>
    </w:p>
    <w:p>
      <w:pPr>
        <w:pStyle w:val="ListBullet"/>
      </w:pPr>
      <w:r>
        <w:t>Copy</w:t>
      </w:r>
    </w:p>
    <w:p>
      <w:pPr>
        <w:pStyle w:val="ListBullet"/>
      </w:pPr>
      <w:r>
        <w:t>Move</w:t>
      </w:r>
    </w:p>
    <w:p>
      <w:pPr>
        <w:pStyle w:val="ListBullet"/>
      </w:pPr>
      <w:r>
        <w:t>Rename</w:t>
      </w:r>
    </w:p>
    <w:p>
      <w:pPr>
        <w:pStyle w:val="ListBullet"/>
      </w:pPr>
      <w:r>
        <w:t>Delete</w:t>
      </w:r>
    </w:p>
    <w:p>
      <w:pPr>
        <w:pStyle w:val="ListBullet"/>
      </w:pPr>
      <w:r>
        <w:t>Restore</w:t>
      </w:r>
    </w:p>
    <w:p>
      <w:pPr>
        <w:pStyle w:val="ListBullet"/>
      </w:pPr>
      <w:r>
        <w:t>Upload</w:t>
      </w:r>
    </w:p>
    <w:p>
      <w:pPr>
        <w:pStyle w:val="ListBullet"/>
      </w:pPr>
      <w:r>
        <w:t>Download</w:t>
      </w:r>
    </w:p>
    <w:p>
      <w:pPr>
        <w:pStyle w:val="ListBullet"/>
      </w:pPr>
      <w:r>
        <w:t>Duplicate</w:t>
      </w:r>
    </w:p>
    <w:p>
      <w:pPr>
        <w:pStyle w:val="ListBullet"/>
      </w:pPr>
      <w:r>
        <w:t>Create Folder</w:t>
      </w:r>
    </w:p>
    <w:p>
      <w:pPr>
        <w:pStyle w:val="ListBullet"/>
      </w:pPr>
      <w:r>
        <w:t>Create File (provider permitting)</w:t>
      </w:r>
    </w:p>
    <w:p>
      <w:r>
        <w:t>All transfers execute through a centralized queue supporting:</w:t>
      </w:r>
    </w:p>
    <w:p>
      <w:pPr>
        <w:pStyle w:val="ListBullet"/>
      </w:pPr>
      <w:r>
        <w:t>Pause</w:t>
      </w:r>
    </w:p>
    <w:p>
      <w:pPr>
        <w:pStyle w:val="ListBullet"/>
      </w:pPr>
      <w:r>
        <w:t>Resume</w:t>
      </w:r>
    </w:p>
    <w:p>
      <w:pPr>
        <w:pStyle w:val="ListBullet"/>
      </w:pPr>
      <w:r>
        <w:t>Cancel</w:t>
      </w:r>
    </w:p>
    <w:p>
      <w:pPr>
        <w:pStyle w:val="ListBullet"/>
      </w:pPr>
      <w:r>
        <w:t>Retry</w:t>
      </w:r>
    </w:p>
    <w:p>
      <w:pPr>
        <w:pStyle w:val="ListBullet"/>
      </w:pPr>
      <w:r>
        <w:t>Priority ordering</w:t>
      </w:r>
    </w:p>
    <w:p>
      <w:r>
        <w:t>When a destination already contains a file:</w:t>
      </w:r>
    </w:p>
    <w:p>
      <w:pPr>
        <w:pStyle w:val="ListBullet"/>
      </w:pPr>
      <w:r>
        <w:t>Replace</w:t>
      </w:r>
    </w:p>
    <w:p>
      <w:pPr>
        <w:pStyle w:val="ListBullet"/>
      </w:pPr>
      <w:r>
        <w:t>Skip</w:t>
      </w:r>
    </w:p>
    <w:p>
      <w:pPr>
        <w:pStyle w:val="ListBullet"/>
      </w:pPr>
      <w:r>
        <w:t>Keep Both</w:t>
      </w:r>
    </w:p>
    <w:p>
      <w:pPr>
        <w:pStyle w:val="ListBullet"/>
      </w:pPr>
      <w:r>
        <w:t>Compare metadata</w:t>
      </w:r>
    </w:p>
    <w:p>
      <w:r>
        <w:t>Where supported, verify transfers using checksums (MD5/SHA-256/provider checksum).</w:t>
      </w:r>
    </w:p>
    <w:p>
      <w:r>
        <w:t>Display:</w:t>
      </w:r>
    </w:p>
    <w:p>
      <w:pPr>
        <w:pStyle w:val="ListBullet"/>
      </w:pPr>
      <w:r>
        <w:t>Current file</w:t>
      </w:r>
    </w:p>
    <w:p>
      <w:pPr>
        <w:pStyle w:val="ListBullet"/>
      </w:pPr>
      <w:r>
        <w:t>Overall progress</w:t>
      </w:r>
    </w:p>
    <w:p>
      <w:pPr>
        <w:pStyle w:val="ListBullet"/>
      </w:pPr>
      <w:r>
        <w:t>Speed</w:t>
      </w:r>
    </w:p>
    <w:p>
      <w:pPr>
        <w:pStyle w:val="ListBullet"/>
      </w:pPr>
      <w:r>
        <w:t>Estimated remaining time</w:t>
      </w:r>
    </w:p>
    <w:p>
      <w:pPr>
        <w:pStyle w:val="ListBullet"/>
      </w:pPr>
      <w:r>
        <w:t>Completed / Failed items</w:t>
      </w:r>
    </w:p>
    <w:p>
      <w:r>
        <w:t>Recover gracefully from:</w:t>
      </w:r>
    </w:p>
    <w:p>
      <w:pPr>
        <w:pStyle w:val="ListBullet"/>
      </w:pPr>
      <w:r>
        <w:t>Network interruptions</w:t>
      </w:r>
    </w:p>
    <w:p>
      <w:pPr>
        <w:pStyle w:val="ListBullet"/>
      </w:pPr>
      <w:r>
        <w:t>Provider timeouts</w:t>
      </w:r>
    </w:p>
    <w:p>
      <w:pPr>
        <w:pStyle w:val="ListBullet"/>
      </w:pPr>
      <w:r>
        <w:t>Permission errors</w:t>
      </w:r>
    </w:p>
    <w:p>
      <w:pPr>
        <w:pStyle w:val="ListBullet"/>
      </w:pPr>
      <w:r>
        <w:t>Disk full</w:t>
      </w:r>
    </w:p>
    <w:p>
      <w:pPr>
        <w:pStyle w:val="ListBullet"/>
      </w:pPr>
      <w:r>
        <w:t>File locks</w:t>
      </w:r>
    </w:p>
    <w:p>
      <w:r>
        <w:t>Failed transfers remain in history and may be retried.</w:t>
      </w:r>
    </w:p>
    <w:p>
      <w:r>
        <w:t>Support transfers between any compatible providers through the connector abstraction.</w:t>
      </w:r>
    </w:p>
    <w:p>
      <w:r>
        <w:t>US-501: Drag a folder from Google Drive to a NAS.</w:t>
      </w:r>
    </w:p>
    <w:p>
      <w:r>
        <w:t>US-502: Pause a large transfer and resume it later.</w:t>
      </w:r>
    </w:p>
    <w:p>
      <w:r>
        <w:t>US-503: Review failed transfers and retry only failed items.</w:t>
      </w:r>
    </w:p>
    <w:p>
      <w:pPr>
        <w:pStyle w:val="ListBullet"/>
      </w:pPr>
      <w:r>
        <w:t>Queue survives application restart.</w:t>
      </w:r>
    </w:p>
    <w:p>
      <w:pPr>
        <w:pStyle w:val="ListBullet"/>
      </w:pPr>
      <w:r>
        <w:t>Multiple transfers execute safely.</w:t>
      </w:r>
    </w:p>
    <w:p>
      <w:pPr>
        <w:pStyle w:val="ListBullet"/>
      </w:pPr>
      <w:r>
        <w:t>Integrity verification reports failures.</w:t>
      </w:r>
    </w:p>
    <w:p>
      <w:pPr>
        <w:pStyle w:val="ListBullet"/>
      </w:pPr>
      <w:r>
        <w:t>User can cancel individual or all transfers.</w:t>
      </w:r>
    </w:p>
    <w:p>
      <w:r>
        <w:t>POST /transfers</w:t>
      </w:r>
    </w:p>
    <w:p>
      <w:r>
        <w:t>GET /transfers</w:t>
      </w:r>
    </w:p>
    <w:p>
      <w:r>
        <w:t>PATCH /transfers/{id}</w:t>
      </w:r>
    </w:p>
    <w:p>
      <w:r>
        <w:t>DELETE /transfers/{id}</w:t>
      </w:r>
    </w:p>
    <w:p>
      <w:r>
        <w:t>PRD-008 – Search &amp; Indexing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