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PRD-018 – Accessibility</w:t>
      </w:r>
    </w:p>
    <w:p>
      <w:r>
        <w:t>**Requirement Group:** Accessibility &amp; Inclusive Design</w:t>
      </w:r>
    </w:p>
    <w:p>
      <w:r>
        <w:t>Ensure StorageOS is usable by people with diverse abilities and complies with recognized accessibility standards.</w:t>
      </w:r>
    </w:p>
    <w:p>
      <w:r>
        <w:t>All core functionality must be accessible using only the keyboard.</w:t>
      </w:r>
    </w:p>
    <w:p>
      <w:r>
        <w:t>UI components shall expose meaningful labels, roles and descriptions compatible with screen readers.</w:t>
      </w:r>
    </w:p>
    <w:p>
      <w:r>
        <w:t>Support WCAG AA minimum contrast ratios for text and interactive controls.</w:t>
      </w:r>
    </w:p>
    <w:p>
      <w:r>
        <w:t>Visible focus indicators must be provided for all interactive elements.</w:t>
      </w:r>
    </w:p>
    <w:p>
      <w:r>
        <w:t>Support operating system text scaling and application zoom without breaking layouts.</w:t>
      </w:r>
    </w:p>
    <w:p>
      <w:r>
        <w:t>Status icons must include accessible text or tooltips and not rely solely on color.</w:t>
      </w:r>
    </w:p>
    <w:p>
      <w:r>
        <w:t>Validation and error messages must be announced to assistive technologies.</w:t>
      </w:r>
    </w:p>
    <w:p>
      <w:pPr>
        <w:pStyle w:val="ListBullet"/>
      </w:pPr>
      <w:r>
        <w:t>Target WCAG 2.2 AA compliance.</w:t>
      </w:r>
    </w:p>
    <w:p>
      <w:pPr>
        <w:pStyle w:val="ListBullet"/>
      </w:pPr>
      <w:r>
        <w:t>Accessibility testing is part of every release.</w:t>
      </w:r>
    </w:p>
    <w:p>
      <w:pPr>
        <w:pStyle w:val="ListBullet"/>
      </w:pPr>
      <w:r>
        <w:t>No core workflow should require a pointing device.</w:t>
      </w:r>
    </w:p>
    <w:p>
      <w:r>
        <w:t>US-1601: Navigate the Explorer entirely with the keyboard.</w:t>
      </w:r>
    </w:p>
    <w:p>
      <w:r>
        <w:t>US-1602: Use StorageOS with a screen reader to browse and manage files.</w:t>
      </w:r>
    </w:p>
    <w:p>
      <w:pPr>
        <w:pStyle w:val="ListBullet"/>
      </w:pPr>
      <w:r>
        <w:t>Keyboard-only navigation works for primary workflows.</w:t>
      </w:r>
    </w:p>
    <w:p>
      <w:pPr>
        <w:pStyle w:val="ListBullet"/>
      </w:pPr>
      <w:r>
        <w:t>Screen readers announce navigation and actions correctly.</w:t>
      </w:r>
    </w:p>
    <w:p>
      <w:pPr>
        <w:pStyle w:val="ListBullet"/>
      </w:pPr>
      <w:r>
        <w:t>Accessibility regressions block release.</w:t>
      </w:r>
    </w:p>
    <w:p>
      <w:r>
        <w:t>N/A (UI requirement)</w:t>
      </w:r>
    </w:p>
    <w:p>
      <w:r>
        <w:t>PRD-019 – Localization &amp; Internationalization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