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07 – Target Audience</w:t>
      </w:r>
    </w:p>
    <w:p>
      <w:r>
        <w:t xml:space="preserve">**Document ID:** V1-CH07  </w:t>
      </w:r>
    </w:p>
    <w:p>
      <w:r>
        <w:t>**Version:** 1.0 Draft</w:t>
      </w:r>
    </w:p>
    <w:p>
      <w:r>
        <w:t>Define the primary customer segments for StorageOS and the problems each segment expects the platform to solve.</w:t>
      </w:r>
    </w:p>
    <w:p>
      <w:r>
        <w:t>People who own multiple computers, external drives and cloud storage accounts.</w:t>
      </w:r>
    </w:p>
    <w:p>
      <w:r>
        <w:t>**Needs**</w:t>
      </w:r>
    </w:p>
    <w:p>
      <w:pPr>
        <w:pStyle w:val="ListBullet"/>
      </w:pPr>
      <w:r>
        <w:t>One place to manage storage</w:t>
      </w:r>
    </w:p>
    <w:p>
      <w:pPr>
        <w:pStyle w:val="ListBullet"/>
      </w:pPr>
      <w:r>
        <w:t>Fast search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Storage analytics</w:t>
      </w:r>
    </w:p>
    <w:p>
      <w:r>
        <w:t>**Needs**</w:t>
      </w:r>
    </w:p>
    <w:p>
      <w:pPr>
        <w:pStyle w:val="ListBullet"/>
      </w:pPr>
      <w:r>
        <w:t>Project synchronization</w:t>
      </w:r>
    </w:p>
    <w:p>
      <w:pPr>
        <w:pStyle w:val="ListBullet"/>
      </w:pPr>
      <w:r>
        <w:t>Cross-device access</w:t>
      </w:r>
    </w:p>
    <w:p>
      <w:pPr>
        <w:pStyle w:val="ListBullet"/>
      </w:pPr>
      <w:r>
        <w:t>NAS and Git workspace organization</w:t>
      </w:r>
    </w:p>
    <w:p>
      <w:pPr>
        <w:pStyle w:val="ListBullet"/>
      </w:pPr>
      <w:r>
        <w:t>Fast local indexing</w:t>
      </w:r>
    </w:p>
    <w:p>
      <w:r>
        <w:t>**Needs**</w:t>
      </w:r>
    </w:p>
    <w:p>
      <w:pPr>
        <w:pStyle w:val="ListBullet"/>
      </w:pPr>
      <w:r>
        <w:t>Separate client workspaces</w:t>
      </w:r>
    </w:p>
    <w:p>
      <w:pPr>
        <w:pStyle w:val="ListBullet"/>
      </w:pPr>
      <w:r>
        <w:t>Easy file transfers</w:t>
      </w:r>
    </w:p>
    <w:p>
      <w:pPr>
        <w:pStyle w:val="ListBullet"/>
      </w:pPr>
      <w:r>
        <w:t>Cloud provider integration</w:t>
      </w:r>
    </w:p>
    <w:p>
      <w:r>
        <w:t>**Needs**</w:t>
      </w:r>
    </w:p>
    <w:p>
      <w:pPr>
        <w:pStyle w:val="ListBullet"/>
      </w:pPr>
      <w:r>
        <w:t>Central visibility</w:t>
      </w:r>
    </w:p>
    <w:p>
      <w:pPr>
        <w:pStyle w:val="ListBullet"/>
      </w:pPr>
      <w:r>
        <w:t>Device management</w:t>
      </w:r>
    </w:p>
    <w:p>
      <w:pPr>
        <w:pStyle w:val="ListBullet"/>
      </w:pPr>
      <w:r>
        <w:t>User permissions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Photographers</w:t>
      </w:r>
    </w:p>
    <w:p>
      <w:pPr>
        <w:pStyle w:val="ListBullet"/>
      </w:pPr>
      <w:r>
        <w:t>Video Editors</w:t>
      </w:r>
    </w:p>
    <w:p>
      <w:pPr>
        <w:pStyle w:val="ListBullet"/>
      </w:pPr>
      <w:r>
        <w:t>Designers</w:t>
      </w:r>
    </w:p>
    <w:p>
      <w:pPr>
        <w:pStyle w:val="ListBullet"/>
      </w:pPr>
      <w:r>
        <w:t>Architects</w:t>
      </w:r>
    </w:p>
    <w:p>
      <w:pPr>
        <w:pStyle w:val="ListBullet"/>
      </w:pPr>
      <w:r>
        <w:t>Students</w:t>
      </w:r>
    </w:p>
    <w:p>
      <w:pPr>
        <w:pStyle w:val="ListBullet"/>
      </w:pPr>
      <w:r>
        <w:t>Small Businesses</w:t>
      </w:r>
    </w:p>
    <w:p>
      <w:pPr>
        <w:pStyle w:val="ListBullet"/>
      </w:pPr>
      <w:r>
        <w:t>Medium and Large Enterprises</w:t>
      </w:r>
    </w:p>
    <w:p>
      <w:pPr>
        <w:pStyle w:val="ListBullet"/>
      </w:pPr>
      <w:r>
        <w:t>MSPs</w:t>
      </w:r>
    </w:p>
    <w:p>
      <w:pPr>
        <w:pStyle w:val="ListBullet"/>
      </w:pPr>
      <w:r>
        <w:t>Educational Institutions</w:t>
      </w:r>
    </w:p>
    <w:p>
      <w:pPr>
        <w:pStyle w:val="ListBullet"/>
      </w:pPr>
      <w:r>
        <w:t>Healthcare</w:t>
      </w:r>
    </w:p>
    <w:p>
      <w:pPr>
        <w:pStyle w:val="ListBullet"/>
      </w:pPr>
      <w:r>
        <w:t>Government</w:t>
      </w:r>
    </w:p>
    <w:p>
      <w:pPr>
        <w:pStyle w:val="ListBullet"/>
      </w:pPr>
      <w:r>
        <w:t>Too many storage providers</w:t>
      </w:r>
    </w:p>
    <w:p>
      <w:pPr>
        <w:pStyle w:val="ListBullet"/>
      </w:pPr>
      <w:r>
        <w:t>Can't remember where files are</w:t>
      </w:r>
    </w:p>
    <w:p>
      <w:pPr>
        <w:pStyle w:val="ListBullet"/>
      </w:pPr>
      <w:r>
        <w:t>Duplicate files</w:t>
      </w:r>
    </w:p>
    <w:p>
      <w:pPr>
        <w:pStyle w:val="ListBullet"/>
      </w:pPr>
      <w:r>
        <w:t>Manual transfers</w:t>
      </w:r>
    </w:p>
    <w:p>
      <w:pPr>
        <w:pStyle w:val="ListBullet"/>
      </w:pPr>
      <w:r>
        <w:t>Storage running out</w:t>
      </w:r>
    </w:p>
    <w:p>
      <w:pPr>
        <w:pStyle w:val="ListBullet"/>
      </w:pPr>
      <w:r>
        <w:t>No unified dashboard</w:t>
      </w:r>
    </w:p>
    <w:p>
      <w:r>
        <w:t>Power users and developers.</w:t>
      </w:r>
    </w:p>
    <w:p>
      <w:r>
        <w:t>Small businesses and creative teams.</w:t>
      </w:r>
    </w:p>
    <w:p>
      <w:r>
        <w:t>Enterprise organizations with advanced administration and compliance.</w:t>
      </w:r>
    </w:p>
    <w:p>
      <w:pPr>
        <w:pStyle w:val="ListBullet"/>
      </w:pPr>
      <w:r>
        <w:t>Chapter 06 – Product Principles</w:t>
      </w:r>
    </w:p>
    <w:p>
      <w:pPr>
        <w:pStyle w:val="ListBullet"/>
      </w:pPr>
      <w:r>
        <w:t>Chapter 08 – User Personas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