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30/3º-BIM/D-01</w:t>
      </w:r>
    </w:p>
    <w:p w14:paraId="153201F1">
      <w:pPr>
        <w:pStyle w:val="10"/>
        <w:ind w:left="-142" w:right="141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MÉTRICAS DEL LIENZO LEAN CANVAS – CANAL WEB (PARTE IX)</w:t>
      </w:r>
    </w:p>
    <w:p w14:paraId="66422BF5">
      <w:pPr>
        <w:pStyle w:val="10"/>
        <w:ind w:left="-142" w:right="141"/>
        <w:rPr>
          <w:rFonts w:ascii="Arial Rounded MT Bold" w:hAnsi="Arial Rounded MT Bold"/>
          <w:b w:val="0"/>
          <w:bCs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5D7DA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76EC61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061FE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20E65E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8CC8A0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9E613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  <w:t>3º I</w:t>
            </w:r>
          </w:p>
        </w:tc>
      </w:tr>
      <w:tr w14:paraId="739C4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A9CBA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5912E9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93B7E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847A7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7F6C1D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CAB9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E3620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2F5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028E3D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7EDF0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7DF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CBE2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0D992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90210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7822D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A5A1D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62106A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87DB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D4B98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F23E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DD94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703DB0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C43E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08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3E3983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3AC5F0E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5573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0860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C4ED09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70BDC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43F7E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8BFCF7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4E240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BE5B59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DF1A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CD897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6E188D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D453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90 min.</w:t>
            </w:r>
          </w:p>
        </w:tc>
      </w:tr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ECB3B8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5B6DC7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Propone acciones que debe realizar en equipo explicando sus puntos de vista y definiendo los roles.</w:t>
            </w:r>
          </w:p>
          <w:p w14:paraId="6335A7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Promueve la perseverancia por lograr el objetivo común a pesar de las dificultades y cumple con responsabilidad las tareas asignadas.</w:t>
            </w:r>
          </w:p>
          <w:p w14:paraId="1C71C37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5363E3EC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3A2BCA1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Organiza los roles de los equipos de cinco estudiantes como máximo.</w:t>
            </w:r>
          </w:p>
          <w:p w14:paraId="3CF3FF9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IX)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28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75C2F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Comprendemos las métricas en el canal WEB </w:t>
            </w:r>
          </w:p>
          <w:p w14:paraId="16A96EE7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sobre el bloque métricas en el canal web para establecer la hipótesis correspondiente.</w:t>
            </w:r>
          </w:p>
          <w:p w14:paraId="7D1048AA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mapa mental relacionado a la información mostrada – bloque métricas canal web.</w:t>
            </w:r>
          </w:p>
          <w:p w14:paraId="74C09D29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Formulamos las hipótesis del bloque métricas.</w:t>
            </w:r>
          </w:p>
          <w:p w14:paraId="1C5A3465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de las fases o momentos para determinar las métricas en un canal web </w:t>
            </w:r>
          </w:p>
          <w:p w14:paraId="4B98BBF7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reto de establecer el bloque de métricas considerando tu proyecto si usa canal físico o canal web.</w:t>
            </w:r>
          </w:p>
          <w:p w14:paraId="29F8EB9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Respondemos a una reflexión de lo aprendido en estas actividades y como plantearlos en tu proyecto de emprendimiento.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13B55A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C511C8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0EBFC6AD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séptima parte (Parte IX) de Lean Canvas? </w:t>
            </w:r>
          </w:p>
          <w:p w14:paraId="6E35A2B4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AAFB4A6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61B2157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DF3B4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96D385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0E17C0E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IX del modelo de negocio Lean Canvas realizando las actividades como: lectura del PDF para sintetizar la información sobre el bloque de métricas en el canal físico y como formular la hipótesis, todo dentro del modelo de negocio Lean Canvas.</w:t>
            </w:r>
          </w:p>
          <w:p w14:paraId="404FCFC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0E212A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0BF26DF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IX. (CyE)</w:t>
            </w:r>
          </w:p>
          <w:p w14:paraId="6E7108F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1712DEB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octava sesión, se procederá a realizar las siguientes actividades:</w:t>
            </w:r>
          </w:p>
          <w:p w14:paraId="6DFB498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IX)</w:t>
            </w:r>
          </w:p>
          <w:p w14:paraId="3105337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Comprendemos las métricas en el canal WEB </w:t>
            </w:r>
          </w:p>
          <w:p w14:paraId="2E6A09D1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sobre el bloque métricas en el canal web para establecer la hipótesis correspondiente.</w:t>
            </w:r>
          </w:p>
          <w:p w14:paraId="7FC645DB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mapa mental relacionado a la información mostrada – bloque métricas canal web.</w:t>
            </w:r>
          </w:p>
          <w:p w14:paraId="1BBFCD32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Formulamos las hipótesis del bloque métricas.</w:t>
            </w:r>
          </w:p>
          <w:p w14:paraId="72EE8214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de las fases o momentos para determinar las métricas en un canal web </w:t>
            </w:r>
          </w:p>
          <w:p w14:paraId="72D1C726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reto de establecer el bloque de métricas considerando tu proyecto si usa canal físico o canal web.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los formatos en forma de cuadros ejemplo de métricas, cuadro comparativo de métricas por negocio y la reflexión final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5E48F59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C5C164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3CFB6E7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242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72A8816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578285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  <w:p w14:paraId="2DAFDA16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IX</w:t>
            </w:r>
          </w:p>
          <w:p w14:paraId="4E4E40FA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que mejorarlas (CyE).</w:t>
            </w:r>
          </w:p>
          <w:p w14:paraId="2B1F9F7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7369B7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09BE44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5791414C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A82E1B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color w:val="4472C4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CD41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1210721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9CB29C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Canvas del PDF – Bloque métricas claves. </w:t>
            </w:r>
          </w:p>
          <w:p w14:paraId="620DE7B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Bloque métricas canal WEB.</w:t>
            </w:r>
          </w:p>
          <w:p w14:paraId="1BF6974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5E16695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IX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8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D16DCC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49A84AD5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566" w:bottom="0" w:left="1701" w:header="142" w:footer="708" w:gutter="0"/>
          <w:cols w:space="708" w:num="1"/>
          <w:docGrid w:linePitch="360" w:charSpace="0"/>
        </w:sectPr>
      </w:pPr>
    </w:p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97155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ind w:left="708" w:hanging="708"/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30 – DIA 01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7.65pt;height:25.9pt;width:687.7pt;z-index:-251655168;mso-width-relative:page;mso-height-relative:page;" filled="f" stroked="f" coordsize="21600,21600" arcsize="0.166666666666667" o:gfxdata="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Ps5K9YAAAAJAQAADwAAAAAAAAABACAAAAAiAAAAZHJzL2Rvd25yZXYu&#10;eG1sUEsBAhQAFAAAAAgAh07iQKAW9ks2AgAAcwQAAA4AAAAAAAAAAQAgAAAAJ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ind w:left="708" w:hanging="708"/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30 – DIA 01 – 3ro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97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4967E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C9066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7ACB846C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Lienzo de Lean Canvas con las hipótesis de la Parte VIII bloque métricas claves </w:t>
            </w:r>
          </w:p>
          <w:p w14:paraId="6CA409F5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EF88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31EDC6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456CAAE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4E4F7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B1F0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5145D2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 – Bloque métricas claves.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Bloque métricas canal WEB.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XI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4E45761B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59D0D242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66D3F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31AC60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3D0DD5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1C75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F05C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DC310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6940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BERROCAL DE LA CRUZ, PEDRO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E2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153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E4DE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63E3CA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LIZARSABURO, ALEJANDRO ESTEFANO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CA8BA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475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B0AD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CEABF0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ECHEGARAY PASACHE, EMANUEL FERNANDO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AE84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1654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334D3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C9C37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ENCALADA CUCHO, ERICK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01857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D5B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5510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0616D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CISNEROS, PIERO GUSTAVO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4B46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>
            <w:pPr>
              <w:jc w:val="both"/>
              <w:rPr>
                <w:rFonts w:ascii="Bittermilk" w:hAnsi="Bittermilk"/>
                <w:color w:val="00B0F0"/>
              </w:rPr>
            </w:pPr>
            <w:bookmarkStart w:id="3" w:name="_GoBack"/>
            <w:bookmarkEnd w:id="3"/>
          </w:p>
        </w:tc>
        <w:tc>
          <w:tcPr>
            <w:tcW w:w="567" w:type="dxa"/>
          </w:tcPr>
          <w:p w14:paraId="7EFED2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E737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7CE89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97C095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FLORES, FERNANDO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68060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3C9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F26C37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2D26A07A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EVANAN CASTAÑEDA, JESUS 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DE72A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A0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43A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A343B8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FLORES, LEONARDO RAFIQ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0DB8D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E13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8CFFDC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E480AB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LUNA HUALLCCA, LUIS YADDIR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CCF20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85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F0117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7F7634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MOZO CHAVEZ, LUIS FABIAN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8A883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4E4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D57153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D4CFA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RAMIREZ HERNANDEZ, JUAN MANUEL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EB4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49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48E4F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29520E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REJAS VELARDE, WILFREDO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E1B4C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F228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CE978E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3D05D02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BRAVO, ROVIHET YEREMIHAS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B8CFD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815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A022D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8541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LLOCLLA, LAYONEL HEDDEN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1B7B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020E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C217A1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B561C6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SIGUAS FARFAN, GUILLERMO FRANCHESCO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18B5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7D5B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9BD60B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134CD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TOLEDO MILACHAY, KEVIN JESUS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1B349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  <w:tr w14:paraId="3D6EB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CF157B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E6C7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VALLEJOS VALENCIA, KEVIN NELSON</w:t>
            </w:r>
          </w:p>
        </w:tc>
        <w:tc>
          <w:tcPr>
            <w:tcW w:w="0" w:type="auto"/>
          </w:tcPr>
          <w:p w14:paraId="3BC8A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85FD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6366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FF71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AC2EB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86E5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A8B8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9D2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2D77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D138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C71E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E11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54A5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A7BD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1804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335A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CCF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0C57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A608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EBC36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22F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35DCE18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68422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VASQUEZ SORIANO, VICTOR ANDRE</w:t>
            </w:r>
          </w:p>
        </w:tc>
        <w:tc>
          <w:tcPr>
            <w:tcW w:w="0" w:type="auto"/>
          </w:tcPr>
          <w:p w14:paraId="7099A7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33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D7BA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1E82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6DC2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EA34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FA4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F268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A623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CE9A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68CD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8A6B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C5B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E679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231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DAD5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FB525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E1D4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4D8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6F36D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DACF524">
      <w:pPr>
        <w:pStyle w:val="10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16208"/>
    <w:rsid w:val="00135042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1F49C6"/>
    <w:rsid w:val="001F612A"/>
    <w:rsid w:val="001F6753"/>
    <w:rsid w:val="00201B4A"/>
    <w:rsid w:val="00210255"/>
    <w:rsid w:val="00211942"/>
    <w:rsid w:val="00212806"/>
    <w:rsid w:val="00224550"/>
    <w:rsid w:val="00241BE4"/>
    <w:rsid w:val="0024466C"/>
    <w:rsid w:val="00257B5A"/>
    <w:rsid w:val="00263F54"/>
    <w:rsid w:val="00264EA8"/>
    <w:rsid w:val="00285744"/>
    <w:rsid w:val="00286683"/>
    <w:rsid w:val="00296BDC"/>
    <w:rsid w:val="002A53CA"/>
    <w:rsid w:val="002A70D2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0915"/>
    <w:rsid w:val="00341ED8"/>
    <w:rsid w:val="00352CF7"/>
    <w:rsid w:val="00362C30"/>
    <w:rsid w:val="003A6085"/>
    <w:rsid w:val="003B35DA"/>
    <w:rsid w:val="003C0248"/>
    <w:rsid w:val="003C16DB"/>
    <w:rsid w:val="003D332E"/>
    <w:rsid w:val="003E1C8F"/>
    <w:rsid w:val="003F394A"/>
    <w:rsid w:val="003F5889"/>
    <w:rsid w:val="00404458"/>
    <w:rsid w:val="00415D00"/>
    <w:rsid w:val="00420E71"/>
    <w:rsid w:val="00426BF3"/>
    <w:rsid w:val="00427504"/>
    <w:rsid w:val="00452B2A"/>
    <w:rsid w:val="004624F0"/>
    <w:rsid w:val="00471EBE"/>
    <w:rsid w:val="004752CD"/>
    <w:rsid w:val="00480CCB"/>
    <w:rsid w:val="004829C1"/>
    <w:rsid w:val="00484B74"/>
    <w:rsid w:val="0048736C"/>
    <w:rsid w:val="0049290A"/>
    <w:rsid w:val="004A69EE"/>
    <w:rsid w:val="004A6D90"/>
    <w:rsid w:val="004B4DF2"/>
    <w:rsid w:val="004C0AE5"/>
    <w:rsid w:val="004C6448"/>
    <w:rsid w:val="004D3CFD"/>
    <w:rsid w:val="004E2A45"/>
    <w:rsid w:val="004E509D"/>
    <w:rsid w:val="004F7BB6"/>
    <w:rsid w:val="00501C08"/>
    <w:rsid w:val="0050714C"/>
    <w:rsid w:val="00510C89"/>
    <w:rsid w:val="00522672"/>
    <w:rsid w:val="00522B1E"/>
    <w:rsid w:val="005329EA"/>
    <w:rsid w:val="0055263C"/>
    <w:rsid w:val="00553845"/>
    <w:rsid w:val="00564D35"/>
    <w:rsid w:val="00571C36"/>
    <w:rsid w:val="00577644"/>
    <w:rsid w:val="00581A73"/>
    <w:rsid w:val="00582D5D"/>
    <w:rsid w:val="005963D1"/>
    <w:rsid w:val="005A29A8"/>
    <w:rsid w:val="005B5EF8"/>
    <w:rsid w:val="005C2266"/>
    <w:rsid w:val="005C2784"/>
    <w:rsid w:val="005E3BA0"/>
    <w:rsid w:val="005E5845"/>
    <w:rsid w:val="005E6A4A"/>
    <w:rsid w:val="005F20C3"/>
    <w:rsid w:val="005F7E1A"/>
    <w:rsid w:val="0060033B"/>
    <w:rsid w:val="006032AA"/>
    <w:rsid w:val="00607853"/>
    <w:rsid w:val="006139A3"/>
    <w:rsid w:val="00615A76"/>
    <w:rsid w:val="006352AE"/>
    <w:rsid w:val="0064386E"/>
    <w:rsid w:val="00644D21"/>
    <w:rsid w:val="0065114A"/>
    <w:rsid w:val="00655AB1"/>
    <w:rsid w:val="00662A00"/>
    <w:rsid w:val="006A4AD9"/>
    <w:rsid w:val="006A7192"/>
    <w:rsid w:val="006D446F"/>
    <w:rsid w:val="006F2963"/>
    <w:rsid w:val="0070588A"/>
    <w:rsid w:val="00724319"/>
    <w:rsid w:val="00724513"/>
    <w:rsid w:val="00725E3E"/>
    <w:rsid w:val="00727292"/>
    <w:rsid w:val="00751155"/>
    <w:rsid w:val="0075558E"/>
    <w:rsid w:val="00756878"/>
    <w:rsid w:val="00770EAA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1444"/>
    <w:rsid w:val="00876007"/>
    <w:rsid w:val="008834C9"/>
    <w:rsid w:val="0089771C"/>
    <w:rsid w:val="008A0C48"/>
    <w:rsid w:val="008A2E44"/>
    <w:rsid w:val="008B0AFE"/>
    <w:rsid w:val="008C26F7"/>
    <w:rsid w:val="008E333D"/>
    <w:rsid w:val="008E4F09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64F9B"/>
    <w:rsid w:val="009804C3"/>
    <w:rsid w:val="009963F6"/>
    <w:rsid w:val="009C1FF4"/>
    <w:rsid w:val="009D61C6"/>
    <w:rsid w:val="009D72D8"/>
    <w:rsid w:val="009E288B"/>
    <w:rsid w:val="009E53A9"/>
    <w:rsid w:val="009F7851"/>
    <w:rsid w:val="00A00795"/>
    <w:rsid w:val="00A01671"/>
    <w:rsid w:val="00A04045"/>
    <w:rsid w:val="00A15489"/>
    <w:rsid w:val="00A2112B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0320"/>
    <w:rsid w:val="00AC3BE3"/>
    <w:rsid w:val="00AD11C7"/>
    <w:rsid w:val="00AE1DD0"/>
    <w:rsid w:val="00AE74EB"/>
    <w:rsid w:val="00B0436A"/>
    <w:rsid w:val="00B31094"/>
    <w:rsid w:val="00B41E0F"/>
    <w:rsid w:val="00B63961"/>
    <w:rsid w:val="00BA334E"/>
    <w:rsid w:val="00BC45A0"/>
    <w:rsid w:val="00BC4B2C"/>
    <w:rsid w:val="00BC592C"/>
    <w:rsid w:val="00BC6423"/>
    <w:rsid w:val="00BC6C9B"/>
    <w:rsid w:val="00BD1835"/>
    <w:rsid w:val="00BD2F50"/>
    <w:rsid w:val="00BD70EA"/>
    <w:rsid w:val="00BE5835"/>
    <w:rsid w:val="00BE63CA"/>
    <w:rsid w:val="00BF2396"/>
    <w:rsid w:val="00BF798E"/>
    <w:rsid w:val="00C028E4"/>
    <w:rsid w:val="00C03795"/>
    <w:rsid w:val="00C056F3"/>
    <w:rsid w:val="00C37560"/>
    <w:rsid w:val="00C441CD"/>
    <w:rsid w:val="00C47E59"/>
    <w:rsid w:val="00C65981"/>
    <w:rsid w:val="00C744E2"/>
    <w:rsid w:val="00C8325F"/>
    <w:rsid w:val="00C85791"/>
    <w:rsid w:val="00C86D76"/>
    <w:rsid w:val="00CA1F81"/>
    <w:rsid w:val="00CA7DEA"/>
    <w:rsid w:val="00CB0B60"/>
    <w:rsid w:val="00CB33F8"/>
    <w:rsid w:val="00CB5D86"/>
    <w:rsid w:val="00CC1878"/>
    <w:rsid w:val="00CC36B4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1EC4"/>
    <w:rsid w:val="00D72347"/>
    <w:rsid w:val="00D7617B"/>
    <w:rsid w:val="00D843A6"/>
    <w:rsid w:val="00D84A1F"/>
    <w:rsid w:val="00D9238B"/>
    <w:rsid w:val="00DA3711"/>
    <w:rsid w:val="00DA3F70"/>
    <w:rsid w:val="00DA722C"/>
    <w:rsid w:val="00DC02EF"/>
    <w:rsid w:val="00DD7D94"/>
    <w:rsid w:val="00DF5612"/>
    <w:rsid w:val="00DF7445"/>
    <w:rsid w:val="00E04C32"/>
    <w:rsid w:val="00E0791F"/>
    <w:rsid w:val="00E25DA9"/>
    <w:rsid w:val="00E37C8C"/>
    <w:rsid w:val="00E45177"/>
    <w:rsid w:val="00E4539A"/>
    <w:rsid w:val="00E53822"/>
    <w:rsid w:val="00E702C6"/>
    <w:rsid w:val="00E71C3B"/>
    <w:rsid w:val="00E82CB5"/>
    <w:rsid w:val="00E836C1"/>
    <w:rsid w:val="00E960A6"/>
    <w:rsid w:val="00EA3C2F"/>
    <w:rsid w:val="00EB056F"/>
    <w:rsid w:val="00EB2D18"/>
    <w:rsid w:val="00EC7377"/>
    <w:rsid w:val="00ED0D8F"/>
    <w:rsid w:val="00EF0C71"/>
    <w:rsid w:val="00EF2889"/>
    <w:rsid w:val="00EF34B5"/>
    <w:rsid w:val="00F03362"/>
    <w:rsid w:val="00F11ECA"/>
    <w:rsid w:val="00F271FF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  <w:rsid w:val="404D6E33"/>
    <w:rsid w:val="6F54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1440</Words>
  <Characters>7925</Characters>
  <Lines>66</Lines>
  <Paragraphs>18</Paragraphs>
  <TotalTime>0</TotalTime>
  <ScaleCrop>false</ScaleCrop>
  <LinksUpToDate>false</LinksUpToDate>
  <CharactersWithSpaces>9347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2023-03-19T14:48:00Z</dcterms:created>
  <dc:creator>julio cesar soria quispe</dc:creator>
  <cp:lastModifiedBy>julio soria</cp:lastModifiedBy>
  <cp:lastPrinted>2023-10-08T14:26:00Z</cp:lastPrinted>
  <dcterms:modified xsi:type="dcterms:W3CDTF">2024-10-06T23:36:58Z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E5714A9D21784AD1907E02C4D7D69A12_12</vt:lpwstr>
  </property>
</Properties>
</file>