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8</w:t>
      </w:r>
      <w:r>
        <w:rPr>
          <w:rFonts w:ascii="Arial Rounded MT Bold" w:hAnsi="Arial Rounded MT Bold"/>
          <w:b w:val="0"/>
          <w:bCs/>
          <w:u w:val="single"/>
        </w:rPr>
        <w:t>/2º-BIM/D-0</w:t>
      </w:r>
      <w:r>
        <w:rPr>
          <w:rFonts w:hint="default" w:ascii="Arial Rounded MT Bold" w:hAnsi="Arial Rounded MT Bold"/>
          <w:b w:val="0"/>
          <w:bCs/>
          <w:u w:val="single"/>
          <w:lang w:val="es-ES"/>
        </w:rPr>
        <w:t>2</w:t>
      </w:r>
    </w:p>
    <w:p w14:paraId="0AE7E0A0">
      <w:pPr>
        <w:pStyle w:val="10"/>
        <w:ind w:right="39" w:rightChars="0"/>
        <w:rPr>
          <w:rFonts w:ascii="Arial Narrow" w:hAnsi="Arial Narrow"/>
          <w:sz w:val="18"/>
          <w:szCs w:val="18"/>
          <w:u w:val="single"/>
        </w:rPr>
      </w:pPr>
      <w:r>
        <w:rPr>
          <w:rFonts w:ascii="Arial Narrow" w:hAnsi="Arial Narrow"/>
          <w:sz w:val="18"/>
          <w:szCs w:val="18"/>
          <w:u w:val="single"/>
        </w:rPr>
        <w:t>DISEÑA SISTEMAS CON CIRCUITOS ELECTRÓNICOS BÁSICOS ORIENTADOS A LA SEGURIDAD Y CONTROL DOMESTICO Y OTROS.</w:t>
      </w:r>
    </w:p>
    <w:p w14:paraId="0A2F10E4">
      <w:pPr>
        <w:pStyle w:val="10"/>
        <w:ind w:left="-200" w:leftChars="-100" w:right="39" w:rightChars="0" w:firstLine="0" w:firstLineChars="0"/>
        <w:rPr>
          <w:rFonts w:ascii="Arial Narrow" w:hAnsi="Arial Narrow"/>
          <w:sz w:val="16"/>
          <w:szCs w:val="16"/>
          <w:u w:val="single"/>
        </w:rPr>
      </w:pPr>
      <w:r>
        <w:rPr>
          <w:rFonts w:ascii="Arial Narrow" w:hAnsi="Arial Narrow"/>
          <w:sz w:val="16"/>
          <w:szCs w:val="16"/>
          <w:u w:val="single"/>
        </w:rPr>
        <w:t>(REALIZAMOS PRUEBAS</w:t>
      </w:r>
      <w:r>
        <w:rPr>
          <w:rFonts w:hint="default" w:ascii="Arial Narrow" w:hAnsi="Arial Narrow"/>
          <w:sz w:val="16"/>
          <w:szCs w:val="16"/>
          <w:u w:val="single"/>
          <w:lang w:val="es-ES"/>
        </w:rPr>
        <w:t>:</w:t>
      </w:r>
      <w:r>
        <w:rPr>
          <w:rFonts w:ascii="Arial Narrow" w:hAnsi="Arial Narrow"/>
          <w:sz w:val="16"/>
          <w:szCs w:val="16"/>
          <w:u w:val="single"/>
        </w:rPr>
        <w:t xml:space="preserve"> CON SENSORES PIR</w:t>
      </w:r>
      <w:r>
        <w:rPr>
          <w:rFonts w:hint="default" w:ascii="Arial Narrow" w:hAnsi="Arial Narrow"/>
          <w:sz w:val="16"/>
          <w:szCs w:val="16"/>
          <w:u w:val="single"/>
          <w:lang w:val="es-ES"/>
        </w:rPr>
        <w:t xml:space="preserve">, </w:t>
      </w:r>
      <w:r>
        <w:rPr>
          <w:rFonts w:ascii="Arial Narrow" w:hAnsi="Arial Narrow"/>
          <w:sz w:val="16"/>
          <w:szCs w:val="16"/>
          <w:u w:val="single"/>
        </w:rPr>
        <w:t xml:space="preserve"> </w:t>
      </w:r>
      <w:r>
        <w:rPr>
          <w:rFonts w:hint="default" w:ascii="Arial Narrow" w:hAnsi="Arial Narrow"/>
          <w:sz w:val="16"/>
          <w:szCs w:val="16"/>
          <w:u w:val="single"/>
          <w:lang w:val="es-ES"/>
        </w:rPr>
        <w:t xml:space="preserve">RELAY, BOCINAS, ETC. QUE SE ADAPTE COMPRADOS EN EL </w:t>
      </w:r>
      <w:r>
        <w:rPr>
          <w:rFonts w:ascii="Arial Narrow" w:hAnsi="Arial Narrow"/>
          <w:sz w:val="16"/>
          <w:szCs w:val="16"/>
          <w:u w:val="single"/>
        </w:rPr>
        <w:t>MERCADO LOCAL)</w:t>
      </w: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AA4B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1AC8EBD">
            <w:pPr>
              <w:autoSpaceDE w:val="0"/>
              <w:autoSpaceDN w:val="0"/>
              <w:adjustRightInd w:val="0"/>
              <w:rPr>
                <w:rFonts w:ascii="Arial Narrow" w:hAnsi="Arial Narrow" w:cs="Arial"/>
                <w:b/>
                <w:sz w:val="18"/>
                <w:szCs w:val="18"/>
              </w:rPr>
            </w:pPr>
            <w:bookmarkStart w:id="1"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07023C21">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5D6F6C49">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3B173602">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315F9D4C">
            <w:pPr>
              <w:autoSpaceDE w:val="0"/>
              <w:autoSpaceDN w:val="0"/>
              <w:adjustRightInd w:val="0"/>
              <w:jc w:val="center"/>
              <w:rPr>
                <w:rFonts w:ascii="Arial Narrow" w:hAnsi="Arial Narrow" w:cs="Arial"/>
                <w:b/>
                <w:bCs/>
                <w:color w:val="00B050"/>
                <w:sz w:val="48"/>
                <w:szCs w:val="48"/>
              </w:rPr>
            </w:pPr>
            <w:r>
              <w:rPr>
                <w:rFonts w:ascii="Arial Narrow" w:hAnsi="Arial Narrow" w:cs="Arial"/>
                <w:b/>
                <w:bCs/>
                <w:color w:val="4472C4" w:themeColor="accent1"/>
                <w:sz w:val="48"/>
                <w:szCs w:val="48"/>
                <w14:textFill>
                  <w14:solidFill>
                    <w14:schemeClr w14:val="accent1"/>
                  </w14:solidFill>
                </w14:textFill>
              </w:rPr>
              <w:t xml:space="preserve">5º </w:t>
            </w:r>
            <w:r>
              <w:rPr>
                <w:rFonts w:hint="default" w:ascii="Arial Narrow" w:hAnsi="Arial Narrow" w:cs="Arial"/>
                <w:b/>
                <w:bCs/>
                <w:color w:val="4472C4" w:themeColor="accent1"/>
                <w:sz w:val="48"/>
                <w:szCs w:val="48"/>
                <w:lang w:val="es-ES"/>
                <w14:textFill>
                  <w14:solidFill>
                    <w14:schemeClr w14:val="accent1"/>
                  </w14:solidFill>
                </w14:textFill>
              </w:rPr>
              <w:t>I</w:t>
            </w:r>
          </w:p>
        </w:tc>
      </w:tr>
      <w:tr w14:paraId="3D49B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336F4155">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F331EE">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3E5010E">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110C9057">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00E63CA7">
            <w:pPr>
              <w:tabs>
                <w:tab w:val="left" w:pos="1134"/>
              </w:tabs>
              <w:autoSpaceDE w:val="0"/>
              <w:autoSpaceDN w:val="0"/>
              <w:adjustRightInd w:val="0"/>
              <w:jc w:val="center"/>
              <w:rPr>
                <w:rFonts w:ascii="Arial Narrow" w:hAnsi="Arial Narrow" w:cs="Arial"/>
                <w:sz w:val="6"/>
                <w:szCs w:val="6"/>
              </w:rPr>
            </w:pPr>
          </w:p>
        </w:tc>
      </w:tr>
      <w:tr w14:paraId="07C7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C8E2F28">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057BAA17">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3E9066B">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70EE9E01">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6169A001">
            <w:pPr>
              <w:autoSpaceDE w:val="0"/>
              <w:autoSpaceDN w:val="0"/>
              <w:adjustRightInd w:val="0"/>
              <w:jc w:val="center"/>
              <w:rPr>
                <w:rFonts w:ascii="Arial Narrow" w:hAnsi="Arial Narrow" w:cs="Arial"/>
                <w:sz w:val="18"/>
                <w:szCs w:val="18"/>
              </w:rPr>
            </w:pPr>
          </w:p>
        </w:tc>
      </w:tr>
      <w:tr w14:paraId="28A5A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65BD84">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3A9467F8">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396F2486">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70D8F36A">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608E800B">
            <w:pPr>
              <w:tabs>
                <w:tab w:val="left" w:pos="1134"/>
              </w:tabs>
              <w:autoSpaceDE w:val="0"/>
              <w:autoSpaceDN w:val="0"/>
              <w:adjustRightInd w:val="0"/>
              <w:jc w:val="center"/>
              <w:rPr>
                <w:rFonts w:ascii="Arial Narrow" w:hAnsi="Arial Narrow" w:cs="Arial"/>
                <w:sz w:val="6"/>
                <w:szCs w:val="6"/>
              </w:rPr>
            </w:pPr>
          </w:p>
        </w:tc>
      </w:tr>
      <w:tr w14:paraId="3B229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74B2C36">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18868A68">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1B40973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074D1E40">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4FED5FC">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17</w:t>
            </w:r>
          </w:p>
        </w:tc>
        <w:tc>
          <w:tcPr>
            <w:tcW w:w="656" w:type="dxa"/>
            <w:tcBorders>
              <w:left w:val="single" w:color="auto" w:sz="4" w:space="0"/>
            </w:tcBorders>
            <w:vAlign w:val="top"/>
          </w:tcPr>
          <w:p w14:paraId="43800D20">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2D654292">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6D8C0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1FF490">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A8F2AC">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0441A4F">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32D016CC">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137F84CB">
            <w:pPr>
              <w:tabs>
                <w:tab w:val="left" w:pos="1134"/>
              </w:tabs>
              <w:autoSpaceDE w:val="0"/>
              <w:autoSpaceDN w:val="0"/>
              <w:adjustRightInd w:val="0"/>
              <w:jc w:val="center"/>
              <w:rPr>
                <w:rFonts w:ascii="Arial Narrow" w:hAnsi="Arial Narrow" w:cs="Arial"/>
                <w:b/>
                <w:bCs/>
                <w:sz w:val="6"/>
                <w:szCs w:val="6"/>
              </w:rPr>
            </w:pPr>
          </w:p>
        </w:tc>
      </w:tr>
      <w:tr w14:paraId="0B116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042F6978">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39CA5EA8">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D20C14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0716F2E4">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E268EAB">
            <w:pPr>
              <w:autoSpaceDE w:val="0"/>
              <w:autoSpaceDN w:val="0"/>
              <w:adjustRightInd w:val="0"/>
              <w:jc w:val="center"/>
              <w:rPr>
                <w:rFonts w:ascii="Arial Narrow" w:hAnsi="Arial Narrow" w:cs="Arial"/>
                <w:b/>
                <w:bCs/>
                <w:sz w:val="18"/>
                <w:szCs w:val="18"/>
              </w:rPr>
            </w:pPr>
            <w:r>
              <w:rPr>
                <w:rFonts w:hint="default" w:ascii="Arial Narrow" w:hAnsi="Arial Narrow" w:cs="Arial"/>
                <w:b/>
                <w:bCs/>
                <w:sz w:val="18"/>
                <w:szCs w:val="18"/>
                <w:lang w:val="es-ES"/>
              </w:rPr>
              <w:t>180</w:t>
            </w:r>
            <w:r>
              <w:rPr>
                <w:rFonts w:ascii="Arial Narrow" w:hAnsi="Arial Narrow" w:cs="Arial"/>
                <w:b/>
                <w:bCs/>
                <w:sz w:val="18"/>
                <w:szCs w:val="18"/>
              </w:rPr>
              <w:t xml:space="preserve"> min.</w:t>
            </w:r>
          </w:p>
        </w:tc>
      </w:tr>
      <w:bookmarkEnd w:id="1"/>
    </w:tbl>
    <w:p w14:paraId="56394A10">
      <w:pPr>
        <w:tabs>
          <w:tab w:val="left" w:pos="1134"/>
        </w:tabs>
        <w:autoSpaceDE w:val="0"/>
        <w:autoSpaceDN w:val="0"/>
        <w:adjustRightInd w:val="0"/>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2" w:name="_Hlk68500809"/>
            <w:r>
              <w:t>Gestiona proyectos de emprendimiento económico o social</w:t>
            </w:r>
            <w:bookmarkEnd w:id="2"/>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65A44B6B">
            <w:pPr>
              <w:rPr>
                <w:rFonts w:ascii="Arial Narrow" w:hAnsi="Arial Narrow" w:cs="Arial"/>
                <w:b/>
                <w:sz w:val="18"/>
                <w:szCs w:val="18"/>
              </w:rPr>
            </w:pPr>
            <w:r>
              <w:rPr>
                <w:rFonts w:ascii="Arial Narrow" w:hAnsi="Arial Narrow" w:cs="Arial"/>
                <w:b/>
                <w:sz w:val="18"/>
                <w:szCs w:val="18"/>
              </w:rPr>
              <w:t>PROPÓSITO DE APRENDIZAJE:</w:t>
            </w:r>
          </w:p>
          <w:p w14:paraId="6AEE40CE">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5138FF1E">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12A00B7A">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20E4F82D">
            <w:pPr>
              <w:rPr>
                <w:rFonts w:ascii="Arial Narrow" w:hAnsi="Arial Narrow" w:cs="Arial"/>
                <w:b/>
                <w:bCs/>
                <w:sz w:val="18"/>
                <w:szCs w:val="18"/>
              </w:rPr>
            </w:pPr>
            <w:r>
              <w:rPr>
                <w:rFonts w:ascii="Arial Narrow" w:hAnsi="Arial Narrow" w:cs="Arial"/>
                <w:b/>
                <w:bCs/>
                <w:sz w:val="18"/>
                <w:szCs w:val="18"/>
              </w:rPr>
              <w:t>CRITERIO DE EVALUACIÓN:</w:t>
            </w:r>
          </w:p>
          <w:p w14:paraId="0B119A50">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3D5998DF">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314A8A7D">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1F13B486">
            <w:pPr>
              <w:rPr>
                <w:rFonts w:ascii="Arial Narrow" w:hAnsi="Arial Narrow" w:cs="Arial"/>
                <w:b/>
                <w:sz w:val="18"/>
                <w:szCs w:val="18"/>
              </w:rPr>
            </w:pPr>
            <w:r>
              <w:rPr>
                <w:rFonts w:ascii="Arial Narrow" w:hAnsi="Arial Narrow" w:cs="Arial"/>
                <w:b/>
                <w:sz w:val="18"/>
                <w:szCs w:val="18"/>
              </w:rPr>
              <w:t xml:space="preserve">ACTIVIDADES: </w:t>
            </w:r>
          </w:p>
          <w:p w14:paraId="52013752">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13B418F0">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7F2D61FC">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p w14:paraId="29F8EB9F">
            <w:pPr>
              <w:rPr>
                <w:rFonts w:ascii="Arial Narrow" w:hAnsi="Arial Narrow" w:cs="Arial"/>
                <w:b/>
                <w:bCs/>
                <w:sz w:val="18"/>
                <w:szCs w:val="18"/>
              </w:rPr>
            </w:pPr>
            <w:r>
              <w:rPr>
                <w:rFonts w:ascii="Arial Narrow" w:hAnsi="Arial Narrow" w:cs="Arial"/>
                <w:b/>
                <w:bCs/>
                <w:sz w:val="18"/>
                <w:szCs w:val="18"/>
              </w:rPr>
              <w:t>A-4:</w:t>
            </w:r>
            <w:r>
              <w:rPr>
                <w:rFonts w:ascii="Arial Narrow" w:hAnsi="Arial Narrow" w:cs="Arial"/>
                <w:sz w:val="18"/>
                <w:szCs w:val="18"/>
              </w:rPr>
              <w:t xml:space="preserve"> Programa, compila y sube códigos utilizando estructuras con for, if-else y otros en Arduino IDE y/o App Arduino Droid y/o Tinkercad.   </w:t>
            </w:r>
          </w:p>
        </w:tc>
      </w:tr>
    </w:tbl>
    <w:p w14:paraId="096DC93F">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2DD2F777">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116C5CE3">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05341CFA">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3B485240">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60883A43">
            <w:pPr>
              <w:spacing w:before="60" w:after="60"/>
              <w:rPr>
                <w:rFonts w:ascii="Arial Narrow" w:hAnsi="Arial Narrow" w:cs="Arial"/>
                <w:sz w:val="18"/>
                <w:szCs w:val="18"/>
              </w:rPr>
            </w:pPr>
            <w:r>
              <w:rPr>
                <w:rFonts w:ascii="Arial Narrow" w:hAnsi="Arial Narrow"/>
                <w:b/>
                <w:bCs/>
                <w:i/>
                <w:color w:val="FF0000"/>
                <w:sz w:val="18"/>
                <w:szCs w:val="18"/>
              </w:rPr>
              <w:t>SABERES PREVIOS</w:t>
            </w:r>
          </w:p>
          <w:p w14:paraId="65301473">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008D6024">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20´</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EDAB472">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7493189">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DFE307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 A4</w:t>
            </w:r>
          </w:p>
          <w:p w14:paraId="7B96C51B">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6214A89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4D95D9D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Implementa programas básicos con código que contengan estructuras for, if-else u otros en los sistemas embebidos de tecnología Arduino. </w:t>
            </w:r>
          </w:p>
          <w:p w14:paraId="08D3E80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Verifica el funcionamiento y realiza mejoras del código de programación en Tinkercad o software Arduino IDE – Arduino Droid utilizando sensores y actuadores. </w:t>
            </w:r>
          </w:p>
          <w:p w14:paraId="447907D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componentes eléctricos y electrónicos utilizando materiales de fijación y sujeción de acuerdo al diseño del sistema. </w:t>
            </w:r>
          </w:p>
          <w:p w14:paraId="722FB9B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2BF5B60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componente que pueden ser reutilizadas.</w:t>
            </w:r>
          </w:p>
          <w:p w14:paraId="0C54AB5F">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B4AC56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r>
              <w:rPr>
                <w:rFonts w:ascii="Arial Narrow" w:hAnsi="Arial Narrow" w:cs="Arial"/>
                <w:sz w:val="18"/>
                <w:szCs w:val="18"/>
              </w:rPr>
              <w:t xml:space="preserve">140’ </w:t>
            </w: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643209AD">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6EAA29A8">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10CFCE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3A4E1E7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y examina los componentes electrónicos del sistema de acuerdo al diseño realizado, interpretando diagramas, reutilizando compontentes.</w:t>
            </w:r>
          </w:p>
          <w:p w14:paraId="61F406E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69B900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Interpreta diagramas y selecciona diversos componentes que puedan reutilizarse. </w:t>
            </w:r>
          </w:p>
          <w:p w14:paraId="795F31E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Programa, compila y sube códigos utilizando estructuras con for, if-else y otros en Arduino IDE y/o App Arduino Droid y/o Tinkercad</w:t>
            </w:r>
          </w:p>
          <w:p w14:paraId="540B18F4">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48C929F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reconoce y arma circuitos electrónicos básicos aplicando técnicas de manipulación y ensamblaje.</w:t>
            </w:r>
          </w:p>
          <w:p w14:paraId="685C0D6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y examina los componentes eléctricos y electrónicos utilizando materiales de fijación y sujeción de acuerdo con el diseño del sistema</w:t>
            </w:r>
          </w:p>
          <w:p w14:paraId="2E7BCB8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Simula la programación y el funcionamiento del sistema que utiliza sensores y actuadores.</w:t>
            </w:r>
          </w:p>
          <w:p w14:paraId="5E3B544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251D130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adecuado funcionamiento del código de programación y realiza mejoras al código de acuerdo al funcionamiento de los sensores y actuadores.</w:t>
            </w:r>
          </w:p>
          <w:p w14:paraId="676F578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compontes de acuerdo a su ficha técnica.</w:t>
            </w:r>
          </w:p>
          <w:p w14:paraId="357D65B4">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26B382C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p>
        </w:tc>
      </w:tr>
    </w:tbl>
    <w:p w14:paraId="59FBCEE6">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7F4DAA76">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61917CC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256BFD1D">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3ADA04D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realizar algunos códigos y simularlos en Tinkercad.</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20´</w:t>
            </w:r>
          </w:p>
        </w:tc>
      </w:tr>
    </w:tbl>
    <w:p w14:paraId="3410E4FC">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39DC1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1538A9F0">
            <w:pPr>
              <w:rPr>
                <w:rFonts w:ascii="Arial Narrow" w:hAnsi="Arial Narrow" w:cs="Arial"/>
                <w:b/>
                <w:sz w:val="18"/>
                <w:szCs w:val="18"/>
              </w:rPr>
            </w:pPr>
            <w:r>
              <w:rPr>
                <w:rFonts w:ascii="Arial Narrow" w:hAnsi="Arial Narrow" w:cs="Arial"/>
                <w:b/>
                <w:sz w:val="18"/>
                <w:szCs w:val="18"/>
              </w:rPr>
              <w:t xml:space="preserve">AUTO – EVALUACIÓN – Identificando mis logros en la especialidad de electrónica </w:t>
            </w:r>
          </w:p>
        </w:tc>
      </w:tr>
      <w:tr w14:paraId="01B8A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4C378893">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097F42E0">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72354C2F">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231E0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24A57894">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7B0F89F3">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1E2C2B5C">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1F883A78">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4837E376">
            <w:pPr>
              <w:jc w:val="center"/>
              <w:rPr>
                <w:rFonts w:ascii="Arial Narrow" w:hAnsi="Arial Narrow" w:cs="Arial"/>
                <w:b/>
                <w:sz w:val="18"/>
                <w:szCs w:val="18"/>
              </w:rPr>
            </w:pPr>
          </w:p>
        </w:tc>
      </w:tr>
      <w:tr w14:paraId="7B329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1D349D2">
            <w:pPr>
              <w:jc w:val="center"/>
              <w:rPr>
                <w:rFonts w:ascii="Arial Narrow" w:hAnsi="Arial Narrow"/>
                <w:sz w:val="14"/>
                <w:szCs w:val="14"/>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31C3DE06">
            <w:pPr>
              <w:rPr>
                <w:rFonts w:ascii="Arial Narrow" w:hAnsi="Arial Narrow"/>
                <w:sz w:val="16"/>
                <w:szCs w:val="16"/>
              </w:rPr>
            </w:pPr>
          </w:p>
        </w:tc>
        <w:tc>
          <w:tcPr>
            <w:tcW w:w="1796" w:type="dxa"/>
            <w:tcBorders>
              <w:left w:val="single" w:color="auto" w:sz="4" w:space="0"/>
              <w:right w:val="single" w:color="auto" w:sz="4" w:space="0"/>
            </w:tcBorders>
            <w:vAlign w:val="center"/>
          </w:tcPr>
          <w:p w14:paraId="422952C3">
            <w:pPr>
              <w:rPr>
                <w:rFonts w:ascii="Arial Narrow" w:hAnsi="Arial Narrow"/>
                <w:sz w:val="16"/>
                <w:szCs w:val="16"/>
              </w:rPr>
            </w:pPr>
          </w:p>
        </w:tc>
        <w:tc>
          <w:tcPr>
            <w:tcW w:w="1796" w:type="dxa"/>
            <w:tcBorders>
              <w:left w:val="single" w:color="auto" w:sz="4" w:space="0"/>
            </w:tcBorders>
            <w:vAlign w:val="center"/>
          </w:tcPr>
          <w:p w14:paraId="4658E0BA">
            <w:pPr>
              <w:rPr>
                <w:rFonts w:ascii="Arial Narrow" w:hAnsi="Arial Narrow"/>
                <w:sz w:val="16"/>
                <w:szCs w:val="16"/>
              </w:rPr>
            </w:pPr>
          </w:p>
        </w:tc>
        <w:tc>
          <w:tcPr>
            <w:tcW w:w="2410" w:type="dxa"/>
            <w:vMerge w:val="restart"/>
            <w:vAlign w:val="center"/>
          </w:tcPr>
          <w:p w14:paraId="5AB209E6">
            <w:pPr>
              <w:jc w:val="center"/>
              <w:rPr>
                <w:rFonts w:ascii="Arial Narrow" w:hAnsi="Arial Narrow" w:cs="Arial"/>
                <w:sz w:val="18"/>
                <w:szCs w:val="18"/>
              </w:rPr>
            </w:pPr>
          </w:p>
        </w:tc>
      </w:tr>
      <w:tr w14:paraId="7E055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FD465F2">
            <w:pPr>
              <w:jc w:val="center"/>
              <w:rPr>
                <w:rFonts w:ascii="Arial Narrow" w:hAnsi="Arial Narrow" w:cs="Arial"/>
                <w:sz w:val="14"/>
                <w:szCs w:val="14"/>
              </w:rPr>
            </w:pPr>
            <w:r>
              <w:rPr>
                <w:rFonts w:ascii="Arial Narrow" w:hAnsi="Arial Narrow" w:cs="Arial"/>
                <w:sz w:val="15"/>
                <w:szCs w:val="15"/>
              </w:rPr>
              <w:t>Reconozco, examino e instalo dispositivos electrónicos de mi alarma.</w:t>
            </w:r>
          </w:p>
        </w:tc>
        <w:tc>
          <w:tcPr>
            <w:tcW w:w="1795" w:type="dxa"/>
            <w:tcBorders>
              <w:right w:val="single" w:color="auto" w:sz="4" w:space="0"/>
            </w:tcBorders>
            <w:vAlign w:val="center"/>
          </w:tcPr>
          <w:p w14:paraId="7257E8D3">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18BE6C8">
            <w:pPr>
              <w:rPr>
                <w:rFonts w:ascii="Arial Narrow" w:hAnsi="Arial Narrow" w:cs="Arial"/>
                <w:sz w:val="18"/>
                <w:szCs w:val="18"/>
              </w:rPr>
            </w:pPr>
          </w:p>
        </w:tc>
        <w:tc>
          <w:tcPr>
            <w:tcW w:w="1796" w:type="dxa"/>
            <w:tcBorders>
              <w:left w:val="single" w:color="auto" w:sz="4" w:space="0"/>
            </w:tcBorders>
            <w:vAlign w:val="center"/>
          </w:tcPr>
          <w:p w14:paraId="5F215182">
            <w:pPr>
              <w:rPr>
                <w:rFonts w:ascii="Arial Narrow" w:hAnsi="Arial Narrow" w:cs="Arial"/>
                <w:sz w:val="18"/>
                <w:szCs w:val="18"/>
              </w:rPr>
            </w:pPr>
          </w:p>
        </w:tc>
        <w:tc>
          <w:tcPr>
            <w:tcW w:w="2410" w:type="dxa"/>
            <w:vMerge w:val="continue"/>
            <w:vAlign w:val="center"/>
          </w:tcPr>
          <w:p w14:paraId="1C40D3AD">
            <w:pPr>
              <w:jc w:val="center"/>
              <w:rPr>
                <w:rFonts w:ascii="Arial Narrow" w:hAnsi="Arial Narrow" w:cs="Arial"/>
                <w:sz w:val="18"/>
                <w:szCs w:val="18"/>
              </w:rPr>
            </w:pPr>
          </w:p>
        </w:tc>
      </w:tr>
      <w:tr w14:paraId="50071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2E45AD87">
            <w:pPr>
              <w:jc w:val="center"/>
              <w:rPr>
                <w:rFonts w:ascii="Arial Narrow" w:hAnsi="Arial Narrow" w:cs="Arial"/>
                <w:sz w:val="14"/>
                <w:szCs w:val="14"/>
              </w:rPr>
            </w:pPr>
            <w:r>
              <w:rPr>
                <w:rFonts w:ascii="Arial Narrow" w:hAnsi="Arial Narrow" w:cs="Arial"/>
                <w:sz w:val="15"/>
                <w:szCs w:val="15"/>
              </w:rPr>
              <w:t xml:space="preserve">Implemento códigos de programación en ArduinoDriod. </w:t>
            </w:r>
          </w:p>
        </w:tc>
        <w:tc>
          <w:tcPr>
            <w:tcW w:w="1795" w:type="dxa"/>
            <w:tcBorders>
              <w:right w:val="single" w:color="auto" w:sz="4" w:space="0"/>
            </w:tcBorders>
            <w:vAlign w:val="center"/>
          </w:tcPr>
          <w:p w14:paraId="421EED95">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78D494B">
            <w:pPr>
              <w:rPr>
                <w:rFonts w:ascii="Arial Narrow" w:hAnsi="Arial Narrow" w:cs="Arial"/>
                <w:sz w:val="18"/>
                <w:szCs w:val="18"/>
              </w:rPr>
            </w:pPr>
          </w:p>
        </w:tc>
        <w:tc>
          <w:tcPr>
            <w:tcW w:w="1796" w:type="dxa"/>
            <w:tcBorders>
              <w:left w:val="single" w:color="auto" w:sz="4" w:space="0"/>
            </w:tcBorders>
            <w:vAlign w:val="center"/>
          </w:tcPr>
          <w:p w14:paraId="424185C2">
            <w:pPr>
              <w:rPr>
                <w:rFonts w:ascii="Arial Narrow" w:hAnsi="Arial Narrow" w:cs="Arial"/>
                <w:sz w:val="18"/>
                <w:szCs w:val="18"/>
              </w:rPr>
            </w:pPr>
          </w:p>
        </w:tc>
        <w:tc>
          <w:tcPr>
            <w:tcW w:w="2410" w:type="dxa"/>
            <w:vMerge w:val="continue"/>
            <w:vAlign w:val="center"/>
          </w:tcPr>
          <w:p w14:paraId="66B5303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08534281">
            <w:pPr>
              <w:rPr>
                <w:rFonts w:ascii="Arial Narrow" w:hAnsi="Arial Narrow"/>
                <w:sz w:val="16"/>
                <w:szCs w:val="16"/>
              </w:rPr>
            </w:pPr>
            <w:bookmarkStart w:id="3" w:name="_Hlk68502879"/>
            <w:r>
              <w:rPr>
                <w:rFonts w:ascii="Arial Narrow" w:hAnsi="Arial Narrow"/>
                <w:sz w:val="16"/>
                <w:szCs w:val="16"/>
              </w:rPr>
              <w:t>Diseña, simula e implementa circuitos electrónicos en PCB WIZARD u otros softwares, e implementa en protoboard considerando las fichas técnicas de componente.</w:t>
            </w:r>
          </w:p>
          <w:p w14:paraId="7D2AFE4A">
            <w:pPr>
              <w:rPr>
                <w:rFonts w:ascii="Arial Narrow" w:hAnsi="Arial Narrow"/>
                <w:sz w:val="16"/>
                <w:szCs w:val="16"/>
              </w:rPr>
            </w:pPr>
            <w:r>
              <w:rPr>
                <w:rFonts w:ascii="Arial Narrow" w:hAnsi="Arial Narrow"/>
                <w:sz w:val="16"/>
                <w:szCs w:val="16"/>
              </w:rPr>
              <w:t xml:space="preserve">Implementa, examina y simula los componentes electrónicos del sistema de seguridad y de potencia (iluminación u otros). </w:t>
            </w:r>
          </w:p>
          <w:p w14:paraId="756A5C42">
            <w:pPr>
              <w:rPr>
                <w:rFonts w:ascii="Arial Narrow" w:hAnsi="Arial Narrow"/>
                <w:sz w:val="16"/>
                <w:szCs w:val="16"/>
              </w:rPr>
            </w:pPr>
            <w:r>
              <w:rPr>
                <w:rFonts w:ascii="Arial Narrow" w:hAnsi="Arial Narrow"/>
                <w:sz w:val="16"/>
                <w:szCs w:val="16"/>
              </w:rPr>
              <w:t xml:space="preserve">Verifica el funcionamiento adecuado del código de programación que interactúan con sensores y actuadores. </w:t>
            </w:r>
            <w:bookmarkEnd w:id="3"/>
          </w:p>
          <w:p w14:paraId="22594196">
            <w:pPr>
              <w:jc w:val="both"/>
              <w:rPr>
                <w:rFonts w:ascii="Arial Narrow" w:hAnsi="Arial Narrow"/>
                <w:sz w:val="16"/>
                <w:szCs w:val="16"/>
              </w:rPr>
            </w:pPr>
            <w:r>
              <w:rPr>
                <w:rFonts w:ascii="Arial Narrow" w:hAnsi="Arial Narrow"/>
                <w:sz w:val="16"/>
                <w:szCs w:val="16"/>
              </w:rPr>
              <w:t>Documenta los procesamientos realizados en el ensamblaje del circuito electrónico</w:t>
            </w:r>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cs="Arial"/>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cs="Arial"/>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4"/>
          <w:szCs w:val="4"/>
        </w:rPr>
      </w:pPr>
    </w:p>
    <w:tbl>
      <w:tblPr>
        <w:tblStyle w:val="4"/>
        <w:tblW w:w="49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0"/>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45E4C91">
            <w:pPr>
              <w:tabs>
                <w:tab w:val="left" w:pos="2552"/>
              </w:tabs>
              <w:rPr>
                <w:rFonts w:ascii="Arial Narrow" w:hAnsi="Arial Narrow" w:cs="Arial"/>
                <w:sz w:val="14"/>
                <w:szCs w:val="14"/>
              </w:rPr>
            </w:pPr>
            <w:r>
              <w:rPr>
                <w:rFonts w:ascii="Arial Narrow" w:hAnsi="Arial Narrow" w:cs="Arial"/>
                <w:sz w:val="14"/>
                <w:szCs w:val="14"/>
              </w:rPr>
              <w:t>CURSO DE ELECTRÓNICA BÁSICA</w:t>
            </w:r>
            <w:r>
              <w:rPr>
                <w:rFonts w:ascii="Arial Narrow" w:hAnsi="Arial Narrow" w:cs="Arial"/>
                <w:sz w:val="14"/>
                <w:szCs w:val="14"/>
              </w:rPr>
              <w:tab/>
            </w:r>
            <w:r>
              <w:rPr>
                <w:rFonts w:ascii="Arial Narrow" w:hAnsi="Arial Narrow" w:cs="Arial"/>
                <w:sz w:val="14"/>
                <w:szCs w:val="14"/>
              </w:rPr>
              <w:tab/>
            </w:r>
            <w:r>
              <w:rPr>
                <w:rFonts w:ascii="Arial Narrow" w:hAnsi="Arial Narrow" w:cs="Arial"/>
                <w:sz w:val="14"/>
                <w:szCs w:val="14"/>
              </w:rPr>
              <w:tab/>
            </w:r>
            <w:r>
              <w:rPr>
                <w:rFonts w:ascii="Arial Narrow" w:hAnsi="Arial Narrow" w:cs="Arial"/>
                <w:sz w:val="14"/>
                <w:szCs w:val="14"/>
              </w:rPr>
              <w:t xml:space="preserve">Cekit --- Proyectos Electrónicos, </w:t>
            </w:r>
          </w:p>
          <w:p w14:paraId="2BB552A5">
            <w:pPr>
              <w:tabs>
                <w:tab w:val="left" w:pos="2552"/>
              </w:tabs>
              <w:rPr>
                <w:rFonts w:ascii="Arial Narrow" w:hAnsi="Arial Narrow" w:cs="Arial"/>
                <w:sz w:val="14"/>
                <w:szCs w:val="14"/>
              </w:rPr>
            </w:pPr>
            <w:r>
              <w:rPr>
                <w:rFonts w:ascii="Arial Narrow" w:hAnsi="Arial Narrow" w:cs="Arial"/>
                <w:sz w:val="14"/>
                <w:szCs w:val="14"/>
              </w:rPr>
              <w:t>MANUAL DE CALCULO DE CONSUMO DE ENERGÍA</w:t>
            </w:r>
            <w:r>
              <w:rPr>
                <w:rFonts w:ascii="Arial Narrow" w:hAnsi="Arial Narrow" w:cs="Arial"/>
                <w:sz w:val="14"/>
                <w:szCs w:val="14"/>
              </w:rPr>
              <w:tab/>
            </w:r>
            <w:r>
              <w:rPr>
                <w:rFonts w:ascii="Arial Narrow" w:hAnsi="Arial Narrow" w:cs="Arial"/>
                <w:sz w:val="14"/>
                <w:szCs w:val="14"/>
              </w:rPr>
              <w:tab/>
            </w:r>
            <w:r>
              <w:rPr>
                <w:rFonts w:ascii="Arial Narrow" w:hAnsi="Arial Narrow" w:cs="Arial"/>
                <w:sz w:val="14"/>
                <w:szCs w:val="14"/>
              </w:rPr>
              <w:t>Osinergmin</w:t>
            </w:r>
          </w:p>
          <w:p w14:paraId="1F360166">
            <w:pPr>
              <w:tabs>
                <w:tab w:val="left" w:pos="2552"/>
              </w:tabs>
              <w:rPr>
                <w:rFonts w:ascii="Arial Narrow" w:hAnsi="Arial Narrow" w:cs="Arial"/>
                <w:sz w:val="14"/>
                <w:szCs w:val="14"/>
              </w:rPr>
            </w:pPr>
            <w:r>
              <w:rPr>
                <w:rFonts w:ascii="Arial Narrow" w:hAnsi="Arial Narrow" w:cs="Arial"/>
                <w:sz w:val="14"/>
                <w:szCs w:val="14"/>
              </w:rPr>
              <w:t xml:space="preserve">ACTIVIDADES DE EMPRENDIMIENTO DESING THINKING </w:t>
            </w:r>
            <w:r>
              <w:rPr>
                <w:rFonts w:ascii="Arial Narrow" w:hAnsi="Arial Narrow" w:cs="Arial"/>
                <w:sz w:val="14"/>
                <w:szCs w:val="14"/>
              </w:rPr>
              <w:tab/>
            </w:r>
            <w:r>
              <w:rPr>
                <w:rFonts w:ascii="Arial Narrow" w:hAnsi="Arial Narrow" w:cs="Arial"/>
                <w:sz w:val="14"/>
                <w:szCs w:val="14"/>
              </w:rPr>
              <w:t>Aprendo en Casa - 2021</w:t>
            </w:r>
          </w:p>
        </w:tc>
      </w:tr>
      <w:bookmarkEnd w:id="0"/>
    </w:tbl>
    <w:p w14:paraId="4A64F7D7">
      <w:pPr>
        <w:tabs>
          <w:tab w:val="left" w:pos="1134"/>
        </w:tabs>
        <w:autoSpaceDE w:val="0"/>
        <w:autoSpaceDN w:val="0"/>
        <w:adjustRightInd w:val="0"/>
        <w:jc w:val="both"/>
        <w:rPr>
          <w:rFonts w:ascii="Arial Narrow" w:hAnsi="Arial Narrow"/>
          <w:sz w:val="4"/>
          <w:szCs w:val="4"/>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62230</wp:posOffset>
                  </wp:positionV>
                  <wp:extent cx="723900" cy="7213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6514"/>
                          <a:stretch>
                            <a:fillRect/>
                          </a:stretch>
                        </pic:blipFill>
                        <pic:spPr>
                          <a:xfrm>
                            <a:off x="0" y="0"/>
                            <a:ext cx="723900" cy="721360"/>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598CBC66">
      <w:pPr>
        <w:pStyle w:val="10"/>
        <w:jc w:val="left"/>
        <w:rPr>
          <w:rFonts w:ascii="Arial Rounded MT Bold" w:hAnsi="Arial Rounded MT Bold"/>
          <w:b w:val="0"/>
          <w:bCs/>
          <w:u w:val="single"/>
        </w:rPr>
        <w:sectPr>
          <w:headerReference r:id="rId5" w:type="default"/>
          <w:pgSz w:w="11906" w:h="16838"/>
          <w:pgMar w:top="993" w:right="566" w:bottom="0" w:left="1701" w:header="0" w:footer="708" w:gutter="0"/>
          <w:cols w:space="708" w:num="1"/>
          <w:docGrid w:linePitch="360" w:charSpace="0"/>
        </w:sect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74E7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5CED1024">
            <w:pPr>
              <w:jc w:val="center"/>
              <w:rPr>
                <w:b/>
                <w:bCs/>
                <w:sz w:val="24"/>
                <w:szCs w:val="24"/>
              </w:rPr>
            </w:pPr>
            <w:bookmarkStart w:id="4" w:name="_Hlk130828102"/>
            <w:r>
              <w:rPr>
                <w:b/>
                <w:bCs/>
                <w:sz w:val="24"/>
                <w:szCs w:val="24"/>
              </w:rPr>
              <w:t>PRODUCTO:</w:t>
            </w:r>
          </w:p>
          <w:p w14:paraId="0D910E65">
            <w:pPr>
              <w:pStyle w:val="21"/>
              <w:numPr>
                <w:ilvl w:val="0"/>
                <w:numId w:val="4"/>
              </w:numPr>
              <w:rPr>
                <w:b/>
                <w:bCs/>
                <w:sz w:val="14"/>
                <w:szCs w:val="14"/>
              </w:rPr>
            </w:pPr>
            <w:r>
              <w:rPr>
                <w:sz w:val="14"/>
                <w:szCs w:val="14"/>
              </w:rPr>
              <w:t xml:space="preserve">Simula circuitos electrónicos de la alarma </w:t>
            </w:r>
          </w:p>
          <w:p w14:paraId="10E1FFF4">
            <w:pPr>
              <w:pStyle w:val="21"/>
              <w:numPr>
                <w:ilvl w:val="0"/>
                <w:numId w:val="4"/>
              </w:numPr>
              <w:rPr>
                <w:sz w:val="14"/>
                <w:szCs w:val="14"/>
              </w:rPr>
            </w:pPr>
            <w:r>
              <w:rPr>
                <w:sz w:val="14"/>
                <w:szCs w:val="14"/>
              </w:rPr>
              <w:t>Bitácora de procedimientos</w:t>
            </w:r>
          </w:p>
          <w:p w14:paraId="4924DD27">
            <w:pPr>
              <w:pStyle w:val="21"/>
              <w:numPr>
                <w:ilvl w:val="0"/>
                <w:numId w:val="4"/>
              </w:numPr>
              <w:rPr>
                <w:b/>
                <w:bCs/>
                <w:sz w:val="14"/>
                <w:szCs w:val="14"/>
              </w:rPr>
            </w:pPr>
            <w:r>
              <w:rPr>
                <w:sz w:val="14"/>
                <w:szCs w:val="14"/>
              </w:rPr>
              <w:t>Compontes reutilizables extraído de artefactos</w:t>
            </w:r>
          </w:p>
          <w:p w14:paraId="2644ECC6">
            <w:pPr>
              <w:pStyle w:val="21"/>
              <w:numPr>
                <w:ilvl w:val="0"/>
                <w:numId w:val="4"/>
              </w:numPr>
              <w:rPr>
                <w:sz w:val="14"/>
                <w:szCs w:val="14"/>
              </w:rPr>
            </w:pPr>
            <w:r>
              <w:rPr>
                <w:sz w:val="14"/>
                <w:szCs w:val="14"/>
              </w:rPr>
              <w:t>Circuito electrónico con componentes reutilizables</w:t>
            </w:r>
          </w:p>
          <w:p w14:paraId="0E507083">
            <w:pPr>
              <w:pStyle w:val="21"/>
              <w:numPr>
                <w:ilvl w:val="0"/>
                <w:numId w:val="4"/>
              </w:numPr>
              <w:rPr>
                <w:sz w:val="14"/>
                <w:szCs w:val="14"/>
              </w:rPr>
            </w:pPr>
            <w:r>
              <w:rPr>
                <w:sz w:val="14"/>
                <w:szCs w:val="14"/>
              </w:rPr>
              <w:t>Ejecuta programas de manera simulado en TinkerCAD con funciones for – if – else..</w:t>
            </w:r>
          </w:p>
        </w:tc>
        <w:tc>
          <w:tcPr>
            <w:tcW w:w="10064" w:type="dxa"/>
            <w:gridSpan w:val="18"/>
            <w:shd w:val="clear" w:color="auto" w:fill="BDD6EE" w:themeFill="accent5" w:themeFillTint="66"/>
          </w:tcPr>
          <w:p w14:paraId="0238BBCB">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55891C3C">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080CFA33">
            <w:pPr>
              <w:jc w:val="center"/>
              <w:rPr>
                <w:b/>
                <w:bCs/>
              </w:rPr>
            </w:pPr>
            <w:r>
              <w:rPr>
                <w:rFonts w:cstheme="minorHAnsi"/>
                <w:b/>
                <w:bCs/>
              </w:rPr>
              <w:t>OBSERVACIONES</w:t>
            </w:r>
          </w:p>
        </w:tc>
      </w:tr>
      <w:tr w14:paraId="66C4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662318ED">
            <w:pPr>
              <w:jc w:val="center"/>
              <w:rPr>
                <w:rFonts w:cstheme="minorHAnsi"/>
                <w:b/>
                <w:bCs/>
              </w:rPr>
            </w:pPr>
          </w:p>
        </w:tc>
        <w:tc>
          <w:tcPr>
            <w:tcW w:w="1701" w:type="dxa"/>
            <w:gridSpan w:val="3"/>
            <w:shd w:val="clear" w:color="auto" w:fill="BDD6EE" w:themeFill="accent5" w:themeFillTint="66"/>
            <w:vAlign w:val="center"/>
          </w:tcPr>
          <w:p w14:paraId="6B8028D1">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2EAAC945">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68F832E8">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14C5DC21">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8870259">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0E71C888">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3E26C5B9">
            <w:pPr>
              <w:jc w:val="center"/>
              <w:rPr>
                <w:rFonts w:cstheme="minorHAnsi"/>
                <w:b/>
                <w:bCs/>
              </w:rPr>
            </w:pPr>
          </w:p>
        </w:tc>
        <w:tc>
          <w:tcPr>
            <w:tcW w:w="1985" w:type="dxa"/>
            <w:vMerge w:val="continue"/>
            <w:shd w:val="clear" w:color="auto" w:fill="BDD6EE" w:themeFill="accent5" w:themeFillTint="66"/>
            <w:vAlign w:val="center"/>
          </w:tcPr>
          <w:p w14:paraId="707C2C83">
            <w:pPr>
              <w:jc w:val="center"/>
              <w:rPr>
                <w:rFonts w:cstheme="minorHAnsi"/>
                <w:b/>
                <w:bCs/>
              </w:rPr>
            </w:pPr>
          </w:p>
        </w:tc>
      </w:tr>
      <w:tr w14:paraId="0EBB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1BF27405">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3F59969E">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AF40B14">
            <w:pPr>
              <w:jc w:val="both"/>
              <w:rPr>
                <w:color w:val="00B0F0"/>
                <w:sz w:val="16"/>
                <w:szCs w:val="16"/>
              </w:rPr>
            </w:pPr>
            <w:r>
              <w:rPr>
                <w:color w:val="00B050"/>
                <w:sz w:val="14"/>
                <w:szCs w:val="14"/>
              </w:rPr>
              <w:t>Diseña, simula e implementa circuitos electrónicos en PCB WIZARD u otros softwares, e implementa en protoboard considerando las fichas técnicas de componente.</w:t>
            </w:r>
          </w:p>
        </w:tc>
        <w:tc>
          <w:tcPr>
            <w:tcW w:w="1559" w:type="dxa"/>
            <w:gridSpan w:val="3"/>
            <w:shd w:val="clear" w:color="auto" w:fill="DEEAF6" w:themeFill="accent5" w:themeFillTint="33"/>
            <w:vAlign w:val="center"/>
          </w:tcPr>
          <w:p w14:paraId="2A41F63E">
            <w:pPr>
              <w:jc w:val="both"/>
              <w:rPr>
                <w:rFonts w:ascii="Arial Narrow" w:hAnsi="Arial Narrow" w:cs="Arial"/>
                <w:sz w:val="16"/>
                <w:szCs w:val="16"/>
              </w:rPr>
            </w:pPr>
            <w:r>
              <w:rPr>
                <w:color w:val="00B050"/>
                <w:sz w:val="14"/>
                <w:szCs w:val="14"/>
              </w:rPr>
              <w:t>Implementa, examina  y simula códigos de programación en TinkerCad u otros softwares</w:t>
            </w:r>
          </w:p>
        </w:tc>
        <w:tc>
          <w:tcPr>
            <w:tcW w:w="1559" w:type="dxa"/>
            <w:gridSpan w:val="3"/>
            <w:shd w:val="clear" w:color="auto" w:fill="DEEAF6" w:themeFill="accent5" w:themeFillTint="33"/>
            <w:vAlign w:val="center"/>
          </w:tcPr>
          <w:p w14:paraId="3F906D9C">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22C9BF48">
            <w:pPr>
              <w:jc w:val="both"/>
              <w:rPr>
                <w:color w:val="00B050"/>
                <w:sz w:val="14"/>
                <w:szCs w:val="14"/>
              </w:rPr>
            </w:pPr>
            <w:r>
              <w:rPr>
                <w:color w:val="00B050"/>
                <w:sz w:val="14"/>
                <w:szCs w:val="14"/>
              </w:rPr>
              <w:t>Documenta los procesamientos realizados en el ensamblaje del circuito electrónico</w:t>
            </w:r>
          </w:p>
        </w:tc>
        <w:tc>
          <w:tcPr>
            <w:tcW w:w="1559" w:type="dxa"/>
            <w:gridSpan w:val="3"/>
            <w:shd w:val="clear" w:color="auto" w:fill="DEEAF6" w:themeFill="accent5" w:themeFillTint="33"/>
            <w:vAlign w:val="center"/>
          </w:tcPr>
          <w:p w14:paraId="2FD91E6A">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37708C05">
            <w:pPr>
              <w:jc w:val="both"/>
              <w:rPr>
                <w:color w:val="70AD47" w:themeColor="accent6"/>
                <w:sz w:val="14"/>
                <w:szCs w:val="14"/>
                <w14:textFill>
                  <w14:solidFill>
                    <w14:schemeClr w14:val="accent6"/>
                  </w14:solidFill>
                </w14:textFill>
              </w:rPr>
            </w:pPr>
            <w:r>
              <w:rPr>
                <w:color w:val="00B050"/>
                <w:sz w:val="14"/>
                <w:szCs w:val="14"/>
              </w:rPr>
              <w:t>Verifica el funcionamiento adecuado del código de programación que interactúan con sensores y actuadores.</w:t>
            </w:r>
          </w:p>
        </w:tc>
        <w:tc>
          <w:tcPr>
            <w:tcW w:w="425" w:type="dxa"/>
            <w:vMerge w:val="continue"/>
            <w:shd w:val="clear" w:color="auto" w:fill="BDD6EE" w:themeFill="accent5" w:themeFillTint="66"/>
          </w:tcPr>
          <w:p w14:paraId="73B8688A">
            <w:pPr>
              <w:jc w:val="center"/>
              <w:rPr>
                <w:color w:val="C55A11" w:themeColor="accent2" w:themeShade="BF"/>
                <w:sz w:val="12"/>
                <w:szCs w:val="12"/>
              </w:rPr>
            </w:pPr>
          </w:p>
        </w:tc>
        <w:tc>
          <w:tcPr>
            <w:tcW w:w="1985" w:type="dxa"/>
            <w:vMerge w:val="continue"/>
            <w:shd w:val="clear" w:color="auto" w:fill="BDD6EE" w:themeFill="accent5" w:themeFillTint="66"/>
          </w:tcPr>
          <w:p w14:paraId="048F7657">
            <w:pPr>
              <w:jc w:val="center"/>
              <w:rPr>
                <w:color w:val="C55A11" w:themeColor="accent2" w:themeShade="BF"/>
                <w:sz w:val="12"/>
                <w:szCs w:val="12"/>
              </w:rPr>
            </w:pPr>
          </w:p>
        </w:tc>
      </w:tr>
      <w:tr w14:paraId="15C6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4D02D44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0096252D">
            <w:pPr>
              <w:rPr>
                <w:rFonts w:cstheme="minorHAnsi"/>
                <w:b/>
                <w:bCs/>
              </w:rPr>
            </w:pPr>
          </w:p>
        </w:tc>
        <w:tc>
          <w:tcPr>
            <w:tcW w:w="598" w:type="dxa"/>
            <w:shd w:val="clear" w:color="auto" w:fill="BDD6EE" w:themeFill="accent5" w:themeFillTint="66"/>
            <w:vAlign w:val="center"/>
          </w:tcPr>
          <w:p w14:paraId="1B1CD51D">
            <w:pPr>
              <w:jc w:val="center"/>
              <w:rPr>
                <w:rFonts w:cstheme="minorHAnsi"/>
                <w:b/>
                <w:bCs/>
              </w:rPr>
            </w:pPr>
            <w:r>
              <w:rPr>
                <w:rFonts w:cstheme="minorHAnsi"/>
                <w:b/>
                <w:bCs/>
              </w:rPr>
              <w:t>L</w:t>
            </w:r>
          </w:p>
        </w:tc>
        <w:tc>
          <w:tcPr>
            <w:tcW w:w="598" w:type="dxa"/>
            <w:shd w:val="clear" w:color="auto" w:fill="BDD6EE" w:themeFill="accent5" w:themeFillTint="66"/>
            <w:vAlign w:val="center"/>
          </w:tcPr>
          <w:p w14:paraId="3C2881FE">
            <w:pPr>
              <w:jc w:val="center"/>
              <w:rPr>
                <w:rFonts w:cstheme="minorHAnsi"/>
                <w:b/>
                <w:bCs/>
              </w:rPr>
            </w:pPr>
            <w:r>
              <w:rPr>
                <w:rFonts w:cstheme="minorHAnsi"/>
                <w:b/>
                <w:bCs/>
              </w:rPr>
              <w:t>EP</w:t>
            </w:r>
          </w:p>
        </w:tc>
        <w:tc>
          <w:tcPr>
            <w:tcW w:w="505" w:type="dxa"/>
            <w:shd w:val="clear" w:color="auto" w:fill="BDD6EE" w:themeFill="accent5" w:themeFillTint="66"/>
            <w:vAlign w:val="center"/>
          </w:tcPr>
          <w:p w14:paraId="790FC50C">
            <w:pPr>
              <w:jc w:val="center"/>
              <w:rPr>
                <w:rFonts w:cstheme="minorHAnsi"/>
                <w:b/>
                <w:bCs/>
              </w:rPr>
            </w:pPr>
            <w:r>
              <w:rPr>
                <w:rFonts w:cstheme="minorHAnsi"/>
                <w:b/>
                <w:bCs/>
              </w:rPr>
              <w:t>I</w:t>
            </w:r>
          </w:p>
        </w:tc>
        <w:tc>
          <w:tcPr>
            <w:tcW w:w="567" w:type="dxa"/>
            <w:shd w:val="clear" w:color="auto" w:fill="BDD6EE" w:themeFill="accent5" w:themeFillTint="66"/>
          </w:tcPr>
          <w:p w14:paraId="6D0768B9">
            <w:pPr>
              <w:jc w:val="center"/>
              <w:rPr>
                <w:rFonts w:cstheme="minorHAnsi"/>
                <w:b/>
                <w:bCs/>
              </w:rPr>
            </w:pPr>
            <w:r>
              <w:rPr>
                <w:rFonts w:cstheme="minorHAnsi"/>
                <w:b/>
                <w:bCs/>
              </w:rPr>
              <w:t>L</w:t>
            </w:r>
          </w:p>
        </w:tc>
        <w:tc>
          <w:tcPr>
            <w:tcW w:w="567" w:type="dxa"/>
            <w:shd w:val="clear" w:color="auto" w:fill="BDD6EE" w:themeFill="accent5" w:themeFillTint="66"/>
          </w:tcPr>
          <w:p w14:paraId="50497BB7">
            <w:pPr>
              <w:jc w:val="center"/>
              <w:rPr>
                <w:rFonts w:cstheme="minorHAnsi"/>
                <w:b/>
                <w:bCs/>
              </w:rPr>
            </w:pPr>
            <w:r>
              <w:rPr>
                <w:rFonts w:cstheme="minorHAnsi"/>
                <w:b/>
                <w:bCs/>
              </w:rPr>
              <w:t>EP</w:t>
            </w:r>
          </w:p>
        </w:tc>
        <w:tc>
          <w:tcPr>
            <w:tcW w:w="425" w:type="dxa"/>
            <w:shd w:val="clear" w:color="auto" w:fill="BDD6EE" w:themeFill="accent5" w:themeFillTint="66"/>
          </w:tcPr>
          <w:p w14:paraId="2E1BF4B9">
            <w:pPr>
              <w:jc w:val="center"/>
              <w:rPr>
                <w:rFonts w:cstheme="minorHAnsi"/>
                <w:b/>
                <w:bCs/>
              </w:rPr>
            </w:pPr>
            <w:r>
              <w:rPr>
                <w:rFonts w:cstheme="minorHAnsi"/>
                <w:b/>
                <w:bCs/>
              </w:rPr>
              <w:t>I</w:t>
            </w:r>
          </w:p>
        </w:tc>
        <w:tc>
          <w:tcPr>
            <w:tcW w:w="567" w:type="dxa"/>
            <w:shd w:val="clear" w:color="auto" w:fill="BDD6EE" w:themeFill="accent5" w:themeFillTint="66"/>
          </w:tcPr>
          <w:p w14:paraId="01881D80">
            <w:pPr>
              <w:jc w:val="center"/>
              <w:rPr>
                <w:rFonts w:cstheme="minorHAnsi"/>
                <w:b/>
                <w:bCs/>
              </w:rPr>
            </w:pPr>
            <w:r>
              <w:rPr>
                <w:rFonts w:cstheme="minorHAnsi"/>
                <w:b/>
                <w:bCs/>
              </w:rPr>
              <w:t>L</w:t>
            </w:r>
          </w:p>
        </w:tc>
        <w:tc>
          <w:tcPr>
            <w:tcW w:w="567" w:type="dxa"/>
            <w:shd w:val="clear" w:color="auto" w:fill="BDD6EE" w:themeFill="accent5" w:themeFillTint="66"/>
          </w:tcPr>
          <w:p w14:paraId="5DE06521">
            <w:pPr>
              <w:jc w:val="center"/>
              <w:rPr>
                <w:rFonts w:cstheme="minorHAnsi"/>
                <w:b/>
                <w:bCs/>
              </w:rPr>
            </w:pPr>
            <w:r>
              <w:rPr>
                <w:rFonts w:cstheme="minorHAnsi"/>
                <w:b/>
                <w:bCs/>
              </w:rPr>
              <w:t>EP</w:t>
            </w:r>
          </w:p>
        </w:tc>
        <w:tc>
          <w:tcPr>
            <w:tcW w:w="425" w:type="dxa"/>
            <w:shd w:val="clear" w:color="auto" w:fill="BDD6EE" w:themeFill="accent5" w:themeFillTint="66"/>
          </w:tcPr>
          <w:p w14:paraId="04949496">
            <w:pPr>
              <w:jc w:val="center"/>
              <w:rPr>
                <w:rFonts w:cstheme="minorHAnsi"/>
                <w:b/>
                <w:bCs/>
              </w:rPr>
            </w:pPr>
            <w:r>
              <w:rPr>
                <w:rFonts w:cstheme="minorHAnsi"/>
                <w:b/>
                <w:bCs/>
              </w:rPr>
              <w:t>I</w:t>
            </w:r>
          </w:p>
        </w:tc>
        <w:tc>
          <w:tcPr>
            <w:tcW w:w="567" w:type="dxa"/>
            <w:shd w:val="clear" w:color="auto" w:fill="BDD6EE" w:themeFill="accent5" w:themeFillTint="66"/>
          </w:tcPr>
          <w:p w14:paraId="5314E528">
            <w:pPr>
              <w:jc w:val="center"/>
              <w:rPr>
                <w:rFonts w:cstheme="minorHAnsi"/>
                <w:b/>
                <w:bCs/>
              </w:rPr>
            </w:pPr>
            <w:r>
              <w:rPr>
                <w:rFonts w:cstheme="minorHAnsi"/>
                <w:b/>
                <w:bCs/>
              </w:rPr>
              <w:t>L</w:t>
            </w:r>
          </w:p>
        </w:tc>
        <w:tc>
          <w:tcPr>
            <w:tcW w:w="567" w:type="dxa"/>
            <w:shd w:val="clear" w:color="auto" w:fill="BDD6EE" w:themeFill="accent5" w:themeFillTint="66"/>
            <w:vAlign w:val="center"/>
          </w:tcPr>
          <w:p w14:paraId="63A7FEE1">
            <w:pPr>
              <w:rPr>
                <w:rFonts w:cstheme="minorHAnsi"/>
                <w:b/>
                <w:bCs/>
              </w:rPr>
            </w:pPr>
            <w:r>
              <w:rPr>
                <w:rFonts w:cstheme="minorHAnsi"/>
                <w:b/>
                <w:bCs/>
              </w:rPr>
              <w:t>EP</w:t>
            </w:r>
          </w:p>
        </w:tc>
        <w:tc>
          <w:tcPr>
            <w:tcW w:w="709" w:type="dxa"/>
            <w:shd w:val="clear" w:color="auto" w:fill="BDD6EE" w:themeFill="accent5" w:themeFillTint="66"/>
            <w:vAlign w:val="center"/>
          </w:tcPr>
          <w:p w14:paraId="3EE9E54A">
            <w:pPr>
              <w:jc w:val="center"/>
              <w:rPr>
                <w:rFonts w:cstheme="minorHAnsi"/>
                <w:b/>
                <w:bCs/>
              </w:rPr>
            </w:pPr>
            <w:r>
              <w:rPr>
                <w:rFonts w:cstheme="minorHAnsi"/>
                <w:b/>
                <w:bCs/>
              </w:rPr>
              <w:t>I</w:t>
            </w:r>
          </w:p>
        </w:tc>
        <w:tc>
          <w:tcPr>
            <w:tcW w:w="567" w:type="dxa"/>
            <w:shd w:val="clear" w:color="auto" w:fill="BDD6EE" w:themeFill="accent5" w:themeFillTint="66"/>
            <w:vAlign w:val="center"/>
          </w:tcPr>
          <w:p w14:paraId="2E0E22C6">
            <w:pPr>
              <w:jc w:val="center"/>
              <w:rPr>
                <w:rFonts w:cstheme="minorHAnsi"/>
                <w:b/>
                <w:bCs/>
              </w:rPr>
            </w:pPr>
            <w:r>
              <w:rPr>
                <w:rFonts w:cstheme="minorHAnsi"/>
                <w:b/>
                <w:bCs/>
              </w:rPr>
              <w:t>L</w:t>
            </w:r>
          </w:p>
        </w:tc>
        <w:tc>
          <w:tcPr>
            <w:tcW w:w="567" w:type="dxa"/>
            <w:shd w:val="clear" w:color="auto" w:fill="BDD6EE" w:themeFill="accent5" w:themeFillTint="66"/>
          </w:tcPr>
          <w:p w14:paraId="6F58C611">
            <w:pPr>
              <w:jc w:val="center"/>
              <w:rPr>
                <w:rFonts w:cstheme="minorHAnsi"/>
                <w:b/>
                <w:bCs/>
              </w:rPr>
            </w:pPr>
            <w:r>
              <w:rPr>
                <w:rFonts w:cstheme="minorHAnsi"/>
                <w:b/>
                <w:bCs/>
              </w:rPr>
              <w:t>EP</w:t>
            </w:r>
          </w:p>
        </w:tc>
        <w:tc>
          <w:tcPr>
            <w:tcW w:w="425" w:type="dxa"/>
            <w:shd w:val="clear" w:color="auto" w:fill="BDD6EE" w:themeFill="accent5" w:themeFillTint="66"/>
          </w:tcPr>
          <w:p w14:paraId="3BB36699">
            <w:pPr>
              <w:jc w:val="center"/>
              <w:rPr>
                <w:rFonts w:cstheme="minorHAnsi"/>
                <w:b/>
                <w:bCs/>
              </w:rPr>
            </w:pPr>
            <w:r>
              <w:rPr>
                <w:rFonts w:cstheme="minorHAnsi"/>
                <w:b/>
                <w:bCs/>
              </w:rPr>
              <w:t>I</w:t>
            </w:r>
          </w:p>
        </w:tc>
        <w:tc>
          <w:tcPr>
            <w:tcW w:w="709" w:type="dxa"/>
            <w:shd w:val="clear" w:color="auto" w:fill="BDD6EE" w:themeFill="accent5" w:themeFillTint="66"/>
            <w:vAlign w:val="center"/>
          </w:tcPr>
          <w:p w14:paraId="6C73CF20">
            <w:pPr>
              <w:jc w:val="center"/>
              <w:rPr>
                <w:rFonts w:cstheme="minorHAnsi"/>
                <w:b/>
                <w:bCs/>
              </w:rPr>
            </w:pPr>
            <w:r>
              <w:rPr>
                <w:rFonts w:cstheme="minorHAnsi"/>
                <w:b/>
                <w:bCs/>
              </w:rPr>
              <w:t>L</w:t>
            </w:r>
          </w:p>
        </w:tc>
        <w:tc>
          <w:tcPr>
            <w:tcW w:w="567" w:type="dxa"/>
            <w:shd w:val="clear" w:color="auto" w:fill="BDD6EE" w:themeFill="accent5" w:themeFillTint="66"/>
            <w:vAlign w:val="center"/>
          </w:tcPr>
          <w:p w14:paraId="31DDECC5">
            <w:pPr>
              <w:jc w:val="center"/>
              <w:rPr>
                <w:rFonts w:cstheme="minorHAnsi"/>
                <w:b/>
                <w:bCs/>
              </w:rPr>
            </w:pPr>
            <w:r>
              <w:rPr>
                <w:rFonts w:cstheme="minorHAnsi"/>
                <w:b/>
                <w:bCs/>
              </w:rPr>
              <w:t>EP</w:t>
            </w:r>
          </w:p>
        </w:tc>
        <w:tc>
          <w:tcPr>
            <w:tcW w:w="567" w:type="dxa"/>
            <w:shd w:val="clear" w:color="auto" w:fill="BDD6EE" w:themeFill="accent5" w:themeFillTint="66"/>
            <w:vAlign w:val="center"/>
          </w:tcPr>
          <w:p w14:paraId="29D11C02">
            <w:pPr>
              <w:jc w:val="center"/>
              <w:rPr>
                <w:rFonts w:cstheme="minorHAnsi"/>
                <w:b/>
                <w:bCs/>
              </w:rPr>
            </w:pPr>
            <w:r>
              <w:rPr>
                <w:rFonts w:cstheme="minorHAnsi"/>
                <w:b/>
                <w:bCs/>
              </w:rPr>
              <w:t>I</w:t>
            </w:r>
          </w:p>
        </w:tc>
        <w:tc>
          <w:tcPr>
            <w:tcW w:w="425" w:type="dxa"/>
            <w:shd w:val="clear" w:color="auto" w:fill="BDD6EE" w:themeFill="accent5" w:themeFillTint="66"/>
            <w:vAlign w:val="center"/>
          </w:tcPr>
          <w:p w14:paraId="562C356B">
            <w:pPr>
              <w:jc w:val="center"/>
              <w:rPr>
                <w:rFonts w:cstheme="minorHAnsi"/>
                <w:b/>
                <w:bCs/>
              </w:rPr>
            </w:pPr>
          </w:p>
        </w:tc>
        <w:tc>
          <w:tcPr>
            <w:tcW w:w="1985" w:type="dxa"/>
            <w:vMerge w:val="continue"/>
            <w:shd w:val="clear" w:color="auto" w:fill="BDD6EE" w:themeFill="accent5" w:themeFillTint="66"/>
            <w:vAlign w:val="center"/>
          </w:tcPr>
          <w:p w14:paraId="790A28A7">
            <w:pPr>
              <w:jc w:val="center"/>
              <w:rPr>
                <w:rFonts w:cstheme="minorHAnsi"/>
                <w:b/>
                <w:bCs/>
              </w:rPr>
            </w:pPr>
          </w:p>
        </w:tc>
      </w:tr>
      <w:tr w14:paraId="4C74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C19418D">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FF4CB8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CALDERON FALCON DORIAM JOSUE</w:t>
            </w:r>
          </w:p>
        </w:tc>
        <w:tc>
          <w:tcPr>
            <w:tcW w:w="598" w:type="dxa"/>
            <w:tcBorders>
              <w:left w:val="single" w:color="auto" w:sz="6" w:space="0"/>
            </w:tcBorders>
          </w:tcPr>
          <w:p w14:paraId="1D3136CA">
            <w:pPr>
              <w:jc w:val="both"/>
              <w:rPr>
                <w:rFonts w:ascii="Bittermilk" w:hAnsi="Bittermilk"/>
                <w:color w:val="00B0F0"/>
              </w:rPr>
            </w:pPr>
          </w:p>
        </w:tc>
        <w:tc>
          <w:tcPr>
            <w:tcW w:w="598" w:type="dxa"/>
          </w:tcPr>
          <w:p w14:paraId="040FAC24">
            <w:pPr>
              <w:jc w:val="both"/>
              <w:rPr>
                <w:rFonts w:ascii="Bittermilk" w:hAnsi="Bittermilk"/>
                <w:color w:val="00B0F0"/>
              </w:rPr>
            </w:pPr>
          </w:p>
        </w:tc>
        <w:tc>
          <w:tcPr>
            <w:tcW w:w="505" w:type="dxa"/>
          </w:tcPr>
          <w:p w14:paraId="684BA2DD">
            <w:pPr>
              <w:jc w:val="both"/>
              <w:rPr>
                <w:rFonts w:ascii="Bittermilk" w:hAnsi="Bittermilk"/>
                <w:color w:val="00B0F0"/>
              </w:rPr>
            </w:pPr>
          </w:p>
        </w:tc>
        <w:tc>
          <w:tcPr>
            <w:tcW w:w="567" w:type="dxa"/>
          </w:tcPr>
          <w:p w14:paraId="38B3E48F">
            <w:pPr>
              <w:jc w:val="both"/>
              <w:rPr>
                <w:rFonts w:ascii="Bittermilk" w:hAnsi="Bittermilk"/>
                <w:color w:val="00B0F0"/>
              </w:rPr>
            </w:pPr>
          </w:p>
        </w:tc>
        <w:tc>
          <w:tcPr>
            <w:tcW w:w="567" w:type="dxa"/>
          </w:tcPr>
          <w:p w14:paraId="6854077B">
            <w:pPr>
              <w:jc w:val="both"/>
              <w:rPr>
                <w:rFonts w:ascii="Bittermilk" w:hAnsi="Bittermilk"/>
                <w:color w:val="00B0F0"/>
              </w:rPr>
            </w:pPr>
          </w:p>
        </w:tc>
        <w:tc>
          <w:tcPr>
            <w:tcW w:w="425" w:type="dxa"/>
          </w:tcPr>
          <w:p w14:paraId="7AAFE919">
            <w:pPr>
              <w:jc w:val="both"/>
              <w:rPr>
                <w:rFonts w:ascii="Bittermilk" w:hAnsi="Bittermilk"/>
                <w:color w:val="00B0F0"/>
              </w:rPr>
            </w:pPr>
          </w:p>
        </w:tc>
        <w:tc>
          <w:tcPr>
            <w:tcW w:w="567" w:type="dxa"/>
          </w:tcPr>
          <w:p w14:paraId="498E681B">
            <w:pPr>
              <w:jc w:val="both"/>
              <w:rPr>
                <w:rFonts w:ascii="Bittermilk" w:hAnsi="Bittermilk"/>
                <w:color w:val="00B0F0"/>
              </w:rPr>
            </w:pPr>
          </w:p>
        </w:tc>
        <w:tc>
          <w:tcPr>
            <w:tcW w:w="567" w:type="dxa"/>
          </w:tcPr>
          <w:p w14:paraId="773CAFBE">
            <w:pPr>
              <w:jc w:val="both"/>
              <w:rPr>
                <w:rFonts w:ascii="Bittermilk" w:hAnsi="Bittermilk"/>
                <w:color w:val="00B0F0"/>
              </w:rPr>
            </w:pPr>
          </w:p>
        </w:tc>
        <w:tc>
          <w:tcPr>
            <w:tcW w:w="425" w:type="dxa"/>
          </w:tcPr>
          <w:p w14:paraId="6E2F075A">
            <w:pPr>
              <w:jc w:val="both"/>
              <w:rPr>
                <w:rFonts w:ascii="Bittermilk" w:hAnsi="Bittermilk"/>
                <w:color w:val="00B0F0"/>
              </w:rPr>
            </w:pPr>
          </w:p>
        </w:tc>
        <w:tc>
          <w:tcPr>
            <w:tcW w:w="567" w:type="dxa"/>
          </w:tcPr>
          <w:p w14:paraId="1D3A074D">
            <w:pPr>
              <w:jc w:val="both"/>
              <w:rPr>
                <w:rFonts w:ascii="Bittermilk" w:hAnsi="Bittermilk"/>
                <w:color w:val="00B0F0"/>
              </w:rPr>
            </w:pPr>
          </w:p>
        </w:tc>
        <w:tc>
          <w:tcPr>
            <w:tcW w:w="567" w:type="dxa"/>
          </w:tcPr>
          <w:p w14:paraId="5636D556">
            <w:pPr>
              <w:jc w:val="both"/>
              <w:rPr>
                <w:rFonts w:ascii="Bittermilk" w:hAnsi="Bittermilk"/>
                <w:color w:val="00B0F0"/>
              </w:rPr>
            </w:pPr>
          </w:p>
        </w:tc>
        <w:tc>
          <w:tcPr>
            <w:tcW w:w="709" w:type="dxa"/>
          </w:tcPr>
          <w:p w14:paraId="10A31F35">
            <w:pPr>
              <w:jc w:val="both"/>
              <w:rPr>
                <w:rFonts w:ascii="Bittermilk" w:hAnsi="Bittermilk"/>
                <w:color w:val="00B0F0"/>
              </w:rPr>
            </w:pPr>
          </w:p>
        </w:tc>
        <w:tc>
          <w:tcPr>
            <w:tcW w:w="567" w:type="dxa"/>
          </w:tcPr>
          <w:p w14:paraId="5CF0FB5C">
            <w:pPr>
              <w:jc w:val="both"/>
              <w:rPr>
                <w:rFonts w:ascii="Bittermilk" w:hAnsi="Bittermilk"/>
                <w:color w:val="00B0F0"/>
              </w:rPr>
            </w:pPr>
          </w:p>
        </w:tc>
        <w:tc>
          <w:tcPr>
            <w:tcW w:w="567" w:type="dxa"/>
          </w:tcPr>
          <w:p w14:paraId="23E7E0B9">
            <w:pPr>
              <w:jc w:val="both"/>
              <w:rPr>
                <w:rFonts w:ascii="Bittermilk" w:hAnsi="Bittermilk"/>
                <w:color w:val="00B0F0"/>
              </w:rPr>
            </w:pPr>
          </w:p>
        </w:tc>
        <w:tc>
          <w:tcPr>
            <w:tcW w:w="425" w:type="dxa"/>
          </w:tcPr>
          <w:p w14:paraId="11A4ED0E">
            <w:pPr>
              <w:jc w:val="both"/>
              <w:rPr>
                <w:rFonts w:ascii="Bittermilk" w:hAnsi="Bittermilk"/>
                <w:color w:val="00B0F0"/>
              </w:rPr>
            </w:pPr>
          </w:p>
        </w:tc>
        <w:tc>
          <w:tcPr>
            <w:tcW w:w="709" w:type="dxa"/>
            <w:shd w:val="clear" w:color="auto" w:fill="auto"/>
          </w:tcPr>
          <w:p w14:paraId="7F26EF60">
            <w:pPr>
              <w:jc w:val="both"/>
              <w:rPr>
                <w:rFonts w:ascii="Bittermilk" w:hAnsi="Bittermilk"/>
                <w:color w:val="00B0F0"/>
              </w:rPr>
            </w:pPr>
          </w:p>
        </w:tc>
        <w:tc>
          <w:tcPr>
            <w:tcW w:w="567" w:type="dxa"/>
            <w:shd w:val="clear" w:color="auto" w:fill="auto"/>
          </w:tcPr>
          <w:p w14:paraId="13BA260C">
            <w:pPr>
              <w:jc w:val="both"/>
              <w:rPr>
                <w:rFonts w:ascii="Bittermilk" w:hAnsi="Bittermilk"/>
                <w:color w:val="00B0F0"/>
              </w:rPr>
            </w:pPr>
          </w:p>
        </w:tc>
        <w:tc>
          <w:tcPr>
            <w:tcW w:w="567" w:type="dxa"/>
            <w:shd w:val="clear" w:color="auto" w:fill="auto"/>
          </w:tcPr>
          <w:p w14:paraId="67524AB0">
            <w:pPr>
              <w:jc w:val="both"/>
              <w:rPr>
                <w:rFonts w:ascii="Bittermilk" w:hAnsi="Bittermilk"/>
                <w:color w:val="00B0F0"/>
              </w:rPr>
            </w:pPr>
          </w:p>
        </w:tc>
        <w:tc>
          <w:tcPr>
            <w:tcW w:w="425" w:type="dxa"/>
            <w:shd w:val="clear" w:color="auto" w:fill="DEEAF6" w:themeFill="accent5" w:themeFillTint="33"/>
          </w:tcPr>
          <w:p w14:paraId="5B0821D8">
            <w:pPr>
              <w:jc w:val="both"/>
              <w:rPr>
                <w:rFonts w:ascii="Bittermilk" w:hAnsi="Bittermilk"/>
                <w:color w:val="00B0F0"/>
              </w:rPr>
            </w:pPr>
          </w:p>
        </w:tc>
        <w:tc>
          <w:tcPr>
            <w:tcW w:w="1985" w:type="dxa"/>
            <w:shd w:val="clear" w:color="auto" w:fill="auto"/>
          </w:tcPr>
          <w:p w14:paraId="6207487D">
            <w:pPr>
              <w:jc w:val="both"/>
              <w:rPr>
                <w:rFonts w:ascii="Bittermilk" w:hAnsi="Bittermilk"/>
                <w:color w:val="00B0F0"/>
              </w:rPr>
            </w:pPr>
          </w:p>
        </w:tc>
      </w:tr>
      <w:tr w14:paraId="17B0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37339EE9">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264320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CAMPOS PALOMINO MAXIMO NASSIR</w:t>
            </w:r>
          </w:p>
        </w:tc>
        <w:tc>
          <w:tcPr>
            <w:tcW w:w="598" w:type="dxa"/>
            <w:tcBorders>
              <w:left w:val="single" w:color="auto" w:sz="6" w:space="0"/>
            </w:tcBorders>
          </w:tcPr>
          <w:p w14:paraId="68E0FBA8">
            <w:pPr>
              <w:jc w:val="both"/>
              <w:rPr>
                <w:rFonts w:ascii="Bittermilk" w:hAnsi="Bittermilk"/>
                <w:color w:val="00B0F0"/>
              </w:rPr>
            </w:pPr>
          </w:p>
        </w:tc>
        <w:tc>
          <w:tcPr>
            <w:tcW w:w="598" w:type="dxa"/>
          </w:tcPr>
          <w:p w14:paraId="1A233B31">
            <w:pPr>
              <w:jc w:val="both"/>
              <w:rPr>
                <w:rFonts w:ascii="Bittermilk" w:hAnsi="Bittermilk"/>
                <w:color w:val="00B0F0"/>
              </w:rPr>
            </w:pPr>
          </w:p>
        </w:tc>
        <w:tc>
          <w:tcPr>
            <w:tcW w:w="505" w:type="dxa"/>
          </w:tcPr>
          <w:p w14:paraId="54A29480">
            <w:pPr>
              <w:jc w:val="both"/>
              <w:rPr>
                <w:rFonts w:ascii="Bittermilk" w:hAnsi="Bittermilk"/>
                <w:color w:val="00B0F0"/>
              </w:rPr>
            </w:pPr>
          </w:p>
        </w:tc>
        <w:tc>
          <w:tcPr>
            <w:tcW w:w="567" w:type="dxa"/>
          </w:tcPr>
          <w:p w14:paraId="7C27DA33">
            <w:pPr>
              <w:jc w:val="both"/>
              <w:rPr>
                <w:rFonts w:ascii="Bittermilk" w:hAnsi="Bittermilk"/>
                <w:color w:val="00B0F0"/>
              </w:rPr>
            </w:pPr>
          </w:p>
        </w:tc>
        <w:tc>
          <w:tcPr>
            <w:tcW w:w="567" w:type="dxa"/>
          </w:tcPr>
          <w:p w14:paraId="1FEABF5B">
            <w:pPr>
              <w:jc w:val="both"/>
              <w:rPr>
                <w:rFonts w:ascii="Bittermilk" w:hAnsi="Bittermilk"/>
                <w:color w:val="00B0F0"/>
              </w:rPr>
            </w:pPr>
          </w:p>
        </w:tc>
        <w:tc>
          <w:tcPr>
            <w:tcW w:w="425" w:type="dxa"/>
          </w:tcPr>
          <w:p w14:paraId="0BBBBE09">
            <w:pPr>
              <w:jc w:val="both"/>
              <w:rPr>
                <w:rFonts w:ascii="Bittermilk" w:hAnsi="Bittermilk"/>
                <w:color w:val="00B0F0"/>
              </w:rPr>
            </w:pPr>
          </w:p>
        </w:tc>
        <w:tc>
          <w:tcPr>
            <w:tcW w:w="567" w:type="dxa"/>
          </w:tcPr>
          <w:p w14:paraId="3C7606AF">
            <w:pPr>
              <w:jc w:val="both"/>
              <w:rPr>
                <w:rFonts w:ascii="Bittermilk" w:hAnsi="Bittermilk"/>
                <w:color w:val="00B0F0"/>
              </w:rPr>
            </w:pPr>
          </w:p>
        </w:tc>
        <w:tc>
          <w:tcPr>
            <w:tcW w:w="567" w:type="dxa"/>
          </w:tcPr>
          <w:p w14:paraId="16EB2FE2">
            <w:pPr>
              <w:jc w:val="both"/>
              <w:rPr>
                <w:rFonts w:ascii="Bittermilk" w:hAnsi="Bittermilk"/>
                <w:color w:val="00B0F0"/>
              </w:rPr>
            </w:pPr>
          </w:p>
        </w:tc>
        <w:tc>
          <w:tcPr>
            <w:tcW w:w="425" w:type="dxa"/>
          </w:tcPr>
          <w:p w14:paraId="5798AF71">
            <w:pPr>
              <w:jc w:val="both"/>
              <w:rPr>
                <w:rFonts w:ascii="Bittermilk" w:hAnsi="Bittermilk"/>
                <w:color w:val="00B0F0"/>
              </w:rPr>
            </w:pPr>
          </w:p>
        </w:tc>
        <w:tc>
          <w:tcPr>
            <w:tcW w:w="567" w:type="dxa"/>
          </w:tcPr>
          <w:p w14:paraId="178F60B0">
            <w:pPr>
              <w:jc w:val="both"/>
              <w:rPr>
                <w:rFonts w:ascii="Bittermilk" w:hAnsi="Bittermilk"/>
                <w:color w:val="00B0F0"/>
              </w:rPr>
            </w:pPr>
          </w:p>
        </w:tc>
        <w:tc>
          <w:tcPr>
            <w:tcW w:w="567" w:type="dxa"/>
          </w:tcPr>
          <w:p w14:paraId="727D0338">
            <w:pPr>
              <w:jc w:val="both"/>
              <w:rPr>
                <w:rFonts w:ascii="Bittermilk" w:hAnsi="Bittermilk"/>
                <w:color w:val="00B0F0"/>
              </w:rPr>
            </w:pPr>
          </w:p>
        </w:tc>
        <w:tc>
          <w:tcPr>
            <w:tcW w:w="709" w:type="dxa"/>
          </w:tcPr>
          <w:p w14:paraId="40F17FE4">
            <w:pPr>
              <w:jc w:val="both"/>
              <w:rPr>
                <w:rFonts w:ascii="Bittermilk" w:hAnsi="Bittermilk"/>
                <w:color w:val="00B0F0"/>
              </w:rPr>
            </w:pPr>
          </w:p>
        </w:tc>
        <w:tc>
          <w:tcPr>
            <w:tcW w:w="567" w:type="dxa"/>
          </w:tcPr>
          <w:p w14:paraId="0BC4341C">
            <w:pPr>
              <w:jc w:val="both"/>
              <w:rPr>
                <w:rFonts w:ascii="Bittermilk" w:hAnsi="Bittermilk"/>
                <w:color w:val="00B0F0"/>
              </w:rPr>
            </w:pPr>
          </w:p>
        </w:tc>
        <w:tc>
          <w:tcPr>
            <w:tcW w:w="567" w:type="dxa"/>
          </w:tcPr>
          <w:p w14:paraId="010FC754">
            <w:pPr>
              <w:jc w:val="both"/>
              <w:rPr>
                <w:rFonts w:ascii="Bittermilk" w:hAnsi="Bittermilk"/>
                <w:color w:val="00B0F0"/>
              </w:rPr>
            </w:pPr>
          </w:p>
        </w:tc>
        <w:tc>
          <w:tcPr>
            <w:tcW w:w="425" w:type="dxa"/>
          </w:tcPr>
          <w:p w14:paraId="555E9AFC">
            <w:pPr>
              <w:jc w:val="both"/>
              <w:rPr>
                <w:rFonts w:ascii="Bittermilk" w:hAnsi="Bittermilk"/>
                <w:color w:val="00B0F0"/>
              </w:rPr>
            </w:pPr>
          </w:p>
        </w:tc>
        <w:tc>
          <w:tcPr>
            <w:tcW w:w="709" w:type="dxa"/>
            <w:shd w:val="clear" w:color="auto" w:fill="auto"/>
          </w:tcPr>
          <w:p w14:paraId="296C9B9A">
            <w:pPr>
              <w:jc w:val="both"/>
              <w:rPr>
                <w:rFonts w:ascii="Bittermilk" w:hAnsi="Bittermilk"/>
                <w:color w:val="00B0F0"/>
              </w:rPr>
            </w:pPr>
          </w:p>
        </w:tc>
        <w:tc>
          <w:tcPr>
            <w:tcW w:w="567" w:type="dxa"/>
            <w:shd w:val="clear" w:color="auto" w:fill="auto"/>
          </w:tcPr>
          <w:p w14:paraId="469A3105">
            <w:pPr>
              <w:jc w:val="both"/>
              <w:rPr>
                <w:rFonts w:ascii="Bittermilk" w:hAnsi="Bittermilk"/>
                <w:color w:val="00B0F0"/>
              </w:rPr>
            </w:pPr>
          </w:p>
        </w:tc>
        <w:tc>
          <w:tcPr>
            <w:tcW w:w="567" w:type="dxa"/>
            <w:shd w:val="clear" w:color="auto" w:fill="auto"/>
          </w:tcPr>
          <w:p w14:paraId="245770FF">
            <w:pPr>
              <w:jc w:val="both"/>
              <w:rPr>
                <w:rFonts w:ascii="Bittermilk" w:hAnsi="Bittermilk"/>
                <w:color w:val="00B0F0"/>
              </w:rPr>
            </w:pPr>
          </w:p>
        </w:tc>
        <w:tc>
          <w:tcPr>
            <w:tcW w:w="425" w:type="dxa"/>
            <w:shd w:val="clear" w:color="auto" w:fill="DEEAF6" w:themeFill="accent5" w:themeFillTint="33"/>
          </w:tcPr>
          <w:p w14:paraId="4996BADB">
            <w:pPr>
              <w:jc w:val="both"/>
              <w:rPr>
                <w:rFonts w:ascii="Bittermilk" w:hAnsi="Bittermilk"/>
                <w:color w:val="00B0F0"/>
              </w:rPr>
            </w:pPr>
          </w:p>
        </w:tc>
        <w:tc>
          <w:tcPr>
            <w:tcW w:w="1985" w:type="dxa"/>
            <w:shd w:val="clear" w:color="auto" w:fill="auto"/>
          </w:tcPr>
          <w:p w14:paraId="368B43B1">
            <w:pPr>
              <w:jc w:val="both"/>
              <w:rPr>
                <w:rFonts w:ascii="Bittermilk" w:hAnsi="Bittermilk"/>
                <w:color w:val="00B0F0"/>
              </w:rPr>
            </w:pPr>
          </w:p>
        </w:tc>
      </w:tr>
      <w:tr w14:paraId="519C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71B0CEC6">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6F96FA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CHUQUIZUTA VALENCIA FRANKLIN YAZID</w:t>
            </w:r>
          </w:p>
        </w:tc>
        <w:tc>
          <w:tcPr>
            <w:tcW w:w="598" w:type="dxa"/>
            <w:tcBorders>
              <w:left w:val="single" w:color="auto" w:sz="6" w:space="0"/>
            </w:tcBorders>
          </w:tcPr>
          <w:p w14:paraId="4A3C23F7">
            <w:pPr>
              <w:jc w:val="both"/>
              <w:rPr>
                <w:rFonts w:ascii="Bittermilk" w:hAnsi="Bittermilk"/>
                <w:color w:val="00B0F0"/>
              </w:rPr>
            </w:pPr>
          </w:p>
        </w:tc>
        <w:tc>
          <w:tcPr>
            <w:tcW w:w="598" w:type="dxa"/>
          </w:tcPr>
          <w:p w14:paraId="003CA894">
            <w:pPr>
              <w:jc w:val="both"/>
              <w:rPr>
                <w:rFonts w:ascii="Bittermilk" w:hAnsi="Bittermilk"/>
                <w:color w:val="00B0F0"/>
              </w:rPr>
            </w:pPr>
          </w:p>
        </w:tc>
        <w:tc>
          <w:tcPr>
            <w:tcW w:w="505" w:type="dxa"/>
          </w:tcPr>
          <w:p w14:paraId="321BF42F">
            <w:pPr>
              <w:jc w:val="both"/>
              <w:rPr>
                <w:rFonts w:ascii="Bittermilk" w:hAnsi="Bittermilk"/>
                <w:color w:val="00B0F0"/>
              </w:rPr>
            </w:pPr>
          </w:p>
        </w:tc>
        <w:tc>
          <w:tcPr>
            <w:tcW w:w="567" w:type="dxa"/>
          </w:tcPr>
          <w:p w14:paraId="75736E50">
            <w:pPr>
              <w:jc w:val="both"/>
              <w:rPr>
                <w:rFonts w:ascii="Bittermilk" w:hAnsi="Bittermilk"/>
                <w:color w:val="00B0F0"/>
              </w:rPr>
            </w:pPr>
          </w:p>
        </w:tc>
        <w:tc>
          <w:tcPr>
            <w:tcW w:w="567" w:type="dxa"/>
          </w:tcPr>
          <w:p w14:paraId="685BE6F9">
            <w:pPr>
              <w:jc w:val="both"/>
              <w:rPr>
                <w:rFonts w:ascii="Bittermilk" w:hAnsi="Bittermilk"/>
                <w:color w:val="00B0F0"/>
              </w:rPr>
            </w:pPr>
          </w:p>
        </w:tc>
        <w:tc>
          <w:tcPr>
            <w:tcW w:w="425" w:type="dxa"/>
          </w:tcPr>
          <w:p w14:paraId="28B8DEA9">
            <w:pPr>
              <w:jc w:val="both"/>
              <w:rPr>
                <w:rFonts w:ascii="Bittermilk" w:hAnsi="Bittermilk"/>
                <w:color w:val="00B0F0"/>
              </w:rPr>
            </w:pPr>
          </w:p>
        </w:tc>
        <w:tc>
          <w:tcPr>
            <w:tcW w:w="567" w:type="dxa"/>
          </w:tcPr>
          <w:p w14:paraId="5742CB11">
            <w:pPr>
              <w:jc w:val="both"/>
              <w:rPr>
                <w:rFonts w:ascii="Bittermilk" w:hAnsi="Bittermilk"/>
                <w:color w:val="00B0F0"/>
              </w:rPr>
            </w:pPr>
          </w:p>
        </w:tc>
        <w:tc>
          <w:tcPr>
            <w:tcW w:w="567" w:type="dxa"/>
          </w:tcPr>
          <w:p w14:paraId="38752491">
            <w:pPr>
              <w:jc w:val="both"/>
              <w:rPr>
                <w:rFonts w:ascii="Bittermilk" w:hAnsi="Bittermilk"/>
                <w:color w:val="00B0F0"/>
              </w:rPr>
            </w:pPr>
          </w:p>
        </w:tc>
        <w:tc>
          <w:tcPr>
            <w:tcW w:w="425" w:type="dxa"/>
          </w:tcPr>
          <w:p w14:paraId="01089CE8">
            <w:pPr>
              <w:jc w:val="both"/>
              <w:rPr>
                <w:rFonts w:ascii="Bittermilk" w:hAnsi="Bittermilk"/>
                <w:color w:val="00B0F0"/>
              </w:rPr>
            </w:pPr>
          </w:p>
        </w:tc>
        <w:tc>
          <w:tcPr>
            <w:tcW w:w="567" w:type="dxa"/>
          </w:tcPr>
          <w:p w14:paraId="427815AC">
            <w:pPr>
              <w:jc w:val="both"/>
              <w:rPr>
                <w:rFonts w:ascii="Bittermilk" w:hAnsi="Bittermilk"/>
                <w:color w:val="00B0F0"/>
              </w:rPr>
            </w:pPr>
          </w:p>
        </w:tc>
        <w:tc>
          <w:tcPr>
            <w:tcW w:w="567" w:type="dxa"/>
          </w:tcPr>
          <w:p w14:paraId="13E43377">
            <w:pPr>
              <w:jc w:val="both"/>
              <w:rPr>
                <w:rFonts w:ascii="Bittermilk" w:hAnsi="Bittermilk"/>
                <w:color w:val="00B0F0"/>
              </w:rPr>
            </w:pPr>
          </w:p>
        </w:tc>
        <w:tc>
          <w:tcPr>
            <w:tcW w:w="709" w:type="dxa"/>
          </w:tcPr>
          <w:p w14:paraId="34972237">
            <w:pPr>
              <w:jc w:val="both"/>
              <w:rPr>
                <w:rFonts w:ascii="Bittermilk" w:hAnsi="Bittermilk"/>
                <w:color w:val="00B0F0"/>
              </w:rPr>
            </w:pPr>
          </w:p>
        </w:tc>
        <w:tc>
          <w:tcPr>
            <w:tcW w:w="567" w:type="dxa"/>
          </w:tcPr>
          <w:p w14:paraId="2508647C">
            <w:pPr>
              <w:jc w:val="both"/>
              <w:rPr>
                <w:rFonts w:ascii="Bittermilk" w:hAnsi="Bittermilk"/>
                <w:color w:val="00B0F0"/>
              </w:rPr>
            </w:pPr>
          </w:p>
        </w:tc>
        <w:tc>
          <w:tcPr>
            <w:tcW w:w="567" w:type="dxa"/>
          </w:tcPr>
          <w:p w14:paraId="4E03ADFB">
            <w:pPr>
              <w:jc w:val="both"/>
              <w:rPr>
                <w:rFonts w:ascii="Bittermilk" w:hAnsi="Bittermilk"/>
                <w:color w:val="00B0F0"/>
              </w:rPr>
            </w:pPr>
          </w:p>
        </w:tc>
        <w:tc>
          <w:tcPr>
            <w:tcW w:w="425" w:type="dxa"/>
          </w:tcPr>
          <w:p w14:paraId="7E365437">
            <w:pPr>
              <w:jc w:val="both"/>
              <w:rPr>
                <w:rFonts w:ascii="Bittermilk" w:hAnsi="Bittermilk"/>
                <w:color w:val="00B0F0"/>
              </w:rPr>
            </w:pPr>
          </w:p>
        </w:tc>
        <w:tc>
          <w:tcPr>
            <w:tcW w:w="709" w:type="dxa"/>
            <w:shd w:val="clear" w:color="auto" w:fill="auto"/>
          </w:tcPr>
          <w:p w14:paraId="0549C09D">
            <w:pPr>
              <w:jc w:val="both"/>
              <w:rPr>
                <w:rFonts w:ascii="Bittermilk" w:hAnsi="Bittermilk"/>
                <w:color w:val="00B0F0"/>
              </w:rPr>
            </w:pPr>
          </w:p>
        </w:tc>
        <w:tc>
          <w:tcPr>
            <w:tcW w:w="567" w:type="dxa"/>
            <w:shd w:val="clear" w:color="auto" w:fill="auto"/>
          </w:tcPr>
          <w:p w14:paraId="796EF99C">
            <w:pPr>
              <w:jc w:val="both"/>
              <w:rPr>
                <w:rFonts w:ascii="Bittermilk" w:hAnsi="Bittermilk"/>
                <w:color w:val="00B0F0"/>
              </w:rPr>
            </w:pPr>
          </w:p>
        </w:tc>
        <w:tc>
          <w:tcPr>
            <w:tcW w:w="567" w:type="dxa"/>
            <w:shd w:val="clear" w:color="auto" w:fill="auto"/>
          </w:tcPr>
          <w:p w14:paraId="316AC6D1">
            <w:pPr>
              <w:jc w:val="both"/>
              <w:rPr>
                <w:rFonts w:ascii="Bittermilk" w:hAnsi="Bittermilk"/>
                <w:color w:val="00B0F0"/>
              </w:rPr>
            </w:pPr>
          </w:p>
        </w:tc>
        <w:tc>
          <w:tcPr>
            <w:tcW w:w="425" w:type="dxa"/>
            <w:shd w:val="clear" w:color="auto" w:fill="DEEAF6" w:themeFill="accent5" w:themeFillTint="33"/>
          </w:tcPr>
          <w:p w14:paraId="6859FE30">
            <w:pPr>
              <w:jc w:val="both"/>
              <w:rPr>
                <w:rFonts w:ascii="Bittermilk" w:hAnsi="Bittermilk"/>
                <w:color w:val="00B0F0"/>
              </w:rPr>
            </w:pPr>
          </w:p>
        </w:tc>
        <w:tc>
          <w:tcPr>
            <w:tcW w:w="1985" w:type="dxa"/>
            <w:shd w:val="clear" w:color="auto" w:fill="auto"/>
          </w:tcPr>
          <w:p w14:paraId="5F797577">
            <w:pPr>
              <w:jc w:val="both"/>
              <w:rPr>
                <w:rFonts w:ascii="Bittermilk" w:hAnsi="Bittermilk"/>
                <w:color w:val="00B0F0"/>
              </w:rPr>
            </w:pPr>
          </w:p>
        </w:tc>
      </w:tr>
      <w:tr w14:paraId="151F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72E991CF">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58B9BE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COTAQUISPE GALVEZ YOJAN ANDRES</w:t>
            </w:r>
          </w:p>
        </w:tc>
        <w:tc>
          <w:tcPr>
            <w:tcW w:w="598" w:type="dxa"/>
            <w:tcBorders>
              <w:left w:val="single" w:color="auto" w:sz="6" w:space="0"/>
            </w:tcBorders>
          </w:tcPr>
          <w:p w14:paraId="57E991F6">
            <w:pPr>
              <w:jc w:val="both"/>
              <w:rPr>
                <w:rFonts w:ascii="Bittermilk" w:hAnsi="Bittermilk"/>
                <w:color w:val="00B0F0"/>
              </w:rPr>
            </w:pPr>
          </w:p>
        </w:tc>
        <w:tc>
          <w:tcPr>
            <w:tcW w:w="598" w:type="dxa"/>
          </w:tcPr>
          <w:p w14:paraId="3691736B">
            <w:pPr>
              <w:jc w:val="both"/>
              <w:rPr>
                <w:rFonts w:ascii="Bittermilk" w:hAnsi="Bittermilk"/>
                <w:color w:val="00B0F0"/>
              </w:rPr>
            </w:pPr>
          </w:p>
        </w:tc>
        <w:tc>
          <w:tcPr>
            <w:tcW w:w="505" w:type="dxa"/>
          </w:tcPr>
          <w:p w14:paraId="05059CAD">
            <w:pPr>
              <w:jc w:val="both"/>
              <w:rPr>
                <w:rFonts w:ascii="Bittermilk" w:hAnsi="Bittermilk"/>
                <w:color w:val="00B0F0"/>
              </w:rPr>
            </w:pPr>
          </w:p>
        </w:tc>
        <w:tc>
          <w:tcPr>
            <w:tcW w:w="567" w:type="dxa"/>
          </w:tcPr>
          <w:p w14:paraId="4358534B">
            <w:pPr>
              <w:jc w:val="both"/>
              <w:rPr>
                <w:rFonts w:ascii="Bittermilk" w:hAnsi="Bittermilk"/>
                <w:color w:val="00B0F0"/>
              </w:rPr>
            </w:pPr>
          </w:p>
        </w:tc>
        <w:tc>
          <w:tcPr>
            <w:tcW w:w="567" w:type="dxa"/>
          </w:tcPr>
          <w:p w14:paraId="2E8031CC">
            <w:pPr>
              <w:jc w:val="both"/>
              <w:rPr>
                <w:rFonts w:ascii="Bittermilk" w:hAnsi="Bittermilk"/>
                <w:color w:val="00B0F0"/>
              </w:rPr>
            </w:pPr>
          </w:p>
        </w:tc>
        <w:tc>
          <w:tcPr>
            <w:tcW w:w="425" w:type="dxa"/>
          </w:tcPr>
          <w:p w14:paraId="070338E1">
            <w:pPr>
              <w:jc w:val="both"/>
              <w:rPr>
                <w:rFonts w:ascii="Bittermilk" w:hAnsi="Bittermilk"/>
                <w:color w:val="00B0F0"/>
              </w:rPr>
            </w:pPr>
          </w:p>
        </w:tc>
        <w:tc>
          <w:tcPr>
            <w:tcW w:w="567" w:type="dxa"/>
          </w:tcPr>
          <w:p w14:paraId="21A9B415">
            <w:pPr>
              <w:jc w:val="both"/>
              <w:rPr>
                <w:rFonts w:ascii="Bittermilk" w:hAnsi="Bittermilk"/>
                <w:color w:val="00B0F0"/>
              </w:rPr>
            </w:pPr>
          </w:p>
        </w:tc>
        <w:tc>
          <w:tcPr>
            <w:tcW w:w="567" w:type="dxa"/>
          </w:tcPr>
          <w:p w14:paraId="066E40C8">
            <w:pPr>
              <w:jc w:val="both"/>
              <w:rPr>
                <w:rFonts w:ascii="Bittermilk" w:hAnsi="Bittermilk"/>
                <w:color w:val="00B0F0"/>
              </w:rPr>
            </w:pPr>
          </w:p>
        </w:tc>
        <w:tc>
          <w:tcPr>
            <w:tcW w:w="425" w:type="dxa"/>
          </w:tcPr>
          <w:p w14:paraId="4EB7E025">
            <w:pPr>
              <w:jc w:val="both"/>
              <w:rPr>
                <w:rFonts w:ascii="Bittermilk" w:hAnsi="Bittermilk"/>
                <w:color w:val="00B0F0"/>
              </w:rPr>
            </w:pPr>
          </w:p>
        </w:tc>
        <w:tc>
          <w:tcPr>
            <w:tcW w:w="567" w:type="dxa"/>
          </w:tcPr>
          <w:p w14:paraId="7F1EBAB6">
            <w:pPr>
              <w:jc w:val="both"/>
              <w:rPr>
                <w:rFonts w:ascii="Bittermilk" w:hAnsi="Bittermilk"/>
                <w:color w:val="00B0F0"/>
              </w:rPr>
            </w:pPr>
          </w:p>
        </w:tc>
        <w:tc>
          <w:tcPr>
            <w:tcW w:w="567" w:type="dxa"/>
          </w:tcPr>
          <w:p w14:paraId="58EDDF10">
            <w:pPr>
              <w:jc w:val="both"/>
              <w:rPr>
                <w:rFonts w:ascii="Bittermilk" w:hAnsi="Bittermilk"/>
                <w:color w:val="00B0F0"/>
              </w:rPr>
            </w:pPr>
          </w:p>
        </w:tc>
        <w:tc>
          <w:tcPr>
            <w:tcW w:w="709" w:type="dxa"/>
          </w:tcPr>
          <w:p w14:paraId="389347E6">
            <w:pPr>
              <w:jc w:val="both"/>
              <w:rPr>
                <w:rFonts w:ascii="Bittermilk" w:hAnsi="Bittermilk"/>
                <w:color w:val="00B0F0"/>
              </w:rPr>
            </w:pPr>
          </w:p>
        </w:tc>
        <w:tc>
          <w:tcPr>
            <w:tcW w:w="567" w:type="dxa"/>
          </w:tcPr>
          <w:p w14:paraId="053A094A">
            <w:pPr>
              <w:jc w:val="both"/>
              <w:rPr>
                <w:rFonts w:ascii="Bittermilk" w:hAnsi="Bittermilk"/>
                <w:color w:val="00B0F0"/>
              </w:rPr>
            </w:pPr>
          </w:p>
        </w:tc>
        <w:tc>
          <w:tcPr>
            <w:tcW w:w="567" w:type="dxa"/>
          </w:tcPr>
          <w:p w14:paraId="1E832158">
            <w:pPr>
              <w:jc w:val="both"/>
              <w:rPr>
                <w:rFonts w:ascii="Bittermilk" w:hAnsi="Bittermilk"/>
                <w:color w:val="00B0F0"/>
              </w:rPr>
            </w:pPr>
          </w:p>
        </w:tc>
        <w:tc>
          <w:tcPr>
            <w:tcW w:w="425" w:type="dxa"/>
          </w:tcPr>
          <w:p w14:paraId="27A2EF0F">
            <w:pPr>
              <w:jc w:val="both"/>
              <w:rPr>
                <w:rFonts w:ascii="Bittermilk" w:hAnsi="Bittermilk"/>
                <w:color w:val="00B0F0"/>
              </w:rPr>
            </w:pPr>
          </w:p>
        </w:tc>
        <w:tc>
          <w:tcPr>
            <w:tcW w:w="709" w:type="dxa"/>
            <w:shd w:val="clear" w:color="auto" w:fill="auto"/>
          </w:tcPr>
          <w:p w14:paraId="30B9CDDE">
            <w:pPr>
              <w:jc w:val="both"/>
              <w:rPr>
                <w:rFonts w:ascii="Bittermilk" w:hAnsi="Bittermilk"/>
                <w:color w:val="00B0F0"/>
              </w:rPr>
            </w:pPr>
          </w:p>
        </w:tc>
        <w:tc>
          <w:tcPr>
            <w:tcW w:w="567" w:type="dxa"/>
            <w:shd w:val="clear" w:color="auto" w:fill="auto"/>
          </w:tcPr>
          <w:p w14:paraId="631B990F">
            <w:pPr>
              <w:jc w:val="both"/>
              <w:rPr>
                <w:rFonts w:ascii="Bittermilk" w:hAnsi="Bittermilk"/>
                <w:color w:val="00B0F0"/>
              </w:rPr>
            </w:pPr>
          </w:p>
        </w:tc>
        <w:tc>
          <w:tcPr>
            <w:tcW w:w="567" w:type="dxa"/>
            <w:shd w:val="clear" w:color="auto" w:fill="auto"/>
          </w:tcPr>
          <w:p w14:paraId="34CBC55E">
            <w:pPr>
              <w:jc w:val="both"/>
              <w:rPr>
                <w:rFonts w:ascii="Bittermilk" w:hAnsi="Bittermilk"/>
                <w:color w:val="00B0F0"/>
              </w:rPr>
            </w:pPr>
          </w:p>
        </w:tc>
        <w:tc>
          <w:tcPr>
            <w:tcW w:w="425" w:type="dxa"/>
            <w:shd w:val="clear" w:color="auto" w:fill="DEEAF6" w:themeFill="accent5" w:themeFillTint="33"/>
          </w:tcPr>
          <w:p w14:paraId="085F76BA">
            <w:pPr>
              <w:jc w:val="both"/>
              <w:rPr>
                <w:rFonts w:ascii="Bittermilk" w:hAnsi="Bittermilk"/>
                <w:color w:val="00B0F0"/>
              </w:rPr>
            </w:pPr>
          </w:p>
        </w:tc>
        <w:tc>
          <w:tcPr>
            <w:tcW w:w="1985" w:type="dxa"/>
            <w:shd w:val="clear" w:color="auto" w:fill="auto"/>
          </w:tcPr>
          <w:p w14:paraId="515A6D4D">
            <w:pPr>
              <w:jc w:val="both"/>
              <w:rPr>
                <w:rFonts w:ascii="Bittermilk" w:hAnsi="Bittermilk"/>
                <w:color w:val="00B0F0"/>
              </w:rPr>
            </w:pPr>
          </w:p>
        </w:tc>
      </w:tr>
      <w:tr w14:paraId="67FE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05807CC4">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D3F26B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HUAMANI PAUCAR LUIS ALFREDO</w:t>
            </w:r>
          </w:p>
        </w:tc>
        <w:tc>
          <w:tcPr>
            <w:tcW w:w="598" w:type="dxa"/>
            <w:tcBorders>
              <w:left w:val="single" w:color="auto" w:sz="6" w:space="0"/>
            </w:tcBorders>
          </w:tcPr>
          <w:p w14:paraId="6ABC5D0B">
            <w:pPr>
              <w:jc w:val="both"/>
              <w:rPr>
                <w:rFonts w:ascii="Bittermilk" w:hAnsi="Bittermilk"/>
                <w:color w:val="00B0F0"/>
              </w:rPr>
            </w:pPr>
          </w:p>
        </w:tc>
        <w:tc>
          <w:tcPr>
            <w:tcW w:w="598" w:type="dxa"/>
          </w:tcPr>
          <w:p w14:paraId="574A5BCA">
            <w:pPr>
              <w:jc w:val="both"/>
              <w:rPr>
                <w:rFonts w:ascii="Bittermilk" w:hAnsi="Bittermilk"/>
                <w:color w:val="00B0F0"/>
              </w:rPr>
            </w:pPr>
          </w:p>
        </w:tc>
        <w:tc>
          <w:tcPr>
            <w:tcW w:w="505" w:type="dxa"/>
          </w:tcPr>
          <w:p w14:paraId="5AB04AB1">
            <w:pPr>
              <w:jc w:val="both"/>
              <w:rPr>
                <w:rFonts w:ascii="Bittermilk" w:hAnsi="Bittermilk"/>
                <w:color w:val="00B0F0"/>
              </w:rPr>
            </w:pPr>
          </w:p>
        </w:tc>
        <w:tc>
          <w:tcPr>
            <w:tcW w:w="567" w:type="dxa"/>
          </w:tcPr>
          <w:p w14:paraId="382E613C">
            <w:pPr>
              <w:jc w:val="both"/>
              <w:rPr>
                <w:rFonts w:ascii="Bittermilk" w:hAnsi="Bittermilk"/>
                <w:color w:val="00B0F0"/>
              </w:rPr>
            </w:pPr>
          </w:p>
        </w:tc>
        <w:tc>
          <w:tcPr>
            <w:tcW w:w="567" w:type="dxa"/>
          </w:tcPr>
          <w:p w14:paraId="66551B14">
            <w:pPr>
              <w:jc w:val="both"/>
              <w:rPr>
                <w:rFonts w:ascii="Bittermilk" w:hAnsi="Bittermilk"/>
                <w:color w:val="00B0F0"/>
              </w:rPr>
            </w:pPr>
          </w:p>
        </w:tc>
        <w:tc>
          <w:tcPr>
            <w:tcW w:w="425" w:type="dxa"/>
          </w:tcPr>
          <w:p w14:paraId="69FCB7C3">
            <w:pPr>
              <w:jc w:val="both"/>
              <w:rPr>
                <w:rFonts w:ascii="Bittermilk" w:hAnsi="Bittermilk"/>
                <w:color w:val="00B0F0"/>
              </w:rPr>
            </w:pPr>
          </w:p>
        </w:tc>
        <w:tc>
          <w:tcPr>
            <w:tcW w:w="567" w:type="dxa"/>
          </w:tcPr>
          <w:p w14:paraId="1F22AA74">
            <w:pPr>
              <w:jc w:val="both"/>
              <w:rPr>
                <w:rFonts w:ascii="Bittermilk" w:hAnsi="Bittermilk"/>
                <w:color w:val="00B0F0"/>
              </w:rPr>
            </w:pPr>
          </w:p>
        </w:tc>
        <w:tc>
          <w:tcPr>
            <w:tcW w:w="567" w:type="dxa"/>
          </w:tcPr>
          <w:p w14:paraId="0FF1EC3A">
            <w:pPr>
              <w:jc w:val="both"/>
              <w:rPr>
                <w:rFonts w:ascii="Bittermilk" w:hAnsi="Bittermilk"/>
                <w:color w:val="00B0F0"/>
              </w:rPr>
            </w:pPr>
          </w:p>
        </w:tc>
        <w:tc>
          <w:tcPr>
            <w:tcW w:w="425" w:type="dxa"/>
          </w:tcPr>
          <w:p w14:paraId="4F001681">
            <w:pPr>
              <w:jc w:val="both"/>
              <w:rPr>
                <w:rFonts w:ascii="Bittermilk" w:hAnsi="Bittermilk"/>
                <w:color w:val="00B0F0"/>
              </w:rPr>
            </w:pPr>
          </w:p>
        </w:tc>
        <w:tc>
          <w:tcPr>
            <w:tcW w:w="567" w:type="dxa"/>
          </w:tcPr>
          <w:p w14:paraId="516C3DDC">
            <w:pPr>
              <w:jc w:val="both"/>
              <w:rPr>
                <w:rFonts w:ascii="Bittermilk" w:hAnsi="Bittermilk"/>
                <w:color w:val="00B0F0"/>
              </w:rPr>
            </w:pPr>
          </w:p>
        </w:tc>
        <w:tc>
          <w:tcPr>
            <w:tcW w:w="567" w:type="dxa"/>
          </w:tcPr>
          <w:p w14:paraId="408E0972">
            <w:pPr>
              <w:jc w:val="both"/>
              <w:rPr>
                <w:rFonts w:ascii="Bittermilk" w:hAnsi="Bittermilk"/>
                <w:color w:val="00B0F0"/>
              </w:rPr>
            </w:pPr>
          </w:p>
        </w:tc>
        <w:tc>
          <w:tcPr>
            <w:tcW w:w="709" w:type="dxa"/>
          </w:tcPr>
          <w:p w14:paraId="240D432A">
            <w:pPr>
              <w:jc w:val="both"/>
              <w:rPr>
                <w:rFonts w:ascii="Bittermilk" w:hAnsi="Bittermilk"/>
                <w:color w:val="00B0F0"/>
              </w:rPr>
            </w:pPr>
          </w:p>
        </w:tc>
        <w:tc>
          <w:tcPr>
            <w:tcW w:w="567" w:type="dxa"/>
          </w:tcPr>
          <w:p w14:paraId="2BD6798D">
            <w:pPr>
              <w:jc w:val="both"/>
              <w:rPr>
                <w:rFonts w:ascii="Bittermilk" w:hAnsi="Bittermilk"/>
                <w:color w:val="00B0F0"/>
              </w:rPr>
            </w:pPr>
          </w:p>
        </w:tc>
        <w:tc>
          <w:tcPr>
            <w:tcW w:w="567" w:type="dxa"/>
          </w:tcPr>
          <w:p w14:paraId="5E01E126">
            <w:pPr>
              <w:jc w:val="both"/>
              <w:rPr>
                <w:rFonts w:ascii="Bittermilk" w:hAnsi="Bittermilk"/>
                <w:color w:val="00B0F0"/>
              </w:rPr>
            </w:pPr>
          </w:p>
        </w:tc>
        <w:tc>
          <w:tcPr>
            <w:tcW w:w="425" w:type="dxa"/>
          </w:tcPr>
          <w:p w14:paraId="09276139">
            <w:pPr>
              <w:jc w:val="both"/>
              <w:rPr>
                <w:rFonts w:ascii="Bittermilk" w:hAnsi="Bittermilk"/>
                <w:color w:val="00B0F0"/>
              </w:rPr>
            </w:pPr>
          </w:p>
        </w:tc>
        <w:tc>
          <w:tcPr>
            <w:tcW w:w="709" w:type="dxa"/>
            <w:shd w:val="clear" w:color="auto" w:fill="auto"/>
          </w:tcPr>
          <w:p w14:paraId="46C98932">
            <w:pPr>
              <w:jc w:val="both"/>
              <w:rPr>
                <w:rFonts w:ascii="Bittermilk" w:hAnsi="Bittermilk"/>
                <w:color w:val="00B0F0"/>
              </w:rPr>
            </w:pPr>
          </w:p>
        </w:tc>
        <w:tc>
          <w:tcPr>
            <w:tcW w:w="567" w:type="dxa"/>
            <w:shd w:val="clear" w:color="auto" w:fill="auto"/>
          </w:tcPr>
          <w:p w14:paraId="3CA11390">
            <w:pPr>
              <w:jc w:val="both"/>
              <w:rPr>
                <w:rFonts w:ascii="Bittermilk" w:hAnsi="Bittermilk"/>
                <w:color w:val="00B0F0"/>
              </w:rPr>
            </w:pPr>
          </w:p>
        </w:tc>
        <w:tc>
          <w:tcPr>
            <w:tcW w:w="567" w:type="dxa"/>
            <w:shd w:val="clear" w:color="auto" w:fill="auto"/>
          </w:tcPr>
          <w:p w14:paraId="0A785155">
            <w:pPr>
              <w:jc w:val="both"/>
              <w:rPr>
                <w:rFonts w:ascii="Bittermilk" w:hAnsi="Bittermilk"/>
                <w:color w:val="00B0F0"/>
              </w:rPr>
            </w:pPr>
          </w:p>
        </w:tc>
        <w:tc>
          <w:tcPr>
            <w:tcW w:w="425" w:type="dxa"/>
            <w:shd w:val="clear" w:color="auto" w:fill="DEEAF6" w:themeFill="accent5" w:themeFillTint="33"/>
          </w:tcPr>
          <w:p w14:paraId="44D4F16F">
            <w:pPr>
              <w:jc w:val="both"/>
              <w:rPr>
                <w:rFonts w:ascii="Bittermilk" w:hAnsi="Bittermilk"/>
                <w:color w:val="00B0F0"/>
              </w:rPr>
            </w:pPr>
          </w:p>
        </w:tc>
        <w:tc>
          <w:tcPr>
            <w:tcW w:w="1985" w:type="dxa"/>
            <w:shd w:val="clear" w:color="auto" w:fill="auto"/>
          </w:tcPr>
          <w:p w14:paraId="383F1B12">
            <w:pPr>
              <w:jc w:val="both"/>
              <w:rPr>
                <w:rFonts w:ascii="Bittermilk" w:hAnsi="Bittermilk"/>
                <w:color w:val="00B0F0"/>
              </w:rPr>
            </w:pPr>
          </w:p>
        </w:tc>
      </w:tr>
      <w:tr w14:paraId="018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299CB9">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86E19E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HUARCAYA BACAS HENRY VICENTE</w:t>
            </w:r>
          </w:p>
        </w:tc>
        <w:tc>
          <w:tcPr>
            <w:tcW w:w="598" w:type="dxa"/>
            <w:tcBorders>
              <w:left w:val="single" w:color="auto" w:sz="6" w:space="0"/>
            </w:tcBorders>
          </w:tcPr>
          <w:p w14:paraId="42E3C12D">
            <w:pPr>
              <w:jc w:val="both"/>
              <w:rPr>
                <w:rFonts w:ascii="Bittermilk" w:hAnsi="Bittermilk"/>
                <w:color w:val="00B0F0"/>
              </w:rPr>
            </w:pPr>
          </w:p>
        </w:tc>
        <w:tc>
          <w:tcPr>
            <w:tcW w:w="598" w:type="dxa"/>
          </w:tcPr>
          <w:p w14:paraId="3676BF87">
            <w:pPr>
              <w:jc w:val="both"/>
              <w:rPr>
                <w:rFonts w:ascii="Bittermilk" w:hAnsi="Bittermilk"/>
                <w:color w:val="00B0F0"/>
              </w:rPr>
            </w:pPr>
          </w:p>
        </w:tc>
        <w:tc>
          <w:tcPr>
            <w:tcW w:w="505" w:type="dxa"/>
          </w:tcPr>
          <w:p w14:paraId="049E7244">
            <w:pPr>
              <w:jc w:val="both"/>
              <w:rPr>
                <w:rFonts w:ascii="Bittermilk" w:hAnsi="Bittermilk"/>
                <w:color w:val="00B0F0"/>
              </w:rPr>
            </w:pPr>
          </w:p>
        </w:tc>
        <w:tc>
          <w:tcPr>
            <w:tcW w:w="567" w:type="dxa"/>
          </w:tcPr>
          <w:p w14:paraId="4D925479">
            <w:pPr>
              <w:jc w:val="both"/>
              <w:rPr>
                <w:rFonts w:ascii="Bittermilk" w:hAnsi="Bittermilk"/>
                <w:color w:val="00B0F0"/>
              </w:rPr>
            </w:pPr>
          </w:p>
        </w:tc>
        <w:tc>
          <w:tcPr>
            <w:tcW w:w="567" w:type="dxa"/>
          </w:tcPr>
          <w:p w14:paraId="01BF8186">
            <w:pPr>
              <w:jc w:val="both"/>
              <w:rPr>
                <w:rFonts w:ascii="Bittermilk" w:hAnsi="Bittermilk"/>
                <w:color w:val="00B0F0"/>
              </w:rPr>
            </w:pPr>
          </w:p>
        </w:tc>
        <w:tc>
          <w:tcPr>
            <w:tcW w:w="425" w:type="dxa"/>
          </w:tcPr>
          <w:p w14:paraId="2AD8A3CF">
            <w:pPr>
              <w:jc w:val="both"/>
              <w:rPr>
                <w:rFonts w:ascii="Bittermilk" w:hAnsi="Bittermilk"/>
                <w:color w:val="00B0F0"/>
              </w:rPr>
            </w:pPr>
          </w:p>
        </w:tc>
        <w:tc>
          <w:tcPr>
            <w:tcW w:w="567" w:type="dxa"/>
          </w:tcPr>
          <w:p w14:paraId="54110388">
            <w:pPr>
              <w:jc w:val="both"/>
              <w:rPr>
                <w:rFonts w:ascii="Bittermilk" w:hAnsi="Bittermilk"/>
                <w:color w:val="00B0F0"/>
              </w:rPr>
            </w:pPr>
          </w:p>
        </w:tc>
        <w:tc>
          <w:tcPr>
            <w:tcW w:w="567" w:type="dxa"/>
          </w:tcPr>
          <w:p w14:paraId="2BC16641">
            <w:pPr>
              <w:jc w:val="both"/>
              <w:rPr>
                <w:rFonts w:ascii="Bittermilk" w:hAnsi="Bittermilk"/>
                <w:color w:val="00B0F0"/>
              </w:rPr>
            </w:pPr>
          </w:p>
        </w:tc>
        <w:tc>
          <w:tcPr>
            <w:tcW w:w="425" w:type="dxa"/>
          </w:tcPr>
          <w:p w14:paraId="357C8A08">
            <w:pPr>
              <w:jc w:val="both"/>
              <w:rPr>
                <w:rFonts w:ascii="Bittermilk" w:hAnsi="Bittermilk"/>
                <w:color w:val="00B0F0"/>
              </w:rPr>
            </w:pPr>
          </w:p>
        </w:tc>
        <w:tc>
          <w:tcPr>
            <w:tcW w:w="567" w:type="dxa"/>
          </w:tcPr>
          <w:p w14:paraId="05C81426">
            <w:pPr>
              <w:jc w:val="both"/>
              <w:rPr>
                <w:rFonts w:ascii="Bittermilk" w:hAnsi="Bittermilk"/>
                <w:color w:val="00B0F0"/>
              </w:rPr>
            </w:pPr>
          </w:p>
        </w:tc>
        <w:tc>
          <w:tcPr>
            <w:tcW w:w="567" w:type="dxa"/>
          </w:tcPr>
          <w:p w14:paraId="67B9B4F8">
            <w:pPr>
              <w:jc w:val="both"/>
              <w:rPr>
                <w:rFonts w:ascii="Bittermilk" w:hAnsi="Bittermilk"/>
                <w:color w:val="00B0F0"/>
              </w:rPr>
            </w:pPr>
          </w:p>
        </w:tc>
        <w:tc>
          <w:tcPr>
            <w:tcW w:w="709" w:type="dxa"/>
          </w:tcPr>
          <w:p w14:paraId="5A606CA7">
            <w:pPr>
              <w:jc w:val="both"/>
              <w:rPr>
                <w:rFonts w:ascii="Bittermilk" w:hAnsi="Bittermilk"/>
                <w:color w:val="00B0F0"/>
              </w:rPr>
            </w:pPr>
          </w:p>
        </w:tc>
        <w:tc>
          <w:tcPr>
            <w:tcW w:w="567" w:type="dxa"/>
          </w:tcPr>
          <w:p w14:paraId="40352559">
            <w:pPr>
              <w:jc w:val="both"/>
              <w:rPr>
                <w:rFonts w:ascii="Bittermilk" w:hAnsi="Bittermilk"/>
                <w:color w:val="00B0F0"/>
              </w:rPr>
            </w:pPr>
          </w:p>
        </w:tc>
        <w:tc>
          <w:tcPr>
            <w:tcW w:w="567" w:type="dxa"/>
          </w:tcPr>
          <w:p w14:paraId="51E6A9A3">
            <w:pPr>
              <w:jc w:val="both"/>
              <w:rPr>
                <w:rFonts w:ascii="Bittermilk" w:hAnsi="Bittermilk"/>
                <w:color w:val="00B0F0"/>
              </w:rPr>
            </w:pPr>
          </w:p>
        </w:tc>
        <w:tc>
          <w:tcPr>
            <w:tcW w:w="425" w:type="dxa"/>
          </w:tcPr>
          <w:p w14:paraId="1906B80C">
            <w:pPr>
              <w:jc w:val="both"/>
              <w:rPr>
                <w:rFonts w:ascii="Bittermilk" w:hAnsi="Bittermilk"/>
                <w:color w:val="00B0F0"/>
              </w:rPr>
            </w:pPr>
          </w:p>
        </w:tc>
        <w:tc>
          <w:tcPr>
            <w:tcW w:w="709" w:type="dxa"/>
            <w:shd w:val="clear" w:color="auto" w:fill="auto"/>
          </w:tcPr>
          <w:p w14:paraId="31CF5211">
            <w:pPr>
              <w:jc w:val="both"/>
              <w:rPr>
                <w:rFonts w:ascii="Bittermilk" w:hAnsi="Bittermilk"/>
                <w:color w:val="00B0F0"/>
              </w:rPr>
            </w:pPr>
          </w:p>
        </w:tc>
        <w:tc>
          <w:tcPr>
            <w:tcW w:w="567" w:type="dxa"/>
            <w:shd w:val="clear" w:color="auto" w:fill="auto"/>
          </w:tcPr>
          <w:p w14:paraId="798C285E">
            <w:pPr>
              <w:jc w:val="both"/>
              <w:rPr>
                <w:rFonts w:ascii="Bittermilk" w:hAnsi="Bittermilk"/>
                <w:color w:val="00B0F0"/>
              </w:rPr>
            </w:pPr>
          </w:p>
        </w:tc>
        <w:tc>
          <w:tcPr>
            <w:tcW w:w="567" w:type="dxa"/>
            <w:shd w:val="clear" w:color="auto" w:fill="auto"/>
          </w:tcPr>
          <w:p w14:paraId="10F5A852">
            <w:pPr>
              <w:jc w:val="both"/>
              <w:rPr>
                <w:rFonts w:ascii="Bittermilk" w:hAnsi="Bittermilk"/>
                <w:color w:val="00B0F0"/>
              </w:rPr>
            </w:pPr>
          </w:p>
        </w:tc>
        <w:tc>
          <w:tcPr>
            <w:tcW w:w="425" w:type="dxa"/>
            <w:shd w:val="clear" w:color="auto" w:fill="DEEAF6" w:themeFill="accent5" w:themeFillTint="33"/>
          </w:tcPr>
          <w:p w14:paraId="3B47032B">
            <w:pPr>
              <w:jc w:val="both"/>
              <w:rPr>
                <w:rFonts w:ascii="Bittermilk" w:hAnsi="Bittermilk"/>
                <w:color w:val="00B0F0"/>
              </w:rPr>
            </w:pPr>
          </w:p>
        </w:tc>
        <w:tc>
          <w:tcPr>
            <w:tcW w:w="1985" w:type="dxa"/>
            <w:shd w:val="clear" w:color="auto" w:fill="auto"/>
          </w:tcPr>
          <w:p w14:paraId="2E5156FF">
            <w:pPr>
              <w:jc w:val="both"/>
              <w:rPr>
                <w:rFonts w:ascii="Bittermilk" w:hAnsi="Bittermilk"/>
                <w:color w:val="00B0F0"/>
              </w:rPr>
            </w:pPr>
          </w:p>
        </w:tc>
      </w:tr>
      <w:tr w14:paraId="2B66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2560B041">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95668E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HUAYHUAMEZA LEÑAN DEYVIS</w:t>
            </w:r>
          </w:p>
        </w:tc>
        <w:tc>
          <w:tcPr>
            <w:tcW w:w="598" w:type="dxa"/>
            <w:tcBorders>
              <w:left w:val="single" w:color="auto" w:sz="6" w:space="0"/>
            </w:tcBorders>
          </w:tcPr>
          <w:p w14:paraId="53027F14">
            <w:pPr>
              <w:jc w:val="both"/>
              <w:rPr>
                <w:rFonts w:ascii="Bittermilk" w:hAnsi="Bittermilk"/>
                <w:color w:val="00B0F0"/>
              </w:rPr>
            </w:pPr>
          </w:p>
        </w:tc>
        <w:tc>
          <w:tcPr>
            <w:tcW w:w="598" w:type="dxa"/>
          </w:tcPr>
          <w:p w14:paraId="21D203B6">
            <w:pPr>
              <w:jc w:val="both"/>
              <w:rPr>
                <w:rFonts w:ascii="Bittermilk" w:hAnsi="Bittermilk"/>
                <w:color w:val="00B0F0"/>
              </w:rPr>
            </w:pPr>
          </w:p>
        </w:tc>
        <w:tc>
          <w:tcPr>
            <w:tcW w:w="505" w:type="dxa"/>
          </w:tcPr>
          <w:p w14:paraId="10E52C65">
            <w:pPr>
              <w:jc w:val="both"/>
              <w:rPr>
                <w:rFonts w:ascii="Bittermilk" w:hAnsi="Bittermilk"/>
                <w:color w:val="00B0F0"/>
              </w:rPr>
            </w:pPr>
          </w:p>
        </w:tc>
        <w:tc>
          <w:tcPr>
            <w:tcW w:w="567" w:type="dxa"/>
          </w:tcPr>
          <w:p w14:paraId="42E4D8E9">
            <w:pPr>
              <w:jc w:val="both"/>
              <w:rPr>
                <w:rFonts w:ascii="Bittermilk" w:hAnsi="Bittermilk"/>
                <w:color w:val="00B0F0"/>
              </w:rPr>
            </w:pPr>
          </w:p>
        </w:tc>
        <w:tc>
          <w:tcPr>
            <w:tcW w:w="567" w:type="dxa"/>
          </w:tcPr>
          <w:p w14:paraId="606241A7">
            <w:pPr>
              <w:jc w:val="both"/>
              <w:rPr>
                <w:rFonts w:ascii="Bittermilk" w:hAnsi="Bittermilk"/>
                <w:color w:val="00B0F0"/>
              </w:rPr>
            </w:pPr>
          </w:p>
        </w:tc>
        <w:tc>
          <w:tcPr>
            <w:tcW w:w="425" w:type="dxa"/>
          </w:tcPr>
          <w:p w14:paraId="347D89CC">
            <w:pPr>
              <w:jc w:val="both"/>
              <w:rPr>
                <w:rFonts w:ascii="Bittermilk" w:hAnsi="Bittermilk"/>
                <w:color w:val="00B0F0"/>
              </w:rPr>
            </w:pPr>
          </w:p>
        </w:tc>
        <w:tc>
          <w:tcPr>
            <w:tcW w:w="567" w:type="dxa"/>
          </w:tcPr>
          <w:p w14:paraId="4F1C20B0">
            <w:pPr>
              <w:jc w:val="both"/>
              <w:rPr>
                <w:rFonts w:ascii="Bittermilk" w:hAnsi="Bittermilk"/>
                <w:color w:val="00B0F0"/>
              </w:rPr>
            </w:pPr>
          </w:p>
        </w:tc>
        <w:tc>
          <w:tcPr>
            <w:tcW w:w="567" w:type="dxa"/>
          </w:tcPr>
          <w:p w14:paraId="051EE804">
            <w:pPr>
              <w:jc w:val="both"/>
              <w:rPr>
                <w:rFonts w:ascii="Bittermilk" w:hAnsi="Bittermilk"/>
                <w:color w:val="00B0F0"/>
              </w:rPr>
            </w:pPr>
          </w:p>
        </w:tc>
        <w:tc>
          <w:tcPr>
            <w:tcW w:w="425" w:type="dxa"/>
          </w:tcPr>
          <w:p w14:paraId="0DB7A065">
            <w:pPr>
              <w:jc w:val="both"/>
              <w:rPr>
                <w:rFonts w:ascii="Bittermilk" w:hAnsi="Bittermilk"/>
                <w:color w:val="00B0F0"/>
              </w:rPr>
            </w:pPr>
          </w:p>
        </w:tc>
        <w:tc>
          <w:tcPr>
            <w:tcW w:w="567" w:type="dxa"/>
          </w:tcPr>
          <w:p w14:paraId="58910C58">
            <w:pPr>
              <w:jc w:val="both"/>
              <w:rPr>
                <w:rFonts w:ascii="Bittermilk" w:hAnsi="Bittermilk"/>
                <w:color w:val="00B0F0"/>
              </w:rPr>
            </w:pPr>
          </w:p>
        </w:tc>
        <w:tc>
          <w:tcPr>
            <w:tcW w:w="567" w:type="dxa"/>
          </w:tcPr>
          <w:p w14:paraId="4F937B03">
            <w:pPr>
              <w:jc w:val="both"/>
              <w:rPr>
                <w:rFonts w:ascii="Bittermilk" w:hAnsi="Bittermilk"/>
                <w:color w:val="00B0F0"/>
              </w:rPr>
            </w:pPr>
          </w:p>
        </w:tc>
        <w:tc>
          <w:tcPr>
            <w:tcW w:w="709" w:type="dxa"/>
          </w:tcPr>
          <w:p w14:paraId="67E30345">
            <w:pPr>
              <w:jc w:val="both"/>
              <w:rPr>
                <w:rFonts w:ascii="Bittermilk" w:hAnsi="Bittermilk"/>
                <w:color w:val="00B0F0"/>
              </w:rPr>
            </w:pPr>
          </w:p>
        </w:tc>
        <w:tc>
          <w:tcPr>
            <w:tcW w:w="567" w:type="dxa"/>
          </w:tcPr>
          <w:p w14:paraId="0B015E76">
            <w:pPr>
              <w:jc w:val="both"/>
              <w:rPr>
                <w:rFonts w:ascii="Bittermilk" w:hAnsi="Bittermilk"/>
                <w:color w:val="00B0F0"/>
              </w:rPr>
            </w:pPr>
          </w:p>
        </w:tc>
        <w:tc>
          <w:tcPr>
            <w:tcW w:w="567" w:type="dxa"/>
          </w:tcPr>
          <w:p w14:paraId="4E919A07">
            <w:pPr>
              <w:jc w:val="both"/>
              <w:rPr>
                <w:rFonts w:ascii="Bittermilk" w:hAnsi="Bittermilk"/>
                <w:color w:val="00B0F0"/>
              </w:rPr>
            </w:pPr>
          </w:p>
        </w:tc>
        <w:tc>
          <w:tcPr>
            <w:tcW w:w="425" w:type="dxa"/>
          </w:tcPr>
          <w:p w14:paraId="42CECB1F">
            <w:pPr>
              <w:jc w:val="both"/>
              <w:rPr>
                <w:rFonts w:ascii="Bittermilk" w:hAnsi="Bittermilk"/>
                <w:color w:val="00B0F0"/>
              </w:rPr>
            </w:pPr>
          </w:p>
        </w:tc>
        <w:tc>
          <w:tcPr>
            <w:tcW w:w="709" w:type="dxa"/>
            <w:shd w:val="clear" w:color="auto" w:fill="auto"/>
          </w:tcPr>
          <w:p w14:paraId="1253302B">
            <w:pPr>
              <w:jc w:val="both"/>
              <w:rPr>
                <w:rFonts w:ascii="Bittermilk" w:hAnsi="Bittermilk"/>
                <w:color w:val="00B0F0"/>
              </w:rPr>
            </w:pPr>
          </w:p>
        </w:tc>
        <w:tc>
          <w:tcPr>
            <w:tcW w:w="567" w:type="dxa"/>
            <w:shd w:val="clear" w:color="auto" w:fill="auto"/>
          </w:tcPr>
          <w:p w14:paraId="1C6B952D">
            <w:pPr>
              <w:jc w:val="both"/>
              <w:rPr>
                <w:rFonts w:ascii="Bittermilk" w:hAnsi="Bittermilk"/>
                <w:color w:val="00B0F0"/>
              </w:rPr>
            </w:pPr>
          </w:p>
        </w:tc>
        <w:tc>
          <w:tcPr>
            <w:tcW w:w="567" w:type="dxa"/>
            <w:shd w:val="clear" w:color="auto" w:fill="auto"/>
          </w:tcPr>
          <w:p w14:paraId="6646919F">
            <w:pPr>
              <w:jc w:val="both"/>
              <w:rPr>
                <w:rFonts w:ascii="Bittermilk" w:hAnsi="Bittermilk"/>
                <w:color w:val="00B0F0"/>
              </w:rPr>
            </w:pPr>
          </w:p>
        </w:tc>
        <w:tc>
          <w:tcPr>
            <w:tcW w:w="425" w:type="dxa"/>
            <w:shd w:val="clear" w:color="auto" w:fill="DEEAF6" w:themeFill="accent5" w:themeFillTint="33"/>
          </w:tcPr>
          <w:p w14:paraId="3C4D7C65">
            <w:pPr>
              <w:jc w:val="both"/>
              <w:rPr>
                <w:rFonts w:ascii="Bittermilk" w:hAnsi="Bittermilk"/>
                <w:color w:val="00B0F0"/>
              </w:rPr>
            </w:pPr>
          </w:p>
        </w:tc>
        <w:tc>
          <w:tcPr>
            <w:tcW w:w="1985" w:type="dxa"/>
            <w:shd w:val="clear" w:color="auto" w:fill="auto"/>
          </w:tcPr>
          <w:p w14:paraId="03A9FD4C">
            <w:pPr>
              <w:jc w:val="both"/>
              <w:rPr>
                <w:rFonts w:ascii="Bittermilk" w:hAnsi="Bittermilk"/>
                <w:color w:val="00B0F0"/>
              </w:rPr>
            </w:pPr>
          </w:p>
        </w:tc>
      </w:tr>
      <w:tr w14:paraId="5082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6D79C0F">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88AA7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JUSCAMAYTA HUARACC YOSSIMAR BAYRON</w:t>
            </w:r>
          </w:p>
        </w:tc>
        <w:tc>
          <w:tcPr>
            <w:tcW w:w="598" w:type="dxa"/>
            <w:tcBorders>
              <w:left w:val="single" w:color="auto" w:sz="6" w:space="0"/>
            </w:tcBorders>
          </w:tcPr>
          <w:p w14:paraId="3A55CC61">
            <w:pPr>
              <w:jc w:val="both"/>
              <w:rPr>
                <w:rFonts w:ascii="Bittermilk" w:hAnsi="Bittermilk"/>
                <w:color w:val="00B0F0"/>
              </w:rPr>
            </w:pPr>
          </w:p>
        </w:tc>
        <w:tc>
          <w:tcPr>
            <w:tcW w:w="598" w:type="dxa"/>
          </w:tcPr>
          <w:p w14:paraId="088E86F3">
            <w:pPr>
              <w:jc w:val="both"/>
              <w:rPr>
                <w:rFonts w:ascii="Bittermilk" w:hAnsi="Bittermilk"/>
                <w:color w:val="00B0F0"/>
              </w:rPr>
            </w:pPr>
          </w:p>
        </w:tc>
        <w:tc>
          <w:tcPr>
            <w:tcW w:w="505" w:type="dxa"/>
          </w:tcPr>
          <w:p w14:paraId="5EDBC65B">
            <w:pPr>
              <w:jc w:val="both"/>
              <w:rPr>
                <w:rFonts w:ascii="Bittermilk" w:hAnsi="Bittermilk"/>
                <w:color w:val="00B0F0"/>
              </w:rPr>
            </w:pPr>
          </w:p>
        </w:tc>
        <w:tc>
          <w:tcPr>
            <w:tcW w:w="567" w:type="dxa"/>
          </w:tcPr>
          <w:p w14:paraId="30558619">
            <w:pPr>
              <w:jc w:val="both"/>
              <w:rPr>
                <w:rFonts w:ascii="Bittermilk" w:hAnsi="Bittermilk"/>
                <w:color w:val="00B0F0"/>
              </w:rPr>
            </w:pPr>
          </w:p>
        </w:tc>
        <w:tc>
          <w:tcPr>
            <w:tcW w:w="567" w:type="dxa"/>
          </w:tcPr>
          <w:p w14:paraId="5C063C48">
            <w:pPr>
              <w:jc w:val="both"/>
              <w:rPr>
                <w:rFonts w:ascii="Bittermilk" w:hAnsi="Bittermilk"/>
                <w:color w:val="00B0F0"/>
              </w:rPr>
            </w:pPr>
          </w:p>
        </w:tc>
        <w:tc>
          <w:tcPr>
            <w:tcW w:w="425" w:type="dxa"/>
          </w:tcPr>
          <w:p w14:paraId="76436FC4">
            <w:pPr>
              <w:jc w:val="both"/>
              <w:rPr>
                <w:rFonts w:ascii="Bittermilk" w:hAnsi="Bittermilk"/>
                <w:color w:val="00B0F0"/>
              </w:rPr>
            </w:pPr>
          </w:p>
        </w:tc>
        <w:tc>
          <w:tcPr>
            <w:tcW w:w="567" w:type="dxa"/>
          </w:tcPr>
          <w:p w14:paraId="1423BBB3">
            <w:pPr>
              <w:jc w:val="both"/>
              <w:rPr>
                <w:rFonts w:ascii="Bittermilk" w:hAnsi="Bittermilk"/>
                <w:color w:val="00B0F0"/>
              </w:rPr>
            </w:pPr>
          </w:p>
        </w:tc>
        <w:tc>
          <w:tcPr>
            <w:tcW w:w="567" w:type="dxa"/>
          </w:tcPr>
          <w:p w14:paraId="39E4817E">
            <w:pPr>
              <w:jc w:val="both"/>
              <w:rPr>
                <w:rFonts w:ascii="Bittermilk" w:hAnsi="Bittermilk"/>
                <w:color w:val="00B0F0"/>
              </w:rPr>
            </w:pPr>
          </w:p>
        </w:tc>
        <w:tc>
          <w:tcPr>
            <w:tcW w:w="425" w:type="dxa"/>
          </w:tcPr>
          <w:p w14:paraId="0E4892D9">
            <w:pPr>
              <w:jc w:val="both"/>
              <w:rPr>
                <w:rFonts w:ascii="Bittermilk" w:hAnsi="Bittermilk"/>
                <w:color w:val="00B0F0"/>
              </w:rPr>
            </w:pPr>
          </w:p>
        </w:tc>
        <w:tc>
          <w:tcPr>
            <w:tcW w:w="567" w:type="dxa"/>
          </w:tcPr>
          <w:p w14:paraId="11363AAB">
            <w:pPr>
              <w:jc w:val="both"/>
              <w:rPr>
                <w:rFonts w:ascii="Bittermilk" w:hAnsi="Bittermilk"/>
                <w:color w:val="00B0F0"/>
              </w:rPr>
            </w:pPr>
          </w:p>
        </w:tc>
        <w:tc>
          <w:tcPr>
            <w:tcW w:w="567" w:type="dxa"/>
          </w:tcPr>
          <w:p w14:paraId="68756F8F">
            <w:pPr>
              <w:jc w:val="both"/>
              <w:rPr>
                <w:rFonts w:ascii="Bittermilk" w:hAnsi="Bittermilk"/>
                <w:color w:val="00B0F0"/>
              </w:rPr>
            </w:pPr>
          </w:p>
        </w:tc>
        <w:tc>
          <w:tcPr>
            <w:tcW w:w="709" w:type="dxa"/>
          </w:tcPr>
          <w:p w14:paraId="7C45BF0D">
            <w:pPr>
              <w:jc w:val="both"/>
              <w:rPr>
                <w:rFonts w:ascii="Bittermilk" w:hAnsi="Bittermilk"/>
                <w:color w:val="00B0F0"/>
              </w:rPr>
            </w:pPr>
          </w:p>
        </w:tc>
        <w:tc>
          <w:tcPr>
            <w:tcW w:w="567" w:type="dxa"/>
          </w:tcPr>
          <w:p w14:paraId="1ABF4A77">
            <w:pPr>
              <w:jc w:val="both"/>
              <w:rPr>
                <w:rFonts w:ascii="Bittermilk" w:hAnsi="Bittermilk"/>
                <w:color w:val="00B0F0"/>
              </w:rPr>
            </w:pPr>
          </w:p>
        </w:tc>
        <w:tc>
          <w:tcPr>
            <w:tcW w:w="567" w:type="dxa"/>
          </w:tcPr>
          <w:p w14:paraId="37986AB5">
            <w:pPr>
              <w:jc w:val="both"/>
              <w:rPr>
                <w:rFonts w:ascii="Bittermilk" w:hAnsi="Bittermilk"/>
                <w:color w:val="00B0F0"/>
              </w:rPr>
            </w:pPr>
          </w:p>
        </w:tc>
        <w:tc>
          <w:tcPr>
            <w:tcW w:w="425" w:type="dxa"/>
          </w:tcPr>
          <w:p w14:paraId="6D42736C">
            <w:pPr>
              <w:jc w:val="both"/>
              <w:rPr>
                <w:rFonts w:ascii="Bittermilk" w:hAnsi="Bittermilk"/>
                <w:color w:val="00B0F0"/>
              </w:rPr>
            </w:pPr>
          </w:p>
        </w:tc>
        <w:tc>
          <w:tcPr>
            <w:tcW w:w="709" w:type="dxa"/>
            <w:shd w:val="clear" w:color="auto" w:fill="auto"/>
          </w:tcPr>
          <w:p w14:paraId="2952F5FD">
            <w:pPr>
              <w:jc w:val="both"/>
              <w:rPr>
                <w:rFonts w:ascii="Bittermilk" w:hAnsi="Bittermilk"/>
                <w:color w:val="00B0F0"/>
              </w:rPr>
            </w:pPr>
          </w:p>
        </w:tc>
        <w:tc>
          <w:tcPr>
            <w:tcW w:w="567" w:type="dxa"/>
            <w:shd w:val="clear" w:color="auto" w:fill="auto"/>
          </w:tcPr>
          <w:p w14:paraId="6EB3B935">
            <w:pPr>
              <w:jc w:val="both"/>
              <w:rPr>
                <w:rFonts w:ascii="Bittermilk" w:hAnsi="Bittermilk"/>
                <w:color w:val="00B0F0"/>
              </w:rPr>
            </w:pPr>
          </w:p>
        </w:tc>
        <w:tc>
          <w:tcPr>
            <w:tcW w:w="567" w:type="dxa"/>
            <w:shd w:val="clear" w:color="auto" w:fill="auto"/>
          </w:tcPr>
          <w:p w14:paraId="7FD51F56">
            <w:pPr>
              <w:jc w:val="both"/>
              <w:rPr>
                <w:rFonts w:ascii="Bittermilk" w:hAnsi="Bittermilk"/>
                <w:color w:val="00B0F0"/>
              </w:rPr>
            </w:pPr>
          </w:p>
        </w:tc>
        <w:tc>
          <w:tcPr>
            <w:tcW w:w="425" w:type="dxa"/>
            <w:shd w:val="clear" w:color="auto" w:fill="DEEAF6" w:themeFill="accent5" w:themeFillTint="33"/>
          </w:tcPr>
          <w:p w14:paraId="2E201477">
            <w:pPr>
              <w:jc w:val="both"/>
              <w:rPr>
                <w:rFonts w:ascii="Bittermilk" w:hAnsi="Bittermilk"/>
                <w:color w:val="00B0F0"/>
              </w:rPr>
            </w:pPr>
          </w:p>
        </w:tc>
        <w:tc>
          <w:tcPr>
            <w:tcW w:w="1985" w:type="dxa"/>
            <w:shd w:val="clear" w:color="auto" w:fill="auto"/>
          </w:tcPr>
          <w:p w14:paraId="1FBDD434">
            <w:pPr>
              <w:jc w:val="both"/>
              <w:rPr>
                <w:rFonts w:ascii="Bittermilk" w:hAnsi="Bittermilk"/>
                <w:color w:val="00B0F0"/>
              </w:rPr>
            </w:pPr>
          </w:p>
        </w:tc>
      </w:tr>
      <w:tr w14:paraId="316D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3988450E">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BCDF76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LEVANO GALINDO CRISTOPHER ANDRES</w:t>
            </w:r>
          </w:p>
        </w:tc>
        <w:tc>
          <w:tcPr>
            <w:tcW w:w="598" w:type="dxa"/>
            <w:tcBorders>
              <w:left w:val="single" w:color="auto" w:sz="6" w:space="0"/>
            </w:tcBorders>
          </w:tcPr>
          <w:p w14:paraId="6799625D">
            <w:pPr>
              <w:jc w:val="both"/>
              <w:rPr>
                <w:rFonts w:ascii="Bittermilk" w:hAnsi="Bittermilk"/>
                <w:color w:val="00B0F0"/>
              </w:rPr>
            </w:pPr>
          </w:p>
        </w:tc>
        <w:tc>
          <w:tcPr>
            <w:tcW w:w="598" w:type="dxa"/>
          </w:tcPr>
          <w:p w14:paraId="025F8738">
            <w:pPr>
              <w:jc w:val="both"/>
              <w:rPr>
                <w:rFonts w:ascii="Bittermilk" w:hAnsi="Bittermilk"/>
                <w:color w:val="00B0F0"/>
              </w:rPr>
            </w:pPr>
          </w:p>
        </w:tc>
        <w:tc>
          <w:tcPr>
            <w:tcW w:w="505" w:type="dxa"/>
          </w:tcPr>
          <w:p w14:paraId="25D3255E">
            <w:pPr>
              <w:jc w:val="both"/>
              <w:rPr>
                <w:rFonts w:ascii="Bittermilk" w:hAnsi="Bittermilk"/>
                <w:color w:val="00B0F0"/>
              </w:rPr>
            </w:pPr>
          </w:p>
        </w:tc>
        <w:tc>
          <w:tcPr>
            <w:tcW w:w="567" w:type="dxa"/>
          </w:tcPr>
          <w:p w14:paraId="304D5F91">
            <w:pPr>
              <w:jc w:val="both"/>
              <w:rPr>
                <w:rFonts w:ascii="Bittermilk" w:hAnsi="Bittermilk"/>
                <w:color w:val="00B0F0"/>
              </w:rPr>
            </w:pPr>
          </w:p>
        </w:tc>
        <w:tc>
          <w:tcPr>
            <w:tcW w:w="567" w:type="dxa"/>
          </w:tcPr>
          <w:p w14:paraId="2358150B">
            <w:pPr>
              <w:jc w:val="both"/>
              <w:rPr>
                <w:rFonts w:ascii="Bittermilk" w:hAnsi="Bittermilk"/>
                <w:color w:val="00B0F0"/>
              </w:rPr>
            </w:pPr>
          </w:p>
        </w:tc>
        <w:tc>
          <w:tcPr>
            <w:tcW w:w="425" w:type="dxa"/>
          </w:tcPr>
          <w:p w14:paraId="052C18E6">
            <w:pPr>
              <w:jc w:val="both"/>
              <w:rPr>
                <w:rFonts w:ascii="Bittermilk" w:hAnsi="Bittermilk"/>
                <w:color w:val="00B0F0"/>
              </w:rPr>
            </w:pPr>
          </w:p>
        </w:tc>
        <w:tc>
          <w:tcPr>
            <w:tcW w:w="567" w:type="dxa"/>
          </w:tcPr>
          <w:p w14:paraId="07C3D120">
            <w:pPr>
              <w:jc w:val="both"/>
              <w:rPr>
                <w:rFonts w:ascii="Bittermilk" w:hAnsi="Bittermilk"/>
                <w:color w:val="00B0F0"/>
              </w:rPr>
            </w:pPr>
          </w:p>
        </w:tc>
        <w:tc>
          <w:tcPr>
            <w:tcW w:w="567" w:type="dxa"/>
          </w:tcPr>
          <w:p w14:paraId="7E3A7A7C">
            <w:pPr>
              <w:jc w:val="both"/>
              <w:rPr>
                <w:rFonts w:ascii="Bittermilk" w:hAnsi="Bittermilk"/>
                <w:color w:val="00B0F0"/>
              </w:rPr>
            </w:pPr>
          </w:p>
        </w:tc>
        <w:tc>
          <w:tcPr>
            <w:tcW w:w="425" w:type="dxa"/>
          </w:tcPr>
          <w:p w14:paraId="2479DA4A">
            <w:pPr>
              <w:jc w:val="both"/>
              <w:rPr>
                <w:rFonts w:ascii="Bittermilk" w:hAnsi="Bittermilk"/>
                <w:color w:val="00B0F0"/>
              </w:rPr>
            </w:pPr>
          </w:p>
        </w:tc>
        <w:tc>
          <w:tcPr>
            <w:tcW w:w="567" w:type="dxa"/>
          </w:tcPr>
          <w:p w14:paraId="71B80A71">
            <w:pPr>
              <w:jc w:val="both"/>
              <w:rPr>
                <w:rFonts w:ascii="Bittermilk" w:hAnsi="Bittermilk"/>
                <w:color w:val="00B0F0"/>
              </w:rPr>
            </w:pPr>
          </w:p>
        </w:tc>
        <w:tc>
          <w:tcPr>
            <w:tcW w:w="567" w:type="dxa"/>
          </w:tcPr>
          <w:p w14:paraId="3C758EC8">
            <w:pPr>
              <w:jc w:val="both"/>
              <w:rPr>
                <w:rFonts w:ascii="Bittermilk" w:hAnsi="Bittermilk"/>
                <w:color w:val="00B0F0"/>
              </w:rPr>
            </w:pPr>
          </w:p>
        </w:tc>
        <w:tc>
          <w:tcPr>
            <w:tcW w:w="709" w:type="dxa"/>
          </w:tcPr>
          <w:p w14:paraId="04F360B5">
            <w:pPr>
              <w:jc w:val="both"/>
              <w:rPr>
                <w:rFonts w:ascii="Bittermilk" w:hAnsi="Bittermilk"/>
                <w:color w:val="00B0F0"/>
              </w:rPr>
            </w:pPr>
          </w:p>
        </w:tc>
        <w:tc>
          <w:tcPr>
            <w:tcW w:w="567" w:type="dxa"/>
          </w:tcPr>
          <w:p w14:paraId="07D1AF43">
            <w:pPr>
              <w:jc w:val="both"/>
              <w:rPr>
                <w:rFonts w:ascii="Bittermilk" w:hAnsi="Bittermilk"/>
                <w:color w:val="00B0F0"/>
              </w:rPr>
            </w:pPr>
          </w:p>
        </w:tc>
        <w:tc>
          <w:tcPr>
            <w:tcW w:w="567" w:type="dxa"/>
          </w:tcPr>
          <w:p w14:paraId="123D56F6">
            <w:pPr>
              <w:jc w:val="both"/>
              <w:rPr>
                <w:rFonts w:ascii="Bittermilk" w:hAnsi="Bittermilk"/>
                <w:color w:val="00B0F0"/>
              </w:rPr>
            </w:pPr>
          </w:p>
        </w:tc>
        <w:tc>
          <w:tcPr>
            <w:tcW w:w="425" w:type="dxa"/>
          </w:tcPr>
          <w:p w14:paraId="563DE8FE">
            <w:pPr>
              <w:jc w:val="both"/>
              <w:rPr>
                <w:rFonts w:ascii="Bittermilk" w:hAnsi="Bittermilk"/>
                <w:color w:val="00B0F0"/>
              </w:rPr>
            </w:pPr>
          </w:p>
        </w:tc>
        <w:tc>
          <w:tcPr>
            <w:tcW w:w="709" w:type="dxa"/>
            <w:shd w:val="clear" w:color="auto" w:fill="auto"/>
          </w:tcPr>
          <w:p w14:paraId="20203902">
            <w:pPr>
              <w:jc w:val="both"/>
              <w:rPr>
                <w:rFonts w:ascii="Bittermilk" w:hAnsi="Bittermilk"/>
                <w:color w:val="00B0F0"/>
              </w:rPr>
            </w:pPr>
          </w:p>
        </w:tc>
        <w:tc>
          <w:tcPr>
            <w:tcW w:w="567" w:type="dxa"/>
            <w:shd w:val="clear" w:color="auto" w:fill="auto"/>
          </w:tcPr>
          <w:p w14:paraId="0F37C850">
            <w:pPr>
              <w:jc w:val="both"/>
              <w:rPr>
                <w:rFonts w:ascii="Bittermilk" w:hAnsi="Bittermilk"/>
                <w:color w:val="00B0F0"/>
              </w:rPr>
            </w:pPr>
          </w:p>
        </w:tc>
        <w:tc>
          <w:tcPr>
            <w:tcW w:w="567" w:type="dxa"/>
            <w:shd w:val="clear" w:color="auto" w:fill="auto"/>
          </w:tcPr>
          <w:p w14:paraId="6A0C5C95">
            <w:pPr>
              <w:jc w:val="both"/>
              <w:rPr>
                <w:rFonts w:ascii="Bittermilk" w:hAnsi="Bittermilk"/>
                <w:color w:val="00B0F0"/>
              </w:rPr>
            </w:pPr>
          </w:p>
        </w:tc>
        <w:tc>
          <w:tcPr>
            <w:tcW w:w="425" w:type="dxa"/>
            <w:shd w:val="clear" w:color="auto" w:fill="DEEAF6" w:themeFill="accent5" w:themeFillTint="33"/>
          </w:tcPr>
          <w:p w14:paraId="7748B0D1">
            <w:pPr>
              <w:jc w:val="both"/>
              <w:rPr>
                <w:rFonts w:ascii="Bittermilk" w:hAnsi="Bittermilk"/>
                <w:color w:val="00B0F0"/>
              </w:rPr>
            </w:pPr>
          </w:p>
        </w:tc>
        <w:tc>
          <w:tcPr>
            <w:tcW w:w="1985" w:type="dxa"/>
            <w:shd w:val="clear" w:color="auto" w:fill="auto"/>
          </w:tcPr>
          <w:p w14:paraId="3AB44952">
            <w:pPr>
              <w:jc w:val="both"/>
              <w:rPr>
                <w:rFonts w:ascii="Bittermilk" w:hAnsi="Bittermilk"/>
                <w:color w:val="00B0F0"/>
              </w:rPr>
            </w:pPr>
          </w:p>
        </w:tc>
      </w:tr>
      <w:tr w14:paraId="1750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58386B28">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773CB9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LINARES ZAPATA CARLOS ALBERTO</w:t>
            </w:r>
          </w:p>
        </w:tc>
        <w:tc>
          <w:tcPr>
            <w:tcW w:w="598" w:type="dxa"/>
            <w:tcBorders>
              <w:left w:val="single" w:color="auto" w:sz="6" w:space="0"/>
            </w:tcBorders>
          </w:tcPr>
          <w:p w14:paraId="0056A645">
            <w:pPr>
              <w:jc w:val="both"/>
              <w:rPr>
                <w:rFonts w:ascii="Bittermilk" w:hAnsi="Bittermilk"/>
                <w:color w:val="00B0F0"/>
              </w:rPr>
            </w:pPr>
          </w:p>
        </w:tc>
        <w:tc>
          <w:tcPr>
            <w:tcW w:w="598" w:type="dxa"/>
          </w:tcPr>
          <w:p w14:paraId="173557F2">
            <w:pPr>
              <w:jc w:val="both"/>
              <w:rPr>
                <w:rFonts w:ascii="Bittermilk" w:hAnsi="Bittermilk"/>
                <w:color w:val="00B0F0"/>
              </w:rPr>
            </w:pPr>
          </w:p>
        </w:tc>
        <w:tc>
          <w:tcPr>
            <w:tcW w:w="505" w:type="dxa"/>
          </w:tcPr>
          <w:p w14:paraId="747B9F33">
            <w:pPr>
              <w:jc w:val="both"/>
              <w:rPr>
                <w:rFonts w:ascii="Bittermilk" w:hAnsi="Bittermilk"/>
                <w:color w:val="00B0F0"/>
              </w:rPr>
            </w:pPr>
          </w:p>
        </w:tc>
        <w:tc>
          <w:tcPr>
            <w:tcW w:w="567" w:type="dxa"/>
          </w:tcPr>
          <w:p w14:paraId="45977041">
            <w:pPr>
              <w:jc w:val="both"/>
              <w:rPr>
                <w:rFonts w:ascii="Bittermilk" w:hAnsi="Bittermilk"/>
                <w:color w:val="00B0F0"/>
              </w:rPr>
            </w:pPr>
          </w:p>
        </w:tc>
        <w:tc>
          <w:tcPr>
            <w:tcW w:w="567" w:type="dxa"/>
          </w:tcPr>
          <w:p w14:paraId="5DBA3BE9">
            <w:pPr>
              <w:jc w:val="both"/>
              <w:rPr>
                <w:rFonts w:ascii="Bittermilk" w:hAnsi="Bittermilk"/>
                <w:color w:val="00B0F0"/>
              </w:rPr>
            </w:pPr>
          </w:p>
        </w:tc>
        <w:tc>
          <w:tcPr>
            <w:tcW w:w="425" w:type="dxa"/>
          </w:tcPr>
          <w:p w14:paraId="4C9952BA">
            <w:pPr>
              <w:jc w:val="both"/>
              <w:rPr>
                <w:rFonts w:ascii="Bittermilk" w:hAnsi="Bittermilk"/>
                <w:color w:val="00B0F0"/>
              </w:rPr>
            </w:pPr>
          </w:p>
        </w:tc>
        <w:tc>
          <w:tcPr>
            <w:tcW w:w="567" w:type="dxa"/>
          </w:tcPr>
          <w:p w14:paraId="310797CB">
            <w:pPr>
              <w:jc w:val="both"/>
              <w:rPr>
                <w:rFonts w:ascii="Bittermilk" w:hAnsi="Bittermilk"/>
                <w:color w:val="00B0F0"/>
              </w:rPr>
            </w:pPr>
          </w:p>
        </w:tc>
        <w:tc>
          <w:tcPr>
            <w:tcW w:w="567" w:type="dxa"/>
          </w:tcPr>
          <w:p w14:paraId="0B5701A5">
            <w:pPr>
              <w:jc w:val="both"/>
              <w:rPr>
                <w:rFonts w:ascii="Bittermilk" w:hAnsi="Bittermilk"/>
                <w:color w:val="00B0F0"/>
              </w:rPr>
            </w:pPr>
          </w:p>
        </w:tc>
        <w:tc>
          <w:tcPr>
            <w:tcW w:w="425" w:type="dxa"/>
          </w:tcPr>
          <w:p w14:paraId="23E6C194">
            <w:pPr>
              <w:jc w:val="both"/>
              <w:rPr>
                <w:rFonts w:ascii="Bittermilk" w:hAnsi="Bittermilk"/>
                <w:color w:val="00B0F0"/>
              </w:rPr>
            </w:pPr>
          </w:p>
        </w:tc>
        <w:tc>
          <w:tcPr>
            <w:tcW w:w="567" w:type="dxa"/>
          </w:tcPr>
          <w:p w14:paraId="669D0BCD">
            <w:pPr>
              <w:jc w:val="both"/>
              <w:rPr>
                <w:rFonts w:ascii="Bittermilk" w:hAnsi="Bittermilk"/>
                <w:color w:val="00B0F0"/>
              </w:rPr>
            </w:pPr>
          </w:p>
        </w:tc>
        <w:tc>
          <w:tcPr>
            <w:tcW w:w="567" w:type="dxa"/>
          </w:tcPr>
          <w:p w14:paraId="31DAAACA">
            <w:pPr>
              <w:jc w:val="both"/>
              <w:rPr>
                <w:rFonts w:ascii="Bittermilk" w:hAnsi="Bittermilk"/>
                <w:color w:val="00B0F0"/>
              </w:rPr>
            </w:pPr>
          </w:p>
        </w:tc>
        <w:tc>
          <w:tcPr>
            <w:tcW w:w="709" w:type="dxa"/>
          </w:tcPr>
          <w:p w14:paraId="2CD6CFC4">
            <w:pPr>
              <w:jc w:val="both"/>
              <w:rPr>
                <w:rFonts w:ascii="Bittermilk" w:hAnsi="Bittermilk"/>
                <w:color w:val="00B0F0"/>
              </w:rPr>
            </w:pPr>
          </w:p>
        </w:tc>
        <w:tc>
          <w:tcPr>
            <w:tcW w:w="567" w:type="dxa"/>
          </w:tcPr>
          <w:p w14:paraId="47ED5783">
            <w:pPr>
              <w:jc w:val="both"/>
              <w:rPr>
                <w:rFonts w:ascii="Bittermilk" w:hAnsi="Bittermilk"/>
                <w:color w:val="00B0F0"/>
              </w:rPr>
            </w:pPr>
          </w:p>
        </w:tc>
        <w:tc>
          <w:tcPr>
            <w:tcW w:w="567" w:type="dxa"/>
          </w:tcPr>
          <w:p w14:paraId="7743171A">
            <w:pPr>
              <w:jc w:val="both"/>
              <w:rPr>
                <w:rFonts w:ascii="Bittermilk" w:hAnsi="Bittermilk"/>
                <w:color w:val="00B0F0"/>
              </w:rPr>
            </w:pPr>
          </w:p>
        </w:tc>
        <w:tc>
          <w:tcPr>
            <w:tcW w:w="425" w:type="dxa"/>
          </w:tcPr>
          <w:p w14:paraId="63DA2A78">
            <w:pPr>
              <w:jc w:val="both"/>
              <w:rPr>
                <w:rFonts w:ascii="Bittermilk" w:hAnsi="Bittermilk"/>
                <w:color w:val="00B0F0"/>
              </w:rPr>
            </w:pPr>
          </w:p>
        </w:tc>
        <w:tc>
          <w:tcPr>
            <w:tcW w:w="709" w:type="dxa"/>
            <w:shd w:val="clear" w:color="auto" w:fill="auto"/>
          </w:tcPr>
          <w:p w14:paraId="439C1855">
            <w:pPr>
              <w:jc w:val="both"/>
              <w:rPr>
                <w:rFonts w:ascii="Bittermilk" w:hAnsi="Bittermilk"/>
                <w:color w:val="00B0F0"/>
              </w:rPr>
            </w:pPr>
          </w:p>
        </w:tc>
        <w:tc>
          <w:tcPr>
            <w:tcW w:w="567" w:type="dxa"/>
            <w:shd w:val="clear" w:color="auto" w:fill="auto"/>
          </w:tcPr>
          <w:p w14:paraId="565E4D71">
            <w:pPr>
              <w:jc w:val="both"/>
              <w:rPr>
                <w:rFonts w:ascii="Bittermilk" w:hAnsi="Bittermilk"/>
                <w:color w:val="00B0F0"/>
              </w:rPr>
            </w:pPr>
          </w:p>
        </w:tc>
        <w:tc>
          <w:tcPr>
            <w:tcW w:w="567" w:type="dxa"/>
            <w:shd w:val="clear" w:color="auto" w:fill="auto"/>
          </w:tcPr>
          <w:p w14:paraId="7ACDDCB6">
            <w:pPr>
              <w:jc w:val="both"/>
              <w:rPr>
                <w:rFonts w:ascii="Bittermilk" w:hAnsi="Bittermilk"/>
                <w:color w:val="00B0F0"/>
              </w:rPr>
            </w:pPr>
          </w:p>
        </w:tc>
        <w:tc>
          <w:tcPr>
            <w:tcW w:w="425" w:type="dxa"/>
            <w:shd w:val="clear" w:color="auto" w:fill="DEEAF6" w:themeFill="accent5" w:themeFillTint="33"/>
          </w:tcPr>
          <w:p w14:paraId="46992B34">
            <w:pPr>
              <w:jc w:val="both"/>
              <w:rPr>
                <w:rFonts w:ascii="Bittermilk" w:hAnsi="Bittermilk"/>
                <w:color w:val="00B0F0"/>
              </w:rPr>
            </w:pPr>
          </w:p>
        </w:tc>
        <w:tc>
          <w:tcPr>
            <w:tcW w:w="1985" w:type="dxa"/>
            <w:shd w:val="clear" w:color="auto" w:fill="auto"/>
          </w:tcPr>
          <w:p w14:paraId="7D1B31BE">
            <w:pPr>
              <w:jc w:val="both"/>
              <w:rPr>
                <w:rFonts w:ascii="Bittermilk" w:hAnsi="Bittermilk"/>
                <w:color w:val="00B0F0"/>
              </w:rPr>
            </w:pPr>
          </w:p>
        </w:tc>
      </w:tr>
      <w:tr w14:paraId="4252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7EBF8416">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43B355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MOZO HUAYRA PEDRO CALEB</w:t>
            </w:r>
          </w:p>
        </w:tc>
        <w:tc>
          <w:tcPr>
            <w:tcW w:w="598" w:type="dxa"/>
            <w:tcBorders>
              <w:left w:val="single" w:color="auto" w:sz="6" w:space="0"/>
            </w:tcBorders>
          </w:tcPr>
          <w:p w14:paraId="3E79C2BD">
            <w:pPr>
              <w:jc w:val="both"/>
              <w:rPr>
                <w:rFonts w:ascii="Bittermilk" w:hAnsi="Bittermilk"/>
                <w:color w:val="00B0F0"/>
              </w:rPr>
            </w:pPr>
          </w:p>
        </w:tc>
        <w:tc>
          <w:tcPr>
            <w:tcW w:w="598" w:type="dxa"/>
          </w:tcPr>
          <w:p w14:paraId="6030A3BA">
            <w:pPr>
              <w:jc w:val="both"/>
              <w:rPr>
                <w:rFonts w:ascii="Bittermilk" w:hAnsi="Bittermilk"/>
                <w:color w:val="00B0F0"/>
              </w:rPr>
            </w:pPr>
          </w:p>
        </w:tc>
        <w:tc>
          <w:tcPr>
            <w:tcW w:w="505" w:type="dxa"/>
          </w:tcPr>
          <w:p w14:paraId="4505F2F5">
            <w:pPr>
              <w:jc w:val="both"/>
              <w:rPr>
                <w:rFonts w:ascii="Bittermilk" w:hAnsi="Bittermilk"/>
                <w:color w:val="00B0F0"/>
              </w:rPr>
            </w:pPr>
          </w:p>
        </w:tc>
        <w:tc>
          <w:tcPr>
            <w:tcW w:w="567" w:type="dxa"/>
          </w:tcPr>
          <w:p w14:paraId="1046796C">
            <w:pPr>
              <w:jc w:val="both"/>
              <w:rPr>
                <w:rFonts w:ascii="Bittermilk" w:hAnsi="Bittermilk"/>
                <w:color w:val="00B0F0"/>
              </w:rPr>
            </w:pPr>
          </w:p>
        </w:tc>
        <w:tc>
          <w:tcPr>
            <w:tcW w:w="567" w:type="dxa"/>
          </w:tcPr>
          <w:p w14:paraId="7AACE498">
            <w:pPr>
              <w:jc w:val="both"/>
              <w:rPr>
                <w:rFonts w:ascii="Bittermilk" w:hAnsi="Bittermilk"/>
                <w:color w:val="00B0F0"/>
              </w:rPr>
            </w:pPr>
          </w:p>
        </w:tc>
        <w:tc>
          <w:tcPr>
            <w:tcW w:w="425" w:type="dxa"/>
          </w:tcPr>
          <w:p w14:paraId="55CA9C8B">
            <w:pPr>
              <w:jc w:val="both"/>
              <w:rPr>
                <w:rFonts w:ascii="Bittermilk" w:hAnsi="Bittermilk"/>
                <w:color w:val="00B0F0"/>
              </w:rPr>
            </w:pPr>
          </w:p>
        </w:tc>
        <w:tc>
          <w:tcPr>
            <w:tcW w:w="567" w:type="dxa"/>
          </w:tcPr>
          <w:p w14:paraId="58E46E1D">
            <w:pPr>
              <w:jc w:val="both"/>
              <w:rPr>
                <w:rFonts w:ascii="Bittermilk" w:hAnsi="Bittermilk"/>
                <w:color w:val="00B0F0"/>
              </w:rPr>
            </w:pPr>
          </w:p>
        </w:tc>
        <w:tc>
          <w:tcPr>
            <w:tcW w:w="567" w:type="dxa"/>
          </w:tcPr>
          <w:p w14:paraId="4E6144C5">
            <w:pPr>
              <w:jc w:val="both"/>
              <w:rPr>
                <w:rFonts w:ascii="Bittermilk" w:hAnsi="Bittermilk"/>
                <w:color w:val="00B0F0"/>
              </w:rPr>
            </w:pPr>
          </w:p>
        </w:tc>
        <w:tc>
          <w:tcPr>
            <w:tcW w:w="425" w:type="dxa"/>
          </w:tcPr>
          <w:p w14:paraId="04982B89">
            <w:pPr>
              <w:jc w:val="both"/>
              <w:rPr>
                <w:rFonts w:ascii="Bittermilk" w:hAnsi="Bittermilk"/>
                <w:color w:val="00B0F0"/>
              </w:rPr>
            </w:pPr>
          </w:p>
        </w:tc>
        <w:tc>
          <w:tcPr>
            <w:tcW w:w="567" w:type="dxa"/>
          </w:tcPr>
          <w:p w14:paraId="5CCAE4CF">
            <w:pPr>
              <w:jc w:val="both"/>
              <w:rPr>
                <w:rFonts w:ascii="Bittermilk" w:hAnsi="Bittermilk"/>
                <w:color w:val="00B0F0"/>
              </w:rPr>
            </w:pPr>
          </w:p>
        </w:tc>
        <w:tc>
          <w:tcPr>
            <w:tcW w:w="567" w:type="dxa"/>
          </w:tcPr>
          <w:p w14:paraId="6EB8C252">
            <w:pPr>
              <w:jc w:val="both"/>
              <w:rPr>
                <w:rFonts w:ascii="Bittermilk" w:hAnsi="Bittermilk"/>
                <w:color w:val="00B0F0"/>
              </w:rPr>
            </w:pPr>
          </w:p>
        </w:tc>
        <w:tc>
          <w:tcPr>
            <w:tcW w:w="709" w:type="dxa"/>
          </w:tcPr>
          <w:p w14:paraId="4103BDEC">
            <w:pPr>
              <w:jc w:val="both"/>
              <w:rPr>
                <w:rFonts w:ascii="Bittermilk" w:hAnsi="Bittermilk"/>
                <w:color w:val="00B0F0"/>
              </w:rPr>
            </w:pPr>
          </w:p>
        </w:tc>
        <w:tc>
          <w:tcPr>
            <w:tcW w:w="567" w:type="dxa"/>
          </w:tcPr>
          <w:p w14:paraId="4799E392">
            <w:pPr>
              <w:jc w:val="both"/>
              <w:rPr>
                <w:rFonts w:ascii="Bittermilk" w:hAnsi="Bittermilk"/>
                <w:color w:val="00B0F0"/>
              </w:rPr>
            </w:pPr>
          </w:p>
        </w:tc>
        <w:tc>
          <w:tcPr>
            <w:tcW w:w="567" w:type="dxa"/>
          </w:tcPr>
          <w:p w14:paraId="75BC33E6">
            <w:pPr>
              <w:jc w:val="both"/>
              <w:rPr>
                <w:rFonts w:ascii="Bittermilk" w:hAnsi="Bittermilk"/>
                <w:color w:val="00B0F0"/>
              </w:rPr>
            </w:pPr>
          </w:p>
        </w:tc>
        <w:tc>
          <w:tcPr>
            <w:tcW w:w="425" w:type="dxa"/>
          </w:tcPr>
          <w:p w14:paraId="501FF2EB">
            <w:pPr>
              <w:jc w:val="both"/>
              <w:rPr>
                <w:rFonts w:ascii="Bittermilk" w:hAnsi="Bittermilk"/>
                <w:color w:val="00B0F0"/>
              </w:rPr>
            </w:pPr>
          </w:p>
        </w:tc>
        <w:tc>
          <w:tcPr>
            <w:tcW w:w="709" w:type="dxa"/>
            <w:shd w:val="clear" w:color="auto" w:fill="auto"/>
          </w:tcPr>
          <w:p w14:paraId="74B6FEA7">
            <w:pPr>
              <w:jc w:val="both"/>
              <w:rPr>
                <w:rFonts w:ascii="Bittermilk" w:hAnsi="Bittermilk"/>
                <w:color w:val="00B0F0"/>
              </w:rPr>
            </w:pPr>
          </w:p>
        </w:tc>
        <w:tc>
          <w:tcPr>
            <w:tcW w:w="567" w:type="dxa"/>
            <w:shd w:val="clear" w:color="auto" w:fill="auto"/>
          </w:tcPr>
          <w:p w14:paraId="2B545257">
            <w:pPr>
              <w:jc w:val="both"/>
              <w:rPr>
                <w:rFonts w:ascii="Bittermilk" w:hAnsi="Bittermilk"/>
                <w:color w:val="00B0F0"/>
              </w:rPr>
            </w:pPr>
          </w:p>
        </w:tc>
        <w:tc>
          <w:tcPr>
            <w:tcW w:w="567" w:type="dxa"/>
            <w:shd w:val="clear" w:color="auto" w:fill="auto"/>
          </w:tcPr>
          <w:p w14:paraId="5CE7AF3E">
            <w:pPr>
              <w:jc w:val="both"/>
              <w:rPr>
                <w:rFonts w:ascii="Bittermilk" w:hAnsi="Bittermilk"/>
                <w:color w:val="00B0F0"/>
              </w:rPr>
            </w:pPr>
          </w:p>
        </w:tc>
        <w:tc>
          <w:tcPr>
            <w:tcW w:w="425" w:type="dxa"/>
            <w:shd w:val="clear" w:color="auto" w:fill="DEEAF6" w:themeFill="accent5" w:themeFillTint="33"/>
          </w:tcPr>
          <w:p w14:paraId="3F3ABCFC">
            <w:pPr>
              <w:jc w:val="both"/>
              <w:rPr>
                <w:rFonts w:ascii="Bittermilk" w:hAnsi="Bittermilk"/>
                <w:color w:val="00B0F0"/>
              </w:rPr>
            </w:pPr>
          </w:p>
        </w:tc>
        <w:tc>
          <w:tcPr>
            <w:tcW w:w="1985" w:type="dxa"/>
            <w:shd w:val="clear" w:color="auto" w:fill="auto"/>
          </w:tcPr>
          <w:p w14:paraId="4B70D2C2">
            <w:pPr>
              <w:jc w:val="both"/>
              <w:rPr>
                <w:rFonts w:ascii="Bittermilk" w:hAnsi="Bittermilk"/>
                <w:color w:val="00B0F0"/>
              </w:rPr>
            </w:pPr>
          </w:p>
        </w:tc>
      </w:tr>
      <w:tr w14:paraId="429A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6695F79F">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249854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ÑAÑES CARRASQUEL DIEGO ALEJANDRO</w:t>
            </w:r>
          </w:p>
        </w:tc>
        <w:tc>
          <w:tcPr>
            <w:tcW w:w="598" w:type="dxa"/>
            <w:tcBorders>
              <w:left w:val="single" w:color="auto" w:sz="6" w:space="0"/>
            </w:tcBorders>
          </w:tcPr>
          <w:p w14:paraId="798B9C15">
            <w:pPr>
              <w:jc w:val="both"/>
              <w:rPr>
                <w:rFonts w:ascii="Bittermilk" w:hAnsi="Bittermilk"/>
                <w:color w:val="00B0F0"/>
              </w:rPr>
            </w:pPr>
          </w:p>
        </w:tc>
        <w:tc>
          <w:tcPr>
            <w:tcW w:w="598" w:type="dxa"/>
          </w:tcPr>
          <w:p w14:paraId="7BEFCBE9">
            <w:pPr>
              <w:jc w:val="both"/>
              <w:rPr>
                <w:rFonts w:ascii="Bittermilk" w:hAnsi="Bittermilk"/>
                <w:color w:val="00B0F0"/>
              </w:rPr>
            </w:pPr>
          </w:p>
        </w:tc>
        <w:tc>
          <w:tcPr>
            <w:tcW w:w="505" w:type="dxa"/>
          </w:tcPr>
          <w:p w14:paraId="396E9445">
            <w:pPr>
              <w:jc w:val="both"/>
              <w:rPr>
                <w:rFonts w:ascii="Bittermilk" w:hAnsi="Bittermilk"/>
                <w:color w:val="00B0F0"/>
              </w:rPr>
            </w:pPr>
          </w:p>
        </w:tc>
        <w:tc>
          <w:tcPr>
            <w:tcW w:w="567" w:type="dxa"/>
          </w:tcPr>
          <w:p w14:paraId="623AE0D3">
            <w:pPr>
              <w:jc w:val="both"/>
              <w:rPr>
                <w:rFonts w:ascii="Bittermilk" w:hAnsi="Bittermilk"/>
                <w:color w:val="00B0F0"/>
              </w:rPr>
            </w:pPr>
          </w:p>
        </w:tc>
        <w:tc>
          <w:tcPr>
            <w:tcW w:w="567" w:type="dxa"/>
          </w:tcPr>
          <w:p w14:paraId="07CFDC9E">
            <w:pPr>
              <w:jc w:val="both"/>
              <w:rPr>
                <w:rFonts w:ascii="Bittermilk" w:hAnsi="Bittermilk"/>
                <w:color w:val="00B0F0"/>
              </w:rPr>
            </w:pPr>
          </w:p>
        </w:tc>
        <w:tc>
          <w:tcPr>
            <w:tcW w:w="425" w:type="dxa"/>
          </w:tcPr>
          <w:p w14:paraId="4C4F4455">
            <w:pPr>
              <w:jc w:val="both"/>
              <w:rPr>
                <w:rFonts w:ascii="Bittermilk" w:hAnsi="Bittermilk"/>
                <w:color w:val="00B0F0"/>
              </w:rPr>
            </w:pPr>
          </w:p>
        </w:tc>
        <w:tc>
          <w:tcPr>
            <w:tcW w:w="567" w:type="dxa"/>
          </w:tcPr>
          <w:p w14:paraId="17FD4DCB">
            <w:pPr>
              <w:jc w:val="both"/>
              <w:rPr>
                <w:rFonts w:ascii="Bittermilk" w:hAnsi="Bittermilk"/>
                <w:color w:val="00B0F0"/>
              </w:rPr>
            </w:pPr>
          </w:p>
        </w:tc>
        <w:tc>
          <w:tcPr>
            <w:tcW w:w="567" w:type="dxa"/>
          </w:tcPr>
          <w:p w14:paraId="6B9E2136">
            <w:pPr>
              <w:jc w:val="both"/>
              <w:rPr>
                <w:rFonts w:ascii="Bittermilk" w:hAnsi="Bittermilk"/>
                <w:color w:val="00B0F0"/>
              </w:rPr>
            </w:pPr>
          </w:p>
        </w:tc>
        <w:tc>
          <w:tcPr>
            <w:tcW w:w="425" w:type="dxa"/>
          </w:tcPr>
          <w:p w14:paraId="2C6D04DC">
            <w:pPr>
              <w:jc w:val="both"/>
              <w:rPr>
                <w:rFonts w:ascii="Bittermilk" w:hAnsi="Bittermilk"/>
                <w:color w:val="00B0F0"/>
              </w:rPr>
            </w:pPr>
          </w:p>
        </w:tc>
        <w:tc>
          <w:tcPr>
            <w:tcW w:w="567" w:type="dxa"/>
          </w:tcPr>
          <w:p w14:paraId="6D6049A8">
            <w:pPr>
              <w:jc w:val="both"/>
              <w:rPr>
                <w:rFonts w:ascii="Bittermilk" w:hAnsi="Bittermilk"/>
                <w:color w:val="00B0F0"/>
              </w:rPr>
            </w:pPr>
          </w:p>
        </w:tc>
        <w:tc>
          <w:tcPr>
            <w:tcW w:w="567" w:type="dxa"/>
          </w:tcPr>
          <w:p w14:paraId="21F694CA">
            <w:pPr>
              <w:jc w:val="both"/>
              <w:rPr>
                <w:rFonts w:ascii="Bittermilk" w:hAnsi="Bittermilk"/>
                <w:color w:val="00B0F0"/>
              </w:rPr>
            </w:pPr>
          </w:p>
        </w:tc>
        <w:tc>
          <w:tcPr>
            <w:tcW w:w="709" w:type="dxa"/>
          </w:tcPr>
          <w:p w14:paraId="0BB6CC72">
            <w:pPr>
              <w:jc w:val="both"/>
              <w:rPr>
                <w:rFonts w:ascii="Bittermilk" w:hAnsi="Bittermilk"/>
                <w:color w:val="00B0F0"/>
              </w:rPr>
            </w:pPr>
          </w:p>
        </w:tc>
        <w:tc>
          <w:tcPr>
            <w:tcW w:w="567" w:type="dxa"/>
          </w:tcPr>
          <w:p w14:paraId="7ECDFAB1">
            <w:pPr>
              <w:jc w:val="both"/>
              <w:rPr>
                <w:rFonts w:ascii="Bittermilk" w:hAnsi="Bittermilk"/>
                <w:color w:val="00B0F0"/>
              </w:rPr>
            </w:pPr>
          </w:p>
        </w:tc>
        <w:tc>
          <w:tcPr>
            <w:tcW w:w="567" w:type="dxa"/>
          </w:tcPr>
          <w:p w14:paraId="3F174ADE">
            <w:pPr>
              <w:jc w:val="both"/>
              <w:rPr>
                <w:rFonts w:ascii="Bittermilk" w:hAnsi="Bittermilk"/>
                <w:color w:val="00B0F0"/>
              </w:rPr>
            </w:pPr>
          </w:p>
        </w:tc>
        <w:tc>
          <w:tcPr>
            <w:tcW w:w="425" w:type="dxa"/>
          </w:tcPr>
          <w:p w14:paraId="7B9FF625">
            <w:pPr>
              <w:jc w:val="both"/>
              <w:rPr>
                <w:rFonts w:ascii="Bittermilk" w:hAnsi="Bittermilk"/>
                <w:color w:val="00B0F0"/>
              </w:rPr>
            </w:pPr>
          </w:p>
        </w:tc>
        <w:tc>
          <w:tcPr>
            <w:tcW w:w="709" w:type="dxa"/>
            <w:shd w:val="clear" w:color="auto" w:fill="auto"/>
          </w:tcPr>
          <w:p w14:paraId="42B2DEEE">
            <w:pPr>
              <w:jc w:val="both"/>
              <w:rPr>
                <w:rFonts w:ascii="Bittermilk" w:hAnsi="Bittermilk"/>
                <w:color w:val="00B0F0"/>
              </w:rPr>
            </w:pPr>
          </w:p>
        </w:tc>
        <w:tc>
          <w:tcPr>
            <w:tcW w:w="567" w:type="dxa"/>
            <w:shd w:val="clear" w:color="auto" w:fill="auto"/>
          </w:tcPr>
          <w:p w14:paraId="631F231B">
            <w:pPr>
              <w:jc w:val="both"/>
              <w:rPr>
                <w:rFonts w:ascii="Bittermilk" w:hAnsi="Bittermilk"/>
                <w:color w:val="00B0F0"/>
              </w:rPr>
            </w:pPr>
          </w:p>
        </w:tc>
        <w:tc>
          <w:tcPr>
            <w:tcW w:w="567" w:type="dxa"/>
            <w:shd w:val="clear" w:color="auto" w:fill="auto"/>
          </w:tcPr>
          <w:p w14:paraId="3C92AA0F">
            <w:pPr>
              <w:jc w:val="both"/>
              <w:rPr>
                <w:rFonts w:ascii="Bittermilk" w:hAnsi="Bittermilk"/>
                <w:color w:val="00B0F0"/>
              </w:rPr>
            </w:pPr>
          </w:p>
        </w:tc>
        <w:tc>
          <w:tcPr>
            <w:tcW w:w="425" w:type="dxa"/>
            <w:shd w:val="clear" w:color="auto" w:fill="DEEAF6" w:themeFill="accent5" w:themeFillTint="33"/>
          </w:tcPr>
          <w:p w14:paraId="6192E6D3">
            <w:pPr>
              <w:jc w:val="both"/>
              <w:rPr>
                <w:rFonts w:ascii="Bittermilk" w:hAnsi="Bittermilk"/>
                <w:color w:val="00B0F0"/>
              </w:rPr>
            </w:pPr>
          </w:p>
        </w:tc>
        <w:tc>
          <w:tcPr>
            <w:tcW w:w="1985" w:type="dxa"/>
            <w:shd w:val="clear" w:color="auto" w:fill="auto"/>
          </w:tcPr>
          <w:p w14:paraId="5BAE23A3">
            <w:pPr>
              <w:jc w:val="both"/>
              <w:rPr>
                <w:rFonts w:ascii="Bittermilk" w:hAnsi="Bittermilk"/>
                <w:color w:val="00B0F0"/>
              </w:rPr>
            </w:pPr>
          </w:p>
        </w:tc>
      </w:tr>
      <w:tr w14:paraId="75E8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B439346">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A75AA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NECOCHEA CASTILLO ANTHONY ORLANDO</w:t>
            </w:r>
          </w:p>
        </w:tc>
        <w:tc>
          <w:tcPr>
            <w:tcW w:w="598" w:type="dxa"/>
            <w:tcBorders>
              <w:left w:val="single" w:color="auto" w:sz="6" w:space="0"/>
            </w:tcBorders>
          </w:tcPr>
          <w:p w14:paraId="6F2B901A">
            <w:pPr>
              <w:jc w:val="both"/>
              <w:rPr>
                <w:rFonts w:ascii="Bittermilk" w:hAnsi="Bittermilk"/>
                <w:color w:val="00B0F0"/>
              </w:rPr>
            </w:pPr>
          </w:p>
        </w:tc>
        <w:tc>
          <w:tcPr>
            <w:tcW w:w="598" w:type="dxa"/>
          </w:tcPr>
          <w:p w14:paraId="75442A41">
            <w:pPr>
              <w:jc w:val="both"/>
              <w:rPr>
                <w:rFonts w:ascii="Bittermilk" w:hAnsi="Bittermilk"/>
                <w:color w:val="00B0F0"/>
              </w:rPr>
            </w:pPr>
          </w:p>
        </w:tc>
        <w:tc>
          <w:tcPr>
            <w:tcW w:w="505" w:type="dxa"/>
          </w:tcPr>
          <w:p w14:paraId="531606B5">
            <w:pPr>
              <w:jc w:val="both"/>
              <w:rPr>
                <w:rFonts w:ascii="Bittermilk" w:hAnsi="Bittermilk"/>
                <w:color w:val="00B0F0"/>
              </w:rPr>
            </w:pPr>
          </w:p>
        </w:tc>
        <w:tc>
          <w:tcPr>
            <w:tcW w:w="567" w:type="dxa"/>
          </w:tcPr>
          <w:p w14:paraId="0F0C3AC7">
            <w:pPr>
              <w:jc w:val="both"/>
              <w:rPr>
                <w:rFonts w:ascii="Bittermilk" w:hAnsi="Bittermilk"/>
                <w:color w:val="00B0F0"/>
              </w:rPr>
            </w:pPr>
          </w:p>
        </w:tc>
        <w:tc>
          <w:tcPr>
            <w:tcW w:w="567" w:type="dxa"/>
          </w:tcPr>
          <w:p w14:paraId="6337A2C8">
            <w:pPr>
              <w:jc w:val="both"/>
              <w:rPr>
                <w:rFonts w:ascii="Bittermilk" w:hAnsi="Bittermilk"/>
                <w:color w:val="00B0F0"/>
              </w:rPr>
            </w:pPr>
          </w:p>
        </w:tc>
        <w:tc>
          <w:tcPr>
            <w:tcW w:w="425" w:type="dxa"/>
          </w:tcPr>
          <w:p w14:paraId="686CBF3A">
            <w:pPr>
              <w:jc w:val="both"/>
              <w:rPr>
                <w:rFonts w:ascii="Bittermilk" w:hAnsi="Bittermilk"/>
                <w:color w:val="00B0F0"/>
              </w:rPr>
            </w:pPr>
          </w:p>
        </w:tc>
        <w:tc>
          <w:tcPr>
            <w:tcW w:w="567" w:type="dxa"/>
          </w:tcPr>
          <w:p w14:paraId="2EF0F57A">
            <w:pPr>
              <w:jc w:val="both"/>
              <w:rPr>
                <w:rFonts w:ascii="Bittermilk" w:hAnsi="Bittermilk"/>
                <w:color w:val="00B0F0"/>
              </w:rPr>
            </w:pPr>
          </w:p>
        </w:tc>
        <w:tc>
          <w:tcPr>
            <w:tcW w:w="567" w:type="dxa"/>
          </w:tcPr>
          <w:p w14:paraId="6D062841">
            <w:pPr>
              <w:jc w:val="both"/>
              <w:rPr>
                <w:rFonts w:ascii="Bittermilk" w:hAnsi="Bittermilk"/>
                <w:color w:val="00B0F0"/>
              </w:rPr>
            </w:pPr>
          </w:p>
        </w:tc>
        <w:tc>
          <w:tcPr>
            <w:tcW w:w="425" w:type="dxa"/>
          </w:tcPr>
          <w:p w14:paraId="204324C6">
            <w:pPr>
              <w:jc w:val="both"/>
              <w:rPr>
                <w:rFonts w:ascii="Bittermilk" w:hAnsi="Bittermilk"/>
                <w:color w:val="00B0F0"/>
              </w:rPr>
            </w:pPr>
          </w:p>
        </w:tc>
        <w:tc>
          <w:tcPr>
            <w:tcW w:w="567" w:type="dxa"/>
          </w:tcPr>
          <w:p w14:paraId="4AE68DC8">
            <w:pPr>
              <w:jc w:val="both"/>
              <w:rPr>
                <w:rFonts w:ascii="Bittermilk" w:hAnsi="Bittermilk"/>
                <w:color w:val="00B0F0"/>
              </w:rPr>
            </w:pPr>
          </w:p>
        </w:tc>
        <w:tc>
          <w:tcPr>
            <w:tcW w:w="567" w:type="dxa"/>
          </w:tcPr>
          <w:p w14:paraId="09DA00EF">
            <w:pPr>
              <w:jc w:val="both"/>
              <w:rPr>
                <w:rFonts w:ascii="Bittermilk" w:hAnsi="Bittermilk"/>
                <w:color w:val="00B0F0"/>
              </w:rPr>
            </w:pPr>
          </w:p>
        </w:tc>
        <w:tc>
          <w:tcPr>
            <w:tcW w:w="709" w:type="dxa"/>
          </w:tcPr>
          <w:p w14:paraId="0B628B0C">
            <w:pPr>
              <w:jc w:val="both"/>
              <w:rPr>
                <w:rFonts w:ascii="Bittermilk" w:hAnsi="Bittermilk"/>
                <w:color w:val="00B0F0"/>
              </w:rPr>
            </w:pPr>
          </w:p>
        </w:tc>
        <w:tc>
          <w:tcPr>
            <w:tcW w:w="567" w:type="dxa"/>
          </w:tcPr>
          <w:p w14:paraId="5E7D0401">
            <w:pPr>
              <w:jc w:val="both"/>
              <w:rPr>
                <w:rFonts w:ascii="Bittermilk" w:hAnsi="Bittermilk"/>
                <w:color w:val="00B0F0"/>
              </w:rPr>
            </w:pPr>
          </w:p>
        </w:tc>
        <w:tc>
          <w:tcPr>
            <w:tcW w:w="567" w:type="dxa"/>
          </w:tcPr>
          <w:p w14:paraId="7D0F807D">
            <w:pPr>
              <w:jc w:val="both"/>
              <w:rPr>
                <w:rFonts w:ascii="Bittermilk" w:hAnsi="Bittermilk"/>
                <w:color w:val="00B0F0"/>
              </w:rPr>
            </w:pPr>
          </w:p>
        </w:tc>
        <w:tc>
          <w:tcPr>
            <w:tcW w:w="425" w:type="dxa"/>
          </w:tcPr>
          <w:p w14:paraId="56C12B5A">
            <w:pPr>
              <w:jc w:val="both"/>
              <w:rPr>
                <w:rFonts w:ascii="Bittermilk" w:hAnsi="Bittermilk"/>
                <w:color w:val="00B0F0"/>
              </w:rPr>
            </w:pPr>
          </w:p>
        </w:tc>
        <w:tc>
          <w:tcPr>
            <w:tcW w:w="709" w:type="dxa"/>
            <w:shd w:val="clear" w:color="auto" w:fill="auto"/>
          </w:tcPr>
          <w:p w14:paraId="4BA903EC">
            <w:pPr>
              <w:jc w:val="both"/>
              <w:rPr>
                <w:rFonts w:ascii="Bittermilk" w:hAnsi="Bittermilk"/>
                <w:color w:val="00B0F0"/>
              </w:rPr>
            </w:pPr>
          </w:p>
        </w:tc>
        <w:tc>
          <w:tcPr>
            <w:tcW w:w="567" w:type="dxa"/>
            <w:shd w:val="clear" w:color="auto" w:fill="auto"/>
          </w:tcPr>
          <w:p w14:paraId="2E08419D">
            <w:pPr>
              <w:jc w:val="both"/>
              <w:rPr>
                <w:rFonts w:ascii="Bittermilk" w:hAnsi="Bittermilk"/>
                <w:color w:val="00B0F0"/>
              </w:rPr>
            </w:pPr>
          </w:p>
        </w:tc>
        <w:tc>
          <w:tcPr>
            <w:tcW w:w="567" w:type="dxa"/>
            <w:shd w:val="clear" w:color="auto" w:fill="auto"/>
          </w:tcPr>
          <w:p w14:paraId="0DC9E573">
            <w:pPr>
              <w:jc w:val="both"/>
              <w:rPr>
                <w:rFonts w:ascii="Bittermilk" w:hAnsi="Bittermilk"/>
                <w:color w:val="00B0F0"/>
              </w:rPr>
            </w:pPr>
          </w:p>
        </w:tc>
        <w:tc>
          <w:tcPr>
            <w:tcW w:w="425" w:type="dxa"/>
            <w:shd w:val="clear" w:color="auto" w:fill="DEEAF6" w:themeFill="accent5" w:themeFillTint="33"/>
          </w:tcPr>
          <w:p w14:paraId="15743636">
            <w:pPr>
              <w:jc w:val="both"/>
              <w:rPr>
                <w:rFonts w:ascii="Bittermilk" w:hAnsi="Bittermilk"/>
                <w:color w:val="00B0F0"/>
              </w:rPr>
            </w:pPr>
          </w:p>
        </w:tc>
        <w:tc>
          <w:tcPr>
            <w:tcW w:w="1985" w:type="dxa"/>
            <w:shd w:val="clear" w:color="auto" w:fill="auto"/>
          </w:tcPr>
          <w:p w14:paraId="26506965">
            <w:pPr>
              <w:jc w:val="both"/>
              <w:rPr>
                <w:rFonts w:ascii="Bittermilk" w:hAnsi="Bittermilk"/>
                <w:color w:val="00B0F0"/>
              </w:rPr>
            </w:pPr>
          </w:p>
        </w:tc>
      </w:tr>
      <w:tr w14:paraId="5652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628F7047">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3D349F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PEREZ MUÑOZ SAMIER ALEJANDRO</w:t>
            </w:r>
          </w:p>
        </w:tc>
        <w:tc>
          <w:tcPr>
            <w:tcW w:w="598" w:type="dxa"/>
            <w:tcBorders>
              <w:left w:val="single" w:color="auto" w:sz="6" w:space="0"/>
            </w:tcBorders>
          </w:tcPr>
          <w:p w14:paraId="4BC900A3">
            <w:pPr>
              <w:jc w:val="both"/>
              <w:rPr>
                <w:rFonts w:ascii="Bittermilk" w:hAnsi="Bittermilk"/>
                <w:color w:val="00B0F0"/>
              </w:rPr>
            </w:pPr>
          </w:p>
        </w:tc>
        <w:tc>
          <w:tcPr>
            <w:tcW w:w="598" w:type="dxa"/>
          </w:tcPr>
          <w:p w14:paraId="792A55BD">
            <w:pPr>
              <w:jc w:val="both"/>
              <w:rPr>
                <w:rFonts w:ascii="Bittermilk" w:hAnsi="Bittermilk"/>
                <w:color w:val="00B0F0"/>
              </w:rPr>
            </w:pPr>
          </w:p>
        </w:tc>
        <w:tc>
          <w:tcPr>
            <w:tcW w:w="505" w:type="dxa"/>
          </w:tcPr>
          <w:p w14:paraId="68281C68">
            <w:pPr>
              <w:jc w:val="both"/>
              <w:rPr>
                <w:rFonts w:ascii="Bittermilk" w:hAnsi="Bittermilk"/>
                <w:color w:val="00B0F0"/>
              </w:rPr>
            </w:pPr>
          </w:p>
        </w:tc>
        <w:tc>
          <w:tcPr>
            <w:tcW w:w="567" w:type="dxa"/>
          </w:tcPr>
          <w:p w14:paraId="65D6BF95">
            <w:pPr>
              <w:jc w:val="both"/>
              <w:rPr>
                <w:rFonts w:ascii="Bittermilk" w:hAnsi="Bittermilk"/>
                <w:color w:val="00B0F0"/>
              </w:rPr>
            </w:pPr>
          </w:p>
        </w:tc>
        <w:tc>
          <w:tcPr>
            <w:tcW w:w="567" w:type="dxa"/>
          </w:tcPr>
          <w:p w14:paraId="7A80B65B">
            <w:pPr>
              <w:jc w:val="both"/>
              <w:rPr>
                <w:rFonts w:ascii="Bittermilk" w:hAnsi="Bittermilk"/>
                <w:color w:val="00B0F0"/>
              </w:rPr>
            </w:pPr>
          </w:p>
        </w:tc>
        <w:tc>
          <w:tcPr>
            <w:tcW w:w="425" w:type="dxa"/>
          </w:tcPr>
          <w:p w14:paraId="36E0AB3C">
            <w:pPr>
              <w:jc w:val="both"/>
              <w:rPr>
                <w:rFonts w:ascii="Bittermilk" w:hAnsi="Bittermilk"/>
                <w:color w:val="00B0F0"/>
              </w:rPr>
            </w:pPr>
          </w:p>
        </w:tc>
        <w:tc>
          <w:tcPr>
            <w:tcW w:w="567" w:type="dxa"/>
          </w:tcPr>
          <w:p w14:paraId="6415DF1B">
            <w:pPr>
              <w:jc w:val="both"/>
              <w:rPr>
                <w:rFonts w:ascii="Bittermilk" w:hAnsi="Bittermilk"/>
                <w:color w:val="00B0F0"/>
              </w:rPr>
            </w:pPr>
          </w:p>
        </w:tc>
        <w:tc>
          <w:tcPr>
            <w:tcW w:w="567" w:type="dxa"/>
          </w:tcPr>
          <w:p w14:paraId="361D057F">
            <w:pPr>
              <w:jc w:val="both"/>
              <w:rPr>
                <w:rFonts w:ascii="Bittermilk" w:hAnsi="Bittermilk"/>
                <w:color w:val="00B0F0"/>
              </w:rPr>
            </w:pPr>
          </w:p>
        </w:tc>
        <w:tc>
          <w:tcPr>
            <w:tcW w:w="425" w:type="dxa"/>
          </w:tcPr>
          <w:p w14:paraId="1268A830">
            <w:pPr>
              <w:jc w:val="both"/>
              <w:rPr>
                <w:rFonts w:ascii="Bittermilk" w:hAnsi="Bittermilk"/>
                <w:color w:val="00B0F0"/>
              </w:rPr>
            </w:pPr>
          </w:p>
        </w:tc>
        <w:tc>
          <w:tcPr>
            <w:tcW w:w="567" w:type="dxa"/>
          </w:tcPr>
          <w:p w14:paraId="5409051D">
            <w:pPr>
              <w:jc w:val="both"/>
              <w:rPr>
                <w:rFonts w:ascii="Bittermilk" w:hAnsi="Bittermilk"/>
                <w:color w:val="00B0F0"/>
              </w:rPr>
            </w:pPr>
          </w:p>
        </w:tc>
        <w:tc>
          <w:tcPr>
            <w:tcW w:w="567" w:type="dxa"/>
          </w:tcPr>
          <w:p w14:paraId="791614E7">
            <w:pPr>
              <w:jc w:val="both"/>
              <w:rPr>
                <w:rFonts w:ascii="Bittermilk" w:hAnsi="Bittermilk"/>
                <w:color w:val="00B0F0"/>
              </w:rPr>
            </w:pPr>
          </w:p>
        </w:tc>
        <w:tc>
          <w:tcPr>
            <w:tcW w:w="709" w:type="dxa"/>
          </w:tcPr>
          <w:p w14:paraId="5F2CED48">
            <w:pPr>
              <w:jc w:val="both"/>
              <w:rPr>
                <w:rFonts w:ascii="Bittermilk" w:hAnsi="Bittermilk"/>
                <w:color w:val="00B0F0"/>
              </w:rPr>
            </w:pPr>
          </w:p>
        </w:tc>
        <w:tc>
          <w:tcPr>
            <w:tcW w:w="567" w:type="dxa"/>
          </w:tcPr>
          <w:p w14:paraId="5997DDAA">
            <w:pPr>
              <w:jc w:val="both"/>
              <w:rPr>
                <w:rFonts w:ascii="Bittermilk" w:hAnsi="Bittermilk"/>
                <w:color w:val="00B0F0"/>
              </w:rPr>
            </w:pPr>
          </w:p>
        </w:tc>
        <w:tc>
          <w:tcPr>
            <w:tcW w:w="567" w:type="dxa"/>
          </w:tcPr>
          <w:p w14:paraId="321F9BEC">
            <w:pPr>
              <w:jc w:val="both"/>
              <w:rPr>
                <w:rFonts w:ascii="Bittermilk" w:hAnsi="Bittermilk"/>
                <w:color w:val="00B0F0"/>
              </w:rPr>
            </w:pPr>
          </w:p>
        </w:tc>
        <w:tc>
          <w:tcPr>
            <w:tcW w:w="425" w:type="dxa"/>
          </w:tcPr>
          <w:p w14:paraId="01AD8C6C">
            <w:pPr>
              <w:jc w:val="both"/>
              <w:rPr>
                <w:rFonts w:ascii="Bittermilk" w:hAnsi="Bittermilk"/>
                <w:color w:val="00B0F0"/>
              </w:rPr>
            </w:pPr>
          </w:p>
        </w:tc>
        <w:tc>
          <w:tcPr>
            <w:tcW w:w="709" w:type="dxa"/>
            <w:shd w:val="clear" w:color="auto" w:fill="auto"/>
          </w:tcPr>
          <w:p w14:paraId="79F0BCFC">
            <w:pPr>
              <w:jc w:val="both"/>
              <w:rPr>
                <w:rFonts w:ascii="Bittermilk" w:hAnsi="Bittermilk"/>
                <w:color w:val="00B0F0"/>
              </w:rPr>
            </w:pPr>
          </w:p>
        </w:tc>
        <w:tc>
          <w:tcPr>
            <w:tcW w:w="567" w:type="dxa"/>
            <w:shd w:val="clear" w:color="auto" w:fill="auto"/>
          </w:tcPr>
          <w:p w14:paraId="238F00C5">
            <w:pPr>
              <w:jc w:val="both"/>
              <w:rPr>
                <w:rFonts w:ascii="Bittermilk" w:hAnsi="Bittermilk"/>
                <w:color w:val="00B0F0"/>
              </w:rPr>
            </w:pPr>
          </w:p>
        </w:tc>
        <w:tc>
          <w:tcPr>
            <w:tcW w:w="567" w:type="dxa"/>
            <w:shd w:val="clear" w:color="auto" w:fill="auto"/>
          </w:tcPr>
          <w:p w14:paraId="401D3B4A">
            <w:pPr>
              <w:jc w:val="both"/>
              <w:rPr>
                <w:rFonts w:ascii="Bittermilk" w:hAnsi="Bittermilk"/>
                <w:color w:val="00B0F0"/>
              </w:rPr>
            </w:pPr>
          </w:p>
        </w:tc>
        <w:tc>
          <w:tcPr>
            <w:tcW w:w="425" w:type="dxa"/>
            <w:shd w:val="clear" w:color="auto" w:fill="DEEAF6" w:themeFill="accent5" w:themeFillTint="33"/>
          </w:tcPr>
          <w:p w14:paraId="3C7868CA">
            <w:pPr>
              <w:jc w:val="both"/>
              <w:rPr>
                <w:rFonts w:ascii="Bittermilk" w:hAnsi="Bittermilk"/>
                <w:color w:val="00B0F0"/>
              </w:rPr>
            </w:pPr>
          </w:p>
        </w:tc>
        <w:tc>
          <w:tcPr>
            <w:tcW w:w="1985" w:type="dxa"/>
            <w:shd w:val="clear" w:color="auto" w:fill="auto"/>
          </w:tcPr>
          <w:p w14:paraId="7258DE3A">
            <w:pPr>
              <w:jc w:val="both"/>
              <w:rPr>
                <w:rFonts w:ascii="Bittermilk" w:hAnsi="Bittermilk"/>
                <w:color w:val="00B0F0"/>
              </w:rPr>
            </w:pPr>
          </w:p>
        </w:tc>
      </w:tr>
      <w:tr w14:paraId="7645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FDC8AE6">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AC96F2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PICHARDE AQUINO CARLOS GABRIEL</w:t>
            </w:r>
          </w:p>
        </w:tc>
        <w:tc>
          <w:tcPr>
            <w:tcW w:w="598" w:type="dxa"/>
            <w:tcBorders>
              <w:left w:val="single" w:color="auto" w:sz="6" w:space="0"/>
            </w:tcBorders>
          </w:tcPr>
          <w:p w14:paraId="5CB8E2BC">
            <w:pPr>
              <w:jc w:val="both"/>
              <w:rPr>
                <w:rFonts w:ascii="Bittermilk" w:hAnsi="Bittermilk"/>
                <w:color w:val="00B0F0"/>
              </w:rPr>
            </w:pPr>
          </w:p>
        </w:tc>
        <w:tc>
          <w:tcPr>
            <w:tcW w:w="598" w:type="dxa"/>
          </w:tcPr>
          <w:p w14:paraId="3BDF2468">
            <w:pPr>
              <w:jc w:val="both"/>
              <w:rPr>
                <w:rFonts w:ascii="Bittermilk" w:hAnsi="Bittermilk"/>
                <w:color w:val="00B0F0"/>
              </w:rPr>
            </w:pPr>
          </w:p>
        </w:tc>
        <w:tc>
          <w:tcPr>
            <w:tcW w:w="505" w:type="dxa"/>
          </w:tcPr>
          <w:p w14:paraId="7A848903">
            <w:pPr>
              <w:jc w:val="both"/>
              <w:rPr>
                <w:rFonts w:ascii="Bittermilk" w:hAnsi="Bittermilk"/>
                <w:color w:val="00B0F0"/>
              </w:rPr>
            </w:pPr>
          </w:p>
        </w:tc>
        <w:tc>
          <w:tcPr>
            <w:tcW w:w="567" w:type="dxa"/>
          </w:tcPr>
          <w:p w14:paraId="4989331F">
            <w:pPr>
              <w:jc w:val="both"/>
              <w:rPr>
                <w:rFonts w:ascii="Bittermilk" w:hAnsi="Bittermilk"/>
                <w:color w:val="00B0F0"/>
              </w:rPr>
            </w:pPr>
          </w:p>
        </w:tc>
        <w:tc>
          <w:tcPr>
            <w:tcW w:w="567" w:type="dxa"/>
          </w:tcPr>
          <w:p w14:paraId="2F7B0FFE">
            <w:pPr>
              <w:jc w:val="both"/>
              <w:rPr>
                <w:rFonts w:ascii="Bittermilk" w:hAnsi="Bittermilk"/>
                <w:color w:val="00B0F0"/>
              </w:rPr>
            </w:pPr>
          </w:p>
        </w:tc>
        <w:tc>
          <w:tcPr>
            <w:tcW w:w="425" w:type="dxa"/>
          </w:tcPr>
          <w:p w14:paraId="1F21540C">
            <w:pPr>
              <w:jc w:val="both"/>
              <w:rPr>
                <w:rFonts w:ascii="Bittermilk" w:hAnsi="Bittermilk"/>
                <w:color w:val="00B0F0"/>
              </w:rPr>
            </w:pPr>
          </w:p>
        </w:tc>
        <w:tc>
          <w:tcPr>
            <w:tcW w:w="567" w:type="dxa"/>
          </w:tcPr>
          <w:p w14:paraId="5CA222DB">
            <w:pPr>
              <w:jc w:val="both"/>
              <w:rPr>
                <w:rFonts w:ascii="Bittermilk" w:hAnsi="Bittermilk"/>
                <w:color w:val="00B0F0"/>
              </w:rPr>
            </w:pPr>
          </w:p>
        </w:tc>
        <w:tc>
          <w:tcPr>
            <w:tcW w:w="567" w:type="dxa"/>
          </w:tcPr>
          <w:p w14:paraId="532004DF">
            <w:pPr>
              <w:jc w:val="both"/>
              <w:rPr>
                <w:rFonts w:ascii="Bittermilk" w:hAnsi="Bittermilk"/>
                <w:color w:val="00B0F0"/>
              </w:rPr>
            </w:pPr>
          </w:p>
        </w:tc>
        <w:tc>
          <w:tcPr>
            <w:tcW w:w="425" w:type="dxa"/>
          </w:tcPr>
          <w:p w14:paraId="0E67CCA3">
            <w:pPr>
              <w:jc w:val="both"/>
              <w:rPr>
                <w:rFonts w:ascii="Bittermilk" w:hAnsi="Bittermilk"/>
                <w:color w:val="00B0F0"/>
              </w:rPr>
            </w:pPr>
          </w:p>
        </w:tc>
        <w:tc>
          <w:tcPr>
            <w:tcW w:w="567" w:type="dxa"/>
          </w:tcPr>
          <w:p w14:paraId="3F2232BA">
            <w:pPr>
              <w:jc w:val="both"/>
              <w:rPr>
                <w:rFonts w:ascii="Bittermilk" w:hAnsi="Bittermilk"/>
                <w:color w:val="00B0F0"/>
              </w:rPr>
            </w:pPr>
          </w:p>
        </w:tc>
        <w:tc>
          <w:tcPr>
            <w:tcW w:w="567" w:type="dxa"/>
          </w:tcPr>
          <w:p w14:paraId="1E00D52D">
            <w:pPr>
              <w:jc w:val="both"/>
              <w:rPr>
                <w:rFonts w:ascii="Bittermilk" w:hAnsi="Bittermilk"/>
                <w:color w:val="00B0F0"/>
              </w:rPr>
            </w:pPr>
          </w:p>
        </w:tc>
        <w:tc>
          <w:tcPr>
            <w:tcW w:w="709" w:type="dxa"/>
          </w:tcPr>
          <w:p w14:paraId="20FEDD64">
            <w:pPr>
              <w:jc w:val="both"/>
              <w:rPr>
                <w:rFonts w:ascii="Bittermilk" w:hAnsi="Bittermilk"/>
                <w:color w:val="00B0F0"/>
              </w:rPr>
            </w:pPr>
          </w:p>
        </w:tc>
        <w:tc>
          <w:tcPr>
            <w:tcW w:w="567" w:type="dxa"/>
          </w:tcPr>
          <w:p w14:paraId="6C800816">
            <w:pPr>
              <w:jc w:val="both"/>
              <w:rPr>
                <w:rFonts w:ascii="Bittermilk" w:hAnsi="Bittermilk"/>
                <w:color w:val="00B0F0"/>
              </w:rPr>
            </w:pPr>
          </w:p>
        </w:tc>
        <w:tc>
          <w:tcPr>
            <w:tcW w:w="567" w:type="dxa"/>
          </w:tcPr>
          <w:p w14:paraId="06C32E21">
            <w:pPr>
              <w:jc w:val="both"/>
              <w:rPr>
                <w:rFonts w:ascii="Bittermilk" w:hAnsi="Bittermilk"/>
                <w:color w:val="00B0F0"/>
              </w:rPr>
            </w:pPr>
          </w:p>
        </w:tc>
        <w:tc>
          <w:tcPr>
            <w:tcW w:w="425" w:type="dxa"/>
          </w:tcPr>
          <w:p w14:paraId="08CD5E77">
            <w:pPr>
              <w:jc w:val="both"/>
              <w:rPr>
                <w:rFonts w:ascii="Bittermilk" w:hAnsi="Bittermilk"/>
                <w:color w:val="00B0F0"/>
              </w:rPr>
            </w:pPr>
          </w:p>
        </w:tc>
        <w:tc>
          <w:tcPr>
            <w:tcW w:w="709" w:type="dxa"/>
            <w:shd w:val="clear" w:color="auto" w:fill="auto"/>
          </w:tcPr>
          <w:p w14:paraId="49ADB0BB">
            <w:pPr>
              <w:jc w:val="both"/>
              <w:rPr>
                <w:rFonts w:ascii="Bittermilk" w:hAnsi="Bittermilk"/>
                <w:color w:val="00B0F0"/>
              </w:rPr>
            </w:pPr>
          </w:p>
        </w:tc>
        <w:tc>
          <w:tcPr>
            <w:tcW w:w="567" w:type="dxa"/>
            <w:shd w:val="clear" w:color="auto" w:fill="auto"/>
          </w:tcPr>
          <w:p w14:paraId="2761C3F0">
            <w:pPr>
              <w:jc w:val="both"/>
              <w:rPr>
                <w:rFonts w:ascii="Bittermilk" w:hAnsi="Bittermilk"/>
                <w:color w:val="00B0F0"/>
              </w:rPr>
            </w:pPr>
          </w:p>
        </w:tc>
        <w:tc>
          <w:tcPr>
            <w:tcW w:w="567" w:type="dxa"/>
            <w:shd w:val="clear" w:color="auto" w:fill="auto"/>
          </w:tcPr>
          <w:p w14:paraId="6CA68508">
            <w:pPr>
              <w:jc w:val="both"/>
              <w:rPr>
                <w:rFonts w:ascii="Bittermilk" w:hAnsi="Bittermilk"/>
                <w:color w:val="00B0F0"/>
              </w:rPr>
            </w:pPr>
          </w:p>
        </w:tc>
        <w:tc>
          <w:tcPr>
            <w:tcW w:w="425" w:type="dxa"/>
            <w:shd w:val="clear" w:color="auto" w:fill="DEEAF6" w:themeFill="accent5" w:themeFillTint="33"/>
          </w:tcPr>
          <w:p w14:paraId="4B4A829C">
            <w:pPr>
              <w:jc w:val="both"/>
              <w:rPr>
                <w:rFonts w:ascii="Bittermilk" w:hAnsi="Bittermilk"/>
                <w:color w:val="00B0F0"/>
              </w:rPr>
            </w:pPr>
          </w:p>
        </w:tc>
        <w:tc>
          <w:tcPr>
            <w:tcW w:w="1985" w:type="dxa"/>
            <w:shd w:val="clear" w:color="auto" w:fill="auto"/>
          </w:tcPr>
          <w:p w14:paraId="04817A82">
            <w:pPr>
              <w:jc w:val="both"/>
              <w:rPr>
                <w:rFonts w:ascii="Bittermilk" w:hAnsi="Bittermilk"/>
                <w:color w:val="00B0F0"/>
              </w:rPr>
            </w:pPr>
          </w:p>
        </w:tc>
      </w:tr>
      <w:tr w14:paraId="5480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653BD5FB">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38CEA7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VEGA CANALES ALVEIRO</w:t>
            </w:r>
          </w:p>
        </w:tc>
        <w:tc>
          <w:tcPr>
            <w:tcW w:w="598" w:type="dxa"/>
            <w:tcBorders>
              <w:left w:val="single" w:color="auto" w:sz="6" w:space="0"/>
            </w:tcBorders>
          </w:tcPr>
          <w:p w14:paraId="100B500A">
            <w:pPr>
              <w:jc w:val="both"/>
              <w:rPr>
                <w:rFonts w:ascii="Bittermilk" w:hAnsi="Bittermilk"/>
                <w:color w:val="00B0F0"/>
              </w:rPr>
            </w:pPr>
          </w:p>
        </w:tc>
        <w:tc>
          <w:tcPr>
            <w:tcW w:w="598" w:type="dxa"/>
          </w:tcPr>
          <w:p w14:paraId="1D0A58B1">
            <w:pPr>
              <w:jc w:val="both"/>
              <w:rPr>
                <w:rFonts w:ascii="Bittermilk" w:hAnsi="Bittermilk"/>
                <w:color w:val="00B0F0"/>
              </w:rPr>
            </w:pPr>
          </w:p>
        </w:tc>
        <w:tc>
          <w:tcPr>
            <w:tcW w:w="505" w:type="dxa"/>
          </w:tcPr>
          <w:p w14:paraId="30F93599">
            <w:pPr>
              <w:jc w:val="both"/>
              <w:rPr>
                <w:rFonts w:ascii="Bittermilk" w:hAnsi="Bittermilk"/>
                <w:color w:val="00B0F0"/>
              </w:rPr>
            </w:pPr>
          </w:p>
        </w:tc>
        <w:tc>
          <w:tcPr>
            <w:tcW w:w="567" w:type="dxa"/>
          </w:tcPr>
          <w:p w14:paraId="638A0A5E">
            <w:pPr>
              <w:jc w:val="both"/>
              <w:rPr>
                <w:rFonts w:ascii="Bittermilk" w:hAnsi="Bittermilk"/>
                <w:color w:val="00B0F0"/>
              </w:rPr>
            </w:pPr>
          </w:p>
        </w:tc>
        <w:tc>
          <w:tcPr>
            <w:tcW w:w="567" w:type="dxa"/>
          </w:tcPr>
          <w:p w14:paraId="41BCA58B">
            <w:pPr>
              <w:jc w:val="both"/>
              <w:rPr>
                <w:rFonts w:ascii="Bittermilk" w:hAnsi="Bittermilk"/>
                <w:color w:val="00B0F0"/>
              </w:rPr>
            </w:pPr>
          </w:p>
        </w:tc>
        <w:tc>
          <w:tcPr>
            <w:tcW w:w="425" w:type="dxa"/>
          </w:tcPr>
          <w:p w14:paraId="7D27A6D3">
            <w:pPr>
              <w:jc w:val="both"/>
              <w:rPr>
                <w:rFonts w:ascii="Bittermilk" w:hAnsi="Bittermilk"/>
                <w:color w:val="00B0F0"/>
              </w:rPr>
            </w:pPr>
          </w:p>
        </w:tc>
        <w:tc>
          <w:tcPr>
            <w:tcW w:w="567" w:type="dxa"/>
          </w:tcPr>
          <w:p w14:paraId="7537EAFB">
            <w:pPr>
              <w:jc w:val="both"/>
              <w:rPr>
                <w:rFonts w:ascii="Bittermilk" w:hAnsi="Bittermilk"/>
                <w:color w:val="00B0F0"/>
              </w:rPr>
            </w:pPr>
          </w:p>
        </w:tc>
        <w:tc>
          <w:tcPr>
            <w:tcW w:w="567" w:type="dxa"/>
          </w:tcPr>
          <w:p w14:paraId="7D3E829C">
            <w:pPr>
              <w:jc w:val="both"/>
              <w:rPr>
                <w:rFonts w:ascii="Bittermilk" w:hAnsi="Bittermilk"/>
                <w:color w:val="00B0F0"/>
              </w:rPr>
            </w:pPr>
          </w:p>
        </w:tc>
        <w:tc>
          <w:tcPr>
            <w:tcW w:w="425" w:type="dxa"/>
          </w:tcPr>
          <w:p w14:paraId="62259C5F">
            <w:pPr>
              <w:jc w:val="both"/>
              <w:rPr>
                <w:rFonts w:ascii="Bittermilk" w:hAnsi="Bittermilk"/>
                <w:color w:val="00B0F0"/>
              </w:rPr>
            </w:pPr>
          </w:p>
        </w:tc>
        <w:tc>
          <w:tcPr>
            <w:tcW w:w="567" w:type="dxa"/>
          </w:tcPr>
          <w:p w14:paraId="57ECD289">
            <w:pPr>
              <w:jc w:val="both"/>
              <w:rPr>
                <w:rFonts w:ascii="Bittermilk" w:hAnsi="Bittermilk"/>
                <w:color w:val="00B0F0"/>
              </w:rPr>
            </w:pPr>
          </w:p>
        </w:tc>
        <w:tc>
          <w:tcPr>
            <w:tcW w:w="567" w:type="dxa"/>
          </w:tcPr>
          <w:p w14:paraId="3355AC6F">
            <w:pPr>
              <w:jc w:val="both"/>
              <w:rPr>
                <w:rFonts w:ascii="Bittermilk" w:hAnsi="Bittermilk"/>
                <w:color w:val="00B0F0"/>
              </w:rPr>
            </w:pPr>
          </w:p>
        </w:tc>
        <w:tc>
          <w:tcPr>
            <w:tcW w:w="709" w:type="dxa"/>
          </w:tcPr>
          <w:p w14:paraId="78C4EFEB">
            <w:pPr>
              <w:jc w:val="both"/>
              <w:rPr>
                <w:rFonts w:ascii="Bittermilk" w:hAnsi="Bittermilk"/>
                <w:color w:val="00B0F0"/>
              </w:rPr>
            </w:pPr>
          </w:p>
        </w:tc>
        <w:tc>
          <w:tcPr>
            <w:tcW w:w="567" w:type="dxa"/>
          </w:tcPr>
          <w:p w14:paraId="36350328">
            <w:pPr>
              <w:jc w:val="both"/>
              <w:rPr>
                <w:rFonts w:ascii="Bittermilk" w:hAnsi="Bittermilk"/>
                <w:color w:val="00B0F0"/>
              </w:rPr>
            </w:pPr>
          </w:p>
        </w:tc>
        <w:tc>
          <w:tcPr>
            <w:tcW w:w="567" w:type="dxa"/>
          </w:tcPr>
          <w:p w14:paraId="2AC6E7E1">
            <w:pPr>
              <w:jc w:val="both"/>
              <w:rPr>
                <w:rFonts w:ascii="Bittermilk" w:hAnsi="Bittermilk"/>
                <w:color w:val="00B0F0"/>
              </w:rPr>
            </w:pPr>
          </w:p>
        </w:tc>
        <w:tc>
          <w:tcPr>
            <w:tcW w:w="425" w:type="dxa"/>
          </w:tcPr>
          <w:p w14:paraId="2BBA6E1E">
            <w:pPr>
              <w:jc w:val="both"/>
              <w:rPr>
                <w:rFonts w:ascii="Bittermilk" w:hAnsi="Bittermilk"/>
                <w:color w:val="00B0F0"/>
              </w:rPr>
            </w:pPr>
          </w:p>
        </w:tc>
        <w:tc>
          <w:tcPr>
            <w:tcW w:w="709" w:type="dxa"/>
            <w:shd w:val="clear" w:color="auto" w:fill="auto"/>
          </w:tcPr>
          <w:p w14:paraId="2A1F4466">
            <w:pPr>
              <w:jc w:val="both"/>
              <w:rPr>
                <w:rFonts w:ascii="Bittermilk" w:hAnsi="Bittermilk"/>
                <w:color w:val="00B0F0"/>
              </w:rPr>
            </w:pPr>
          </w:p>
        </w:tc>
        <w:tc>
          <w:tcPr>
            <w:tcW w:w="567" w:type="dxa"/>
            <w:shd w:val="clear" w:color="auto" w:fill="auto"/>
          </w:tcPr>
          <w:p w14:paraId="0C8FCC2F">
            <w:pPr>
              <w:jc w:val="both"/>
              <w:rPr>
                <w:rFonts w:ascii="Bittermilk" w:hAnsi="Bittermilk"/>
                <w:color w:val="00B0F0"/>
              </w:rPr>
            </w:pPr>
          </w:p>
        </w:tc>
        <w:tc>
          <w:tcPr>
            <w:tcW w:w="567" w:type="dxa"/>
            <w:shd w:val="clear" w:color="auto" w:fill="auto"/>
          </w:tcPr>
          <w:p w14:paraId="0398D35C">
            <w:pPr>
              <w:jc w:val="both"/>
              <w:rPr>
                <w:rFonts w:ascii="Bittermilk" w:hAnsi="Bittermilk"/>
                <w:color w:val="00B0F0"/>
              </w:rPr>
            </w:pPr>
          </w:p>
        </w:tc>
        <w:tc>
          <w:tcPr>
            <w:tcW w:w="425" w:type="dxa"/>
            <w:shd w:val="clear" w:color="auto" w:fill="DEEAF6" w:themeFill="accent5" w:themeFillTint="33"/>
          </w:tcPr>
          <w:p w14:paraId="18F13150">
            <w:pPr>
              <w:jc w:val="both"/>
              <w:rPr>
                <w:rFonts w:ascii="Bittermilk" w:hAnsi="Bittermilk"/>
                <w:color w:val="00B0F0"/>
              </w:rPr>
            </w:pPr>
          </w:p>
        </w:tc>
        <w:tc>
          <w:tcPr>
            <w:tcW w:w="1985" w:type="dxa"/>
            <w:shd w:val="clear" w:color="auto" w:fill="auto"/>
          </w:tcPr>
          <w:p w14:paraId="77FD8913">
            <w:pPr>
              <w:jc w:val="both"/>
              <w:rPr>
                <w:rFonts w:ascii="Bittermilk" w:hAnsi="Bittermilk"/>
                <w:color w:val="00B0F0"/>
              </w:rPr>
            </w:pPr>
          </w:p>
        </w:tc>
      </w:tr>
      <w:bookmarkEnd w:id="4"/>
      <w:tr w14:paraId="15E0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6708622B">
            <w:pPr>
              <w:jc w:val="center"/>
              <w:rPr>
                <w:rFonts w:hint="default" w:cstheme="minorHAnsi"/>
                <w:b/>
                <w:bCs/>
                <w:lang w:val="es-ES"/>
              </w:rPr>
            </w:pPr>
            <w:r>
              <w:rPr>
                <w:rFonts w:hint="default" w:cstheme="minorHAnsi"/>
                <w:b/>
                <w:bCs/>
                <w:lang w:val="es-ES"/>
              </w:rPr>
              <w:t>17</w:t>
            </w:r>
          </w:p>
        </w:tc>
        <w:tc>
          <w:tcPr>
            <w:tcW w:w="0" w:type="auto"/>
            <w:vAlign w:val="top"/>
          </w:tcPr>
          <w:p w14:paraId="3A80DF9D">
            <w:pPr>
              <w:rPr>
                <w:rFonts w:eastAsia="Times New Roman" w:asciiTheme="majorHAnsi" w:hAnsiTheme="majorHAnsi" w:cstheme="majorHAnsi"/>
                <w:b/>
                <w:bCs/>
                <w:color w:val="00B0F0"/>
                <w:sz w:val="16"/>
                <w:szCs w:val="16"/>
                <w:lang w:eastAsia="es-ES" w:bidi="ar-SA"/>
              </w:rPr>
            </w:pPr>
          </w:p>
        </w:tc>
        <w:tc>
          <w:tcPr>
            <w:tcW w:w="0" w:type="auto"/>
          </w:tcPr>
          <w:p w14:paraId="5B048E07">
            <w:pPr>
              <w:jc w:val="both"/>
              <w:rPr>
                <w:rFonts w:ascii="Bittermilk" w:hAnsi="Bittermilk"/>
                <w:color w:val="00B0F0"/>
              </w:rPr>
            </w:pPr>
          </w:p>
        </w:tc>
        <w:tc>
          <w:tcPr>
            <w:tcW w:w="0" w:type="auto"/>
          </w:tcPr>
          <w:p w14:paraId="67001FC3">
            <w:pPr>
              <w:jc w:val="both"/>
              <w:rPr>
                <w:rFonts w:ascii="Bittermilk" w:hAnsi="Bittermilk"/>
                <w:color w:val="00B0F0"/>
              </w:rPr>
            </w:pPr>
          </w:p>
        </w:tc>
        <w:tc>
          <w:tcPr>
            <w:tcW w:w="0" w:type="auto"/>
          </w:tcPr>
          <w:p w14:paraId="5421D8DF">
            <w:pPr>
              <w:jc w:val="both"/>
              <w:rPr>
                <w:rFonts w:ascii="Bittermilk" w:hAnsi="Bittermilk"/>
                <w:color w:val="00B0F0"/>
              </w:rPr>
            </w:pPr>
          </w:p>
        </w:tc>
        <w:tc>
          <w:tcPr>
            <w:tcW w:w="0" w:type="auto"/>
          </w:tcPr>
          <w:p w14:paraId="05F8AE51">
            <w:pPr>
              <w:jc w:val="both"/>
              <w:rPr>
                <w:rFonts w:ascii="Bittermilk" w:hAnsi="Bittermilk"/>
                <w:color w:val="00B0F0"/>
              </w:rPr>
            </w:pPr>
          </w:p>
        </w:tc>
        <w:tc>
          <w:tcPr>
            <w:tcW w:w="0" w:type="auto"/>
          </w:tcPr>
          <w:p w14:paraId="2581F7AF">
            <w:pPr>
              <w:jc w:val="both"/>
              <w:rPr>
                <w:rFonts w:ascii="Bittermilk" w:hAnsi="Bittermilk"/>
                <w:color w:val="00B0F0"/>
              </w:rPr>
            </w:pPr>
          </w:p>
        </w:tc>
        <w:tc>
          <w:tcPr>
            <w:tcW w:w="0" w:type="auto"/>
          </w:tcPr>
          <w:p w14:paraId="3D26310D">
            <w:pPr>
              <w:jc w:val="both"/>
              <w:rPr>
                <w:rFonts w:ascii="Bittermilk" w:hAnsi="Bittermilk"/>
                <w:color w:val="00B0F0"/>
              </w:rPr>
            </w:pPr>
          </w:p>
        </w:tc>
        <w:tc>
          <w:tcPr>
            <w:tcW w:w="0" w:type="auto"/>
          </w:tcPr>
          <w:p w14:paraId="0ECCACEB">
            <w:pPr>
              <w:jc w:val="both"/>
              <w:rPr>
                <w:rFonts w:ascii="Bittermilk" w:hAnsi="Bittermilk"/>
                <w:color w:val="00B0F0"/>
              </w:rPr>
            </w:pPr>
          </w:p>
        </w:tc>
        <w:tc>
          <w:tcPr>
            <w:tcW w:w="0" w:type="auto"/>
          </w:tcPr>
          <w:p w14:paraId="0567F26E">
            <w:pPr>
              <w:jc w:val="both"/>
              <w:rPr>
                <w:rFonts w:ascii="Bittermilk" w:hAnsi="Bittermilk"/>
                <w:color w:val="00B0F0"/>
              </w:rPr>
            </w:pPr>
          </w:p>
        </w:tc>
        <w:tc>
          <w:tcPr>
            <w:tcW w:w="0" w:type="auto"/>
          </w:tcPr>
          <w:p w14:paraId="49716A0D">
            <w:pPr>
              <w:jc w:val="both"/>
              <w:rPr>
                <w:rFonts w:ascii="Bittermilk" w:hAnsi="Bittermilk"/>
                <w:color w:val="00B0F0"/>
              </w:rPr>
            </w:pPr>
          </w:p>
        </w:tc>
        <w:tc>
          <w:tcPr>
            <w:tcW w:w="0" w:type="auto"/>
          </w:tcPr>
          <w:p w14:paraId="4371997F">
            <w:pPr>
              <w:jc w:val="both"/>
              <w:rPr>
                <w:rFonts w:ascii="Bittermilk" w:hAnsi="Bittermilk"/>
                <w:color w:val="00B0F0"/>
              </w:rPr>
            </w:pPr>
          </w:p>
        </w:tc>
        <w:tc>
          <w:tcPr>
            <w:tcW w:w="0" w:type="auto"/>
          </w:tcPr>
          <w:p w14:paraId="65AEE90C">
            <w:pPr>
              <w:jc w:val="both"/>
              <w:rPr>
                <w:rFonts w:ascii="Bittermilk" w:hAnsi="Bittermilk"/>
                <w:color w:val="00B0F0"/>
              </w:rPr>
            </w:pPr>
          </w:p>
        </w:tc>
        <w:tc>
          <w:tcPr>
            <w:tcW w:w="0" w:type="auto"/>
          </w:tcPr>
          <w:p w14:paraId="75EA54A0">
            <w:pPr>
              <w:jc w:val="both"/>
              <w:rPr>
                <w:rFonts w:ascii="Bittermilk" w:hAnsi="Bittermilk"/>
                <w:color w:val="00B0F0"/>
              </w:rPr>
            </w:pPr>
          </w:p>
        </w:tc>
        <w:tc>
          <w:tcPr>
            <w:tcW w:w="0" w:type="auto"/>
          </w:tcPr>
          <w:p w14:paraId="2A9462BC">
            <w:pPr>
              <w:jc w:val="both"/>
              <w:rPr>
                <w:rFonts w:ascii="Bittermilk" w:hAnsi="Bittermilk"/>
                <w:color w:val="00B0F0"/>
              </w:rPr>
            </w:pPr>
          </w:p>
        </w:tc>
        <w:tc>
          <w:tcPr>
            <w:tcW w:w="0" w:type="auto"/>
          </w:tcPr>
          <w:p w14:paraId="0EFEBD17">
            <w:pPr>
              <w:jc w:val="both"/>
              <w:rPr>
                <w:rFonts w:ascii="Bittermilk" w:hAnsi="Bittermilk"/>
                <w:color w:val="00B0F0"/>
              </w:rPr>
            </w:pPr>
          </w:p>
        </w:tc>
        <w:tc>
          <w:tcPr>
            <w:tcW w:w="0" w:type="auto"/>
          </w:tcPr>
          <w:p w14:paraId="3AF0ECC5">
            <w:pPr>
              <w:jc w:val="both"/>
              <w:rPr>
                <w:rFonts w:ascii="Bittermilk" w:hAnsi="Bittermilk"/>
                <w:color w:val="00B0F0"/>
              </w:rPr>
            </w:pPr>
          </w:p>
        </w:tc>
        <w:tc>
          <w:tcPr>
            <w:tcW w:w="0" w:type="auto"/>
          </w:tcPr>
          <w:p w14:paraId="359B5C87">
            <w:pPr>
              <w:jc w:val="both"/>
              <w:rPr>
                <w:rFonts w:ascii="Bittermilk" w:hAnsi="Bittermilk"/>
                <w:color w:val="00B0F0"/>
              </w:rPr>
            </w:pPr>
          </w:p>
        </w:tc>
        <w:tc>
          <w:tcPr>
            <w:tcW w:w="0" w:type="auto"/>
          </w:tcPr>
          <w:p w14:paraId="4E7426A4">
            <w:pPr>
              <w:jc w:val="both"/>
              <w:rPr>
                <w:rFonts w:ascii="Bittermilk" w:hAnsi="Bittermilk"/>
                <w:color w:val="00B0F0"/>
              </w:rPr>
            </w:pPr>
          </w:p>
        </w:tc>
        <w:tc>
          <w:tcPr>
            <w:tcW w:w="0" w:type="auto"/>
          </w:tcPr>
          <w:p w14:paraId="0B78D570">
            <w:pPr>
              <w:jc w:val="both"/>
              <w:rPr>
                <w:rFonts w:ascii="Bittermilk" w:hAnsi="Bittermilk"/>
                <w:color w:val="00B0F0"/>
              </w:rPr>
            </w:pPr>
          </w:p>
        </w:tc>
        <w:tc>
          <w:tcPr>
            <w:tcW w:w="0" w:type="auto"/>
          </w:tcPr>
          <w:p w14:paraId="27EA2F16">
            <w:pPr>
              <w:jc w:val="both"/>
              <w:rPr>
                <w:rFonts w:ascii="Bittermilk" w:hAnsi="Bittermilk"/>
                <w:color w:val="00B0F0"/>
              </w:rPr>
            </w:pPr>
          </w:p>
        </w:tc>
        <w:tc>
          <w:tcPr>
            <w:tcW w:w="0" w:type="auto"/>
          </w:tcPr>
          <w:p w14:paraId="50E88DD3">
            <w:pPr>
              <w:jc w:val="both"/>
              <w:rPr>
                <w:rFonts w:ascii="Bittermilk" w:hAnsi="Bittermilk"/>
                <w:color w:val="00B0F0"/>
              </w:rPr>
            </w:pPr>
          </w:p>
        </w:tc>
      </w:tr>
      <w:tr w14:paraId="59C2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4F334789">
            <w:pPr>
              <w:jc w:val="center"/>
              <w:rPr>
                <w:rFonts w:hint="default" w:cstheme="minorHAnsi"/>
                <w:b/>
                <w:bCs/>
                <w:lang w:val="es-ES"/>
              </w:rPr>
            </w:pPr>
            <w:r>
              <w:rPr>
                <w:rFonts w:hint="default" w:cstheme="minorHAnsi"/>
                <w:b/>
                <w:bCs/>
                <w:lang w:val="es-ES"/>
              </w:rPr>
              <w:t>18</w:t>
            </w:r>
          </w:p>
        </w:tc>
        <w:tc>
          <w:tcPr>
            <w:tcW w:w="0" w:type="auto"/>
            <w:vAlign w:val="top"/>
          </w:tcPr>
          <w:p w14:paraId="7439779D">
            <w:pPr>
              <w:rPr>
                <w:rFonts w:eastAsia="Times New Roman" w:asciiTheme="majorHAnsi" w:hAnsiTheme="majorHAnsi" w:cstheme="majorHAnsi"/>
                <w:b/>
                <w:bCs/>
                <w:color w:val="00B0F0"/>
                <w:sz w:val="16"/>
                <w:szCs w:val="16"/>
                <w:lang w:eastAsia="es-ES" w:bidi="ar-SA"/>
              </w:rPr>
            </w:pPr>
          </w:p>
        </w:tc>
        <w:tc>
          <w:tcPr>
            <w:tcW w:w="0" w:type="auto"/>
          </w:tcPr>
          <w:p w14:paraId="6EC1FE38">
            <w:pPr>
              <w:jc w:val="both"/>
              <w:rPr>
                <w:rFonts w:ascii="Bittermilk" w:hAnsi="Bittermilk"/>
                <w:color w:val="00B0F0"/>
              </w:rPr>
            </w:pPr>
          </w:p>
        </w:tc>
        <w:tc>
          <w:tcPr>
            <w:tcW w:w="0" w:type="auto"/>
          </w:tcPr>
          <w:p w14:paraId="16D96E06">
            <w:pPr>
              <w:jc w:val="both"/>
              <w:rPr>
                <w:rFonts w:ascii="Bittermilk" w:hAnsi="Bittermilk"/>
                <w:color w:val="00B0F0"/>
              </w:rPr>
            </w:pPr>
          </w:p>
        </w:tc>
        <w:tc>
          <w:tcPr>
            <w:tcW w:w="0" w:type="auto"/>
          </w:tcPr>
          <w:p w14:paraId="23AC2489">
            <w:pPr>
              <w:jc w:val="both"/>
              <w:rPr>
                <w:rFonts w:ascii="Bittermilk" w:hAnsi="Bittermilk"/>
                <w:color w:val="00B0F0"/>
              </w:rPr>
            </w:pPr>
          </w:p>
        </w:tc>
        <w:tc>
          <w:tcPr>
            <w:tcW w:w="0" w:type="auto"/>
          </w:tcPr>
          <w:p w14:paraId="173A1877">
            <w:pPr>
              <w:jc w:val="both"/>
              <w:rPr>
                <w:rFonts w:ascii="Bittermilk" w:hAnsi="Bittermilk"/>
                <w:color w:val="00B0F0"/>
              </w:rPr>
            </w:pPr>
          </w:p>
        </w:tc>
        <w:tc>
          <w:tcPr>
            <w:tcW w:w="0" w:type="auto"/>
          </w:tcPr>
          <w:p w14:paraId="40A1A67E">
            <w:pPr>
              <w:jc w:val="both"/>
              <w:rPr>
                <w:rFonts w:ascii="Bittermilk" w:hAnsi="Bittermilk"/>
                <w:color w:val="00B0F0"/>
              </w:rPr>
            </w:pPr>
          </w:p>
        </w:tc>
        <w:tc>
          <w:tcPr>
            <w:tcW w:w="0" w:type="auto"/>
          </w:tcPr>
          <w:p w14:paraId="2EE44C17">
            <w:pPr>
              <w:jc w:val="both"/>
              <w:rPr>
                <w:rFonts w:ascii="Bittermilk" w:hAnsi="Bittermilk"/>
                <w:color w:val="00B0F0"/>
              </w:rPr>
            </w:pPr>
          </w:p>
        </w:tc>
        <w:tc>
          <w:tcPr>
            <w:tcW w:w="0" w:type="auto"/>
          </w:tcPr>
          <w:p w14:paraId="4C3B98EE">
            <w:pPr>
              <w:jc w:val="both"/>
              <w:rPr>
                <w:rFonts w:ascii="Bittermilk" w:hAnsi="Bittermilk"/>
                <w:color w:val="00B0F0"/>
              </w:rPr>
            </w:pPr>
          </w:p>
        </w:tc>
        <w:tc>
          <w:tcPr>
            <w:tcW w:w="0" w:type="auto"/>
          </w:tcPr>
          <w:p w14:paraId="71B0B588">
            <w:pPr>
              <w:jc w:val="both"/>
              <w:rPr>
                <w:rFonts w:ascii="Bittermilk" w:hAnsi="Bittermilk"/>
                <w:color w:val="00B0F0"/>
              </w:rPr>
            </w:pPr>
          </w:p>
        </w:tc>
        <w:tc>
          <w:tcPr>
            <w:tcW w:w="0" w:type="auto"/>
          </w:tcPr>
          <w:p w14:paraId="7E7D9D98">
            <w:pPr>
              <w:jc w:val="both"/>
              <w:rPr>
                <w:rFonts w:ascii="Bittermilk" w:hAnsi="Bittermilk"/>
                <w:color w:val="00B0F0"/>
              </w:rPr>
            </w:pPr>
          </w:p>
        </w:tc>
        <w:tc>
          <w:tcPr>
            <w:tcW w:w="0" w:type="auto"/>
          </w:tcPr>
          <w:p w14:paraId="0DE1957E">
            <w:pPr>
              <w:jc w:val="both"/>
              <w:rPr>
                <w:rFonts w:ascii="Bittermilk" w:hAnsi="Bittermilk"/>
                <w:color w:val="00B0F0"/>
              </w:rPr>
            </w:pPr>
          </w:p>
        </w:tc>
        <w:tc>
          <w:tcPr>
            <w:tcW w:w="0" w:type="auto"/>
          </w:tcPr>
          <w:p w14:paraId="0D72F568">
            <w:pPr>
              <w:jc w:val="both"/>
              <w:rPr>
                <w:rFonts w:ascii="Bittermilk" w:hAnsi="Bittermilk"/>
                <w:color w:val="00B0F0"/>
              </w:rPr>
            </w:pPr>
          </w:p>
        </w:tc>
        <w:tc>
          <w:tcPr>
            <w:tcW w:w="0" w:type="auto"/>
          </w:tcPr>
          <w:p w14:paraId="33652110">
            <w:pPr>
              <w:jc w:val="both"/>
              <w:rPr>
                <w:rFonts w:ascii="Bittermilk" w:hAnsi="Bittermilk"/>
                <w:color w:val="00B0F0"/>
              </w:rPr>
            </w:pPr>
          </w:p>
        </w:tc>
        <w:tc>
          <w:tcPr>
            <w:tcW w:w="0" w:type="auto"/>
          </w:tcPr>
          <w:p w14:paraId="07AA4043">
            <w:pPr>
              <w:jc w:val="both"/>
              <w:rPr>
                <w:rFonts w:ascii="Bittermilk" w:hAnsi="Bittermilk"/>
                <w:color w:val="00B0F0"/>
              </w:rPr>
            </w:pPr>
          </w:p>
        </w:tc>
        <w:tc>
          <w:tcPr>
            <w:tcW w:w="0" w:type="auto"/>
          </w:tcPr>
          <w:p w14:paraId="41AC2464">
            <w:pPr>
              <w:jc w:val="both"/>
              <w:rPr>
                <w:rFonts w:ascii="Bittermilk" w:hAnsi="Bittermilk"/>
                <w:color w:val="00B0F0"/>
              </w:rPr>
            </w:pPr>
          </w:p>
        </w:tc>
        <w:tc>
          <w:tcPr>
            <w:tcW w:w="0" w:type="auto"/>
          </w:tcPr>
          <w:p w14:paraId="53B96480">
            <w:pPr>
              <w:jc w:val="both"/>
              <w:rPr>
                <w:rFonts w:ascii="Bittermilk" w:hAnsi="Bittermilk"/>
                <w:color w:val="00B0F0"/>
              </w:rPr>
            </w:pPr>
          </w:p>
        </w:tc>
        <w:tc>
          <w:tcPr>
            <w:tcW w:w="0" w:type="auto"/>
          </w:tcPr>
          <w:p w14:paraId="657F95BA">
            <w:pPr>
              <w:jc w:val="both"/>
              <w:rPr>
                <w:rFonts w:ascii="Bittermilk" w:hAnsi="Bittermilk"/>
                <w:color w:val="00B0F0"/>
              </w:rPr>
            </w:pPr>
          </w:p>
        </w:tc>
        <w:tc>
          <w:tcPr>
            <w:tcW w:w="0" w:type="auto"/>
          </w:tcPr>
          <w:p w14:paraId="247B331E">
            <w:pPr>
              <w:jc w:val="both"/>
              <w:rPr>
                <w:rFonts w:ascii="Bittermilk" w:hAnsi="Bittermilk"/>
                <w:color w:val="00B0F0"/>
              </w:rPr>
            </w:pPr>
          </w:p>
        </w:tc>
        <w:tc>
          <w:tcPr>
            <w:tcW w:w="0" w:type="auto"/>
          </w:tcPr>
          <w:p w14:paraId="3669B475">
            <w:pPr>
              <w:jc w:val="both"/>
              <w:rPr>
                <w:rFonts w:ascii="Bittermilk" w:hAnsi="Bittermilk"/>
                <w:color w:val="00B0F0"/>
              </w:rPr>
            </w:pPr>
          </w:p>
        </w:tc>
        <w:tc>
          <w:tcPr>
            <w:tcW w:w="0" w:type="auto"/>
          </w:tcPr>
          <w:p w14:paraId="10472D11">
            <w:pPr>
              <w:jc w:val="both"/>
              <w:rPr>
                <w:rFonts w:ascii="Bittermilk" w:hAnsi="Bittermilk"/>
                <w:color w:val="00B0F0"/>
              </w:rPr>
            </w:pPr>
          </w:p>
        </w:tc>
        <w:tc>
          <w:tcPr>
            <w:tcW w:w="0" w:type="auto"/>
          </w:tcPr>
          <w:p w14:paraId="2644E0C2">
            <w:pPr>
              <w:jc w:val="both"/>
              <w:rPr>
                <w:rFonts w:ascii="Bittermilk" w:hAnsi="Bittermilk"/>
                <w:color w:val="00B0F0"/>
              </w:rPr>
            </w:pPr>
          </w:p>
        </w:tc>
      </w:tr>
    </w:tbl>
    <w:p w14:paraId="468980D4">
      <w:pPr>
        <w:jc w:val="center"/>
        <w:rPr>
          <w:rFonts w:ascii="Bittermilk" w:hAnsi="Bittermilk"/>
          <w:color w:val="00B0F0"/>
          <w:sz w:val="24"/>
          <w:szCs w:val="24"/>
          <w:u w:val="words"/>
        </w:rPr>
      </w:pPr>
      <w:r>
        <w:rPr>
          <w:b/>
          <w:bCs/>
          <w:sz w:val="28"/>
          <w:szCs w:val="28"/>
        </w:rPr>
        <w:t xml:space="preserve"> </w:t>
      </w: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24200F7F">
      <w:pPr>
        <w:jc w:val="both"/>
        <w:rPr>
          <w:rFonts w:ascii="Bittermilk" w:hAnsi="Bittermilk"/>
          <w:color w:val="00B0F0"/>
          <w:sz w:val="28"/>
          <w:szCs w:val="28"/>
        </w:rPr>
      </w:pPr>
      <w:bookmarkStart w:id="5" w:name="_GoBack"/>
      <w:bookmarkEnd w:id="5"/>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69215</wp:posOffset>
                </wp:positionH>
                <wp:positionV relativeFrom="paragraph">
                  <wp:posOffset>31115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5033D6A0">
                            <w:pPr>
                              <w:jc w:val="center"/>
                              <w:rPr>
                                <w:rFonts w:hint="default" w:ascii="Berlin Sans FB Demi" w:hAnsi="Berlin Sans FB Demi"/>
                                <w:b/>
                                <w:bCs/>
                                <w:color w:val="C00000"/>
                                <w:sz w:val="32"/>
                                <w:szCs w:val="32"/>
                                <w:lang w:val="es-ES"/>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45pt;margin-top:2.45pt;height:25.9pt;width:687.7pt;z-index:-251655168;mso-width-relative:page;mso-height-relative:page;" filled="f" stroked="f" coordsize="21600,21600" arcsize="0.166666666666667" o:gfxdata="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gAZt3XAAAACAEAAA8AAAAAAAAAAQAgAAAAIgAAAGRycy9kb3ducmV2&#10;LnhtbFBLAQIUABQAAAAIAIdO4kCgFvZLNgIAAHMEAAAOAAAAAAAAAAEAIAAAACYBAABkcnMvZTJv&#10;RG9jLnhtbFBLBQYAAAAABgAGAFkBAADOBQAAAAA=&#10;">
                <v:fill on="f" focussize="0,0"/>
                <v:stroke on="f" weight="0.5pt"/>
                <v:imagedata o:title=""/>
                <o:lock v:ext="edit" aspectratio="f"/>
                <v:textbox>
                  <w:txbxContent>
                    <w:p w14:paraId="5033D6A0">
                      <w:pPr>
                        <w:jc w:val="center"/>
                        <w:rPr>
                          <w:rFonts w:hint="default" w:ascii="Berlin Sans FB Demi" w:hAnsi="Berlin Sans FB Demi"/>
                          <w:b/>
                          <w:bCs/>
                          <w:color w:val="C00000"/>
                          <w:sz w:val="32"/>
                          <w:szCs w:val="32"/>
                          <w:lang w:val="es-ES"/>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2</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v:textbox>
              </v:roundrect>
            </w:pict>
          </mc:Fallback>
        </mc:AlternateContent>
      </w:r>
    </w:p>
    <w:p w14:paraId="0EFFDBDC">
      <w:pPr>
        <w:jc w:val="both"/>
        <w:rPr>
          <w:rFonts w:ascii="Bittermilk" w:hAnsi="Bittermilk"/>
          <w:color w:val="00B0F0"/>
          <w:sz w:val="28"/>
          <w:szCs w:val="28"/>
        </w:rPr>
      </w:pPr>
    </w:p>
    <w:sectPr>
      <w:pgSz w:w="16838" w:h="11906" w:orient="landscape"/>
      <w:pgMar w:top="1560" w:right="1418" w:bottom="54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ind w:left="-200" w:leftChars="-100" w:firstLine="0" w:firstLineChars="0"/>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0CFC"/>
    <w:rsid w:val="00001744"/>
    <w:rsid w:val="00002346"/>
    <w:rsid w:val="000065EF"/>
    <w:rsid w:val="00016BA9"/>
    <w:rsid w:val="000302BC"/>
    <w:rsid w:val="000331DF"/>
    <w:rsid w:val="00035D98"/>
    <w:rsid w:val="00066186"/>
    <w:rsid w:val="0007495D"/>
    <w:rsid w:val="000749E5"/>
    <w:rsid w:val="000802E1"/>
    <w:rsid w:val="00082579"/>
    <w:rsid w:val="00091C20"/>
    <w:rsid w:val="00093AFB"/>
    <w:rsid w:val="000A7E0E"/>
    <w:rsid w:val="000B48EB"/>
    <w:rsid w:val="000D0F55"/>
    <w:rsid w:val="000D5E53"/>
    <w:rsid w:val="000E30EA"/>
    <w:rsid w:val="000F6085"/>
    <w:rsid w:val="00100EA3"/>
    <w:rsid w:val="001141ED"/>
    <w:rsid w:val="00140877"/>
    <w:rsid w:val="00141E2C"/>
    <w:rsid w:val="001706B8"/>
    <w:rsid w:val="001709D3"/>
    <w:rsid w:val="0017222E"/>
    <w:rsid w:val="001778AB"/>
    <w:rsid w:val="00192C31"/>
    <w:rsid w:val="001A423D"/>
    <w:rsid w:val="001A7DBB"/>
    <w:rsid w:val="001B1CD2"/>
    <w:rsid w:val="001C3BDE"/>
    <w:rsid w:val="001C601A"/>
    <w:rsid w:val="001D2E68"/>
    <w:rsid w:val="001D4F9B"/>
    <w:rsid w:val="001D62E2"/>
    <w:rsid w:val="001E1231"/>
    <w:rsid w:val="001E60B9"/>
    <w:rsid w:val="001F2AAD"/>
    <w:rsid w:val="00204153"/>
    <w:rsid w:val="00211942"/>
    <w:rsid w:val="002311BB"/>
    <w:rsid w:val="00241BE4"/>
    <w:rsid w:val="002442A9"/>
    <w:rsid w:val="00257B5A"/>
    <w:rsid w:val="00264EA8"/>
    <w:rsid w:val="002664EA"/>
    <w:rsid w:val="002701CC"/>
    <w:rsid w:val="00275A62"/>
    <w:rsid w:val="00281433"/>
    <w:rsid w:val="00283347"/>
    <w:rsid w:val="00296BDC"/>
    <w:rsid w:val="002B0803"/>
    <w:rsid w:val="002B4F69"/>
    <w:rsid w:val="002D0DE6"/>
    <w:rsid w:val="002D44C1"/>
    <w:rsid w:val="002D46E3"/>
    <w:rsid w:val="002D5A15"/>
    <w:rsid w:val="002E0D7B"/>
    <w:rsid w:val="002E1EB1"/>
    <w:rsid w:val="002F3D78"/>
    <w:rsid w:val="00302254"/>
    <w:rsid w:val="003159B6"/>
    <w:rsid w:val="00315F8E"/>
    <w:rsid w:val="003171F8"/>
    <w:rsid w:val="00317328"/>
    <w:rsid w:val="00334A7D"/>
    <w:rsid w:val="00335736"/>
    <w:rsid w:val="0033774D"/>
    <w:rsid w:val="00341ED8"/>
    <w:rsid w:val="00347759"/>
    <w:rsid w:val="00350C1F"/>
    <w:rsid w:val="003512C9"/>
    <w:rsid w:val="003564F0"/>
    <w:rsid w:val="00361034"/>
    <w:rsid w:val="003619FA"/>
    <w:rsid w:val="00362C30"/>
    <w:rsid w:val="00362D99"/>
    <w:rsid w:val="00366A45"/>
    <w:rsid w:val="00384DFA"/>
    <w:rsid w:val="003A2A3F"/>
    <w:rsid w:val="003B0AC2"/>
    <w:rsid w:val="003B58B1"/>
    <w:rsid w:val="003C16DB"/>
    <w:rsid w:val="003C5F60"/>
    <w:rsid w:val="003F13A0"/>
    <w:rsid w:val="003F2BEB"/>
    <w:rsid w:val="003F5889"/>
    <w:rsid w:val="003F7707"/>
    <w:rsid w:val="00400099"/>
    <w:rsid w:val="004005DA"/>
    <w:rsid w:val="00402ACB"/>
    <w:rsid w:val="004209B8"/>
    <w:rsid w:val="00426BF3"/>
    <w:rsid w:val="00427504"/>
    <w:rsid w:val="00450EFF"/>
    <w:rsid w:val="00452B2A"/>
    <w:rsid w:val="00472003"/>
    <w:rsid w:val="00476AF8"/>
    <w:rsid w:val="004829C1"/>
    <w:rsid w:val="00483B98"/>
    <w:rsid w:val="00484B74"/>
    <w:rsid w:val="0048736C"/>
    <w:rsid w:val="0049290A"/>
    <w:rsid w:val="004A15A5"/>
    <w:rsid w:val="004A69EE"/>
    <w:rsid w:val="004B1AD6"/>
    <w:rsid w:val="004B3559"/>
    <w:rsid w:val="004B4DF2"/>
    <w:rsid w:val="004C7F7B"/>
    <w:rsid w:val="004D3CFD"/>
    <w:rsid w:val="004D6409"/>
    <w:rsid w:val="004E509D"/>
    <w:rsid w:val="004F5787"/>
    <w:rsid w:val="004F7FD3"/>
    <w:rsid w:val="005012FE"/>
    <w:rsid w:val="00502840"/>
    <w:rsid w:val="0050714C"/>
    <w:rsid w:val="005218A7"/>
    <w:rsid w:val="00522672"/>
    <w:rsid w:val="00522D65"/>
    <w:rsid w:val="00540973"/>
    <w:rsid w:val="005471A0"/>
    <w:rsid w:val="00552DA1"/>
    <w:rsid w:val="00553845"/>
    <w:rsid w:val="00561485"/>
    <w:rsid w:val="00572BFB"/>
    <w:rsid w:val="00576AFB"/>
    <w:rsid w:val="005940EC"/>
    <w:rsid w:val="005B06C4"/>
    <w:rsid w:val="005B2CC6"/>
    <w:rsid w:val="005B72E1"/>
    <w:rsid w:val="005C2784"/>
    <w:rsid w:val="005C31EA"/>
    <w:rsid w:val="005D6BE6"/>
    <w:rsid w:val="005E3BA0"/>
    <w:rsid w:val="005E5845"/>
    <w:rsid w:val="005F0588"/>
    <w:rsid w:val="005F20C3"/>
    <w:rsid w:val="005F3EC3"/>
    <w:rsid w:val="005F6986"/>
    <w:rsid w:val="0061217C"/>
    <w:rsid w:val="006139A3"/>
    <w:rsid w:val="00615A76"/>
    <w:rsid w:val="0061612A"/>
    <w:rsid w:val="006161F9"/>
    <w:rsid w:val="0061680D"/>
    <w:rsid w:val="00622209"/>
    <w:rsid w:val="006419A6"/>
    <w:rsid w:val="00644D21"/>
    <w:rsid w:val="006460F9"/>
    <w:rsid w:val="0065114A"/>
    <w:rsid w:val="00652621"/>
    <w:rsid w:val="00662569"/>
    <w:rsid w:val="00662A00"/>
    <w:rsid w:val="00681BC5"/>
    <w:rsid w:val="0069468B"/>
    <w:rsid w:val="006A4AD9"/>
    <w:rsid w:val="006C3F02"/>
    <w:rsid w:val="006E24A8"/>
    <w:rsid w:val="006E499B"/>
    <w:rsid w:val="006F16EC"/>
    <w:rsid w:val="006F49ED"/>
    <w:rsid w:val="0070588A"/>
    <w:rsid w:val="0070654B"/>
    <w:rsid w:val="0071040A"/>
    <w:rsid w:val="00724319"/>
    <w:rsid w:val="00725E3E"/>
    <w:rsid w:val="00727292"/>
    <w:rsid w:val="0073298B"/>
    <w:rsid w:val="00737620"/>
    <w:rsid w:val="007445E2"/>
    <w:rsid w:val="00756878"/>
    <w:rsid w:val="00780268"/>
    <w:rsid w:val="00784994"/>
    <w:rsid w:val="00792312"/>
    <w:rsid w:val="00793F82"/>
    <w:rsid w:val="00797438"/>
    <w:rsid w:val="007A727D"/>
    <w:rsid w:val="007B16EF"/>
    <w:rsid w:val="007D1C43"/>
    <w:rsid w:val="007D2E06"/>
    <w:rsid w:val="007D51C3"/>
    <w:rsid w:val="007F2D46"/>
    <w:rsid w:val="007F73CE"/>
    <w:rsid w:val="0080569F"/>
    <w:rsid w:val="00810BC4"/>
    <w:rsid w:val="00813829"/>
    <w:rsid w:val="008216AE"/>
    <w:rsid w:val="00821769"/>
    <w:rsid w:val="00827D2E"/>
    <w:rsid w:val="00831AAF"/>
    <w:rsid w:val="0083464A"/>
    <w:rsid w:val="00835A8B"/>
    <w:rsid w:val="00845F27"/>
    <w:rsid w:val="00855656"/>
    <w:rsid w:val="0086480C"/>
    <w:rsid w:val="008767E6"/>
    <w:rsid w:val="0089771C"/>
    <w:rsid w:val="008A2E44"/>
    <w:rsid w:val="008B0AFE"/>
    <w:rsid w:val="008C26F7"/>
    <w:rsid w:val="008C432D"/>
    <w:rsid w:val="008C57BF"/>
    <w:rsid w:val="008D7F4C"/>
    <w:rsid w:val="008E3B21"/>
    <w:rsid w:val="008E552C"/>
    <w:rsid w:val="008F120E"/>
    <w:rsid w:val="008F7DF9"/>
    <w:rsid w:val="00902CB0"/>
    <w:rsid w:val="00904A79"/>
    <w:rsid w:val="00906C6C"/>
    <w:rsid w:val="00906D93"/>
    <w:rsid w:val="00917ED4"/>
    <w:rsid w:val="00923E0B"/>
    <w:rsid w:val="00934FD9"/>
    <w:rsid w:val="009352C6"/>
    <w:rsid w:val="0093573F"/>
    <w:rsid w:val="0095019C"/>
    <w:rsid w:val="00950427"/>
    <w:rsid w:val="0096033F"/>
    <w:rsid w:val="009804C3"/>
    <w:rsid w:val="00982949"/>
    <w:rsid w:val="009B6D03"/>
    <w:rsid w:val="009E288B"/>
    <w:rsid w:val="009F0FFF"/>
    <w:rsid w:val="009F4387"/>
    <w:rsid w:val="00A15489"/>
    <w:rsid w:val="00A221EB"/>
    <w:rsid w:val="00A42B14"/>
    <w:rsid w:val="00A43E6F"/>
    <w:rsid w:val="00A45DF4"/>
    <w:rsid w:val="00A615B8"/>
    <w:rsid w:val="00A675CD"/>
    <w:rsid w:val="00A72435"/>
    <w:rsid w:val="00A803E6"/>
    <w:rsid w:val="00A82FC9"/>
    <w:rsid w:val="00A94270"/>
    <w:rsid w:val="00AA1C7D"/>
    <w:rsid w:val="00AA2125"/>
    <w:rsid w:val="00AC3BE3"/>
    <w:rsid w:val="00AC72D1"/>
    <w:rsid w:val="00AC783D"/>
    <w:rsid w:val="00AD11C7"/>
    <w:rsid w:val="00AE1874"/>
    <w:rsid w:val="00AE733A"/>
    <w:rsid w:val="00AF5149"/>
    <w:rsid w:val="00B04D7A"/>
    <w:rsid w:val="00B31094"/>
    <w:rsid w:val="00B41E0F"/>
    <w:rsid w:val="00B500B2"/>
    <w:rsid w:val="00B87823"/>
    <w:rsid w:val="00B907D3"/>
    <w:rsid w:val="00B91B78"/>
    <w:rsid w:val="00BA3260"/>
    <w:rsid w:val="00BA4EBA"/>
    <w:rsid w:val="00BA72C4"/>
    <w:rsid w:val="00BA7BF4"/>
    <w:rsid w:val="00BB2E96"/>
    <w:rsid w:val="00BB4F9D"/>
    <w:rsid w:val="00BB5487"/>
    <w:rsid w:val="00BC0B0A"/>
    <w:rsid w:val="00BC13DA"/>
    <w:rsid w:val="00BC45A0"/>
    <w:rsid w:val="00BC4B2C"/>
    <w:rsid w:val="00BC6423"/>
    <w:rsid w:val="00BC6C9B"/>
    <w:rsid w:val="00BD0B24"/>
    <w:rsid w:val="00BD70EA"/>
    <w:rsid w:val="00BE457D"/>
    <w:rsid w:val="00BF08C4"/>
    <w:rsid w:val="00BF62B6"/>
    <w:rsid w:val="00BF798E"/>
    <w:rsid w:val="00C02C81"/>
    <w:rsid w:val="00C03795"/>
    <w:rsid w:val="00C056F3"/>
    <w:rsid w:val="00C078AF"/>
    <w:rsid w:val="00C24B6D"/>
    <w:rsid w:val="00C41609"/>
    <w:rsid w:val="00C441CD"/>
    <w:rsid w:val="00C50752"/>
    <w:rsid w:val="00C57627"/>
    <w:rsid w:val="00C65981"/>
    <w:rsid w:val="00C81942"/>
    <w:rsid w:val="00C8325F"/>
    <w:rsid w:val="00CA51A2"/>
    <w:rsid w:val="00CB0B60"/>
    <w:rsid w:val="00CB5D86"/>
    <w:rsid w:val="00CB6A30"/>
    <w:rsid w:val="00CC4111"/>
    <w:rsid w:val="00CE47D8"/>
    <w:rsid w:val="00CE6A83"/>
    <w:rsid w:val="00CF3E15"/>
    <w:rsid w:val="00CF6CB2"/>
    <w:rsid w:val="00D15724"/>
    <w:rsid w:val="00D169E9"/>
    <w:rsid w:val="00D17383"/>
    <w:rsid w:val="00D21A1A"/>
    <w:rsid w:val="00D32C38"/>
    <w:rsid w:val="00D3520D"/>
    <w:rsid w:val="00D35446"/>
    <w:rsid w:val="00D35657"/>
    <w:rsid w:val="00D40686"/>
    <w:rsid w:val="00D40FE4"/>
    <w:rsid w:val="00D42553"/>
    <w:rsid w:val="00D65F01"/>
    <w:rsid w:val="00D71D50"/>
    <w:rsid w:val="00D71F12"/>
    <w:rsid w:val="00D74ADF"/>
    <w:rsid w:val="00D7617B"/>
    <w:rsid w:val="00D843A6"/>
    <w:rsid w:val="00D84A1F"/>
    <w:rsid w:val="00D9055B"/>
    <w:rsid w:val="00D90B76"/>
    <w:rsid w:val="00D9238B"/>
    <w:rsid w:val="00D96208"/>
    <w:rsid w:val="00DA3F70"/>
    <w:rsid w:val="00DB7416"/>
    <w:rsid w:val="00DC02EF"/>
    <w:rsid w:val="00DC4C84"/>
    <w:rsid w:val="00DD7D94"/>
    <w:rsid w:val="00DF3300"/>
    <w:rsid w:val="00E03BA0"/>
    <w:rsid w:val="00E0791F"/>
    <w:rsid w:val="00E134C3"/>
    <w:rsid w:val="00E261BB"/>
    <w:rsid w:val="00E27C37"/>
    <w:rsid w:val="00E27CE0"/>
    <w:rsid w:val="00E32CBD"/>
    <w:rsid w:val="00E50425"/>
    <w:rsid w:val="00E702C6"/>
    <w:rsid w:val="00E77533"/>
    <w:rsid w:val="00E960A6"/>
    <w:rsid w:val="00EA68CB"/>
    <w:rsid w:val="00EB5102"/>
    <w:rsid w:val="00EB638D"/>
    <w:rsid w:val="00EC7377"/>
    <w:rsid w:val="00ED0D8F"/>
    <w:rsid w:val="00EE060E"/>
    <w:rsid w:val="00EE3A2E"/>
    <w:rsid w:val="00EE40AC"/>
    <w:rsid w:val="00EF0C71"/>
    <w:rsid w:val="00EF34B5"/>
    <w:rsid w:val="00EF541D"/>
    <w:rsid w:val="00F0220F"/>
    <w:rsid w:val="00F10EED"/>
    <w:rsid w:val="00F3133B"/>
    <w:rsid w:val="00F458E5"/>
    <w:rsid w:val="00F52CE9"/>
    <w:rsid w:val="00F71080"/>
    <w:rsid w:val="00F72684"/>
    <w:rsid w:val="00F94681"/>
    <w:rsid w:val="00FA7A69"/>
    <w:rsid w:val="00FB0942"/>
    <w:rsid w:val="00FC7399"/>
    <w:rsid w:val="00FD1D25"/>
    <w:rsid w:val="00FD7B41"/>
    <w:rsid w:val="00FE5A9C"/>
    <w:rsid w:val="00FE6664"/>
    <w:rsid w:val="00FF158E"/>
    <w:rsid w:val="00FF32F6"/>
    <w:rsid w:val="00FF4746"/>
    <w:rsid w:val="05F03BA5"/>
    <w:rsid w:val="26EF65C8"/>
    <w:rsid w:val="34013427"/>
    <w:rsid w:val="477A4167"/>
    <w:rsid w:val="4AFF3A46"/>
    <w:rsid w:val="6D01049F"/>
    <w:rsid w:val="6D301FAE"/>
    <w:rsid w:val="7666188A"/>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qFormat/>
    <w:uiPriority w:val="0"/>
    <w:pPr>
      <w:autoSpaceDE w:val="0"/>
      <w:autoSpaceDN w:val="0"/>
      <w:adjustRightInd w:val="0"/>
      <w:spacing w:after="0" w:line="240" w:lineRule="auto"/>
    </w:pPr>
    <w:rPr>
      <w:rFonts w:ascii="Arial Rounded MT Bold" w:hAnsi="Arial Rounded MT Bold" w:cs="Arial Rounded MT Bold"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1499</Words>
  <Characters>9043</Characters>
  <Lines>76</Lines>
  <Paragraphs>21</Paragraphs>
  <TotalTime>3</TotalTime>
  <ScaleCrop>false</ScaleCrop>
  <LinksUpToDate>false</LinksUpToDate>
  <CharactersWithSpaces>10371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2023-03-27T21:49:00Z</dcterms:created>
  <dc:creator>julio cesar soria quispe</dc:creator>
  <cp:lastModifiedBy>julio soria</cp:lastModifiedBy>
  <cp:lastPrinted>2023-06-16T11:28:00Z</cp:lastPrinted>
  <dcterms:modified xsi:type="dcterms:W3CDTF">2025-07-14T04:22:59Z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0289B4CDD0DA44DEA47ECDAD007041FF_12</vt:lpwstr>
  </property>
</Properties>
</file>