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8</w:t>
      </w:r>
      <w:r>
        <w:rPr>
          <w:rFonts w:ascii="Arial Rounded MT Bold" w:hAnsi="Arial Rounded MT Bold"/>
          <w:b w:val="0"/>
          <w:bCs/>
          <w:u w:val="single"/>
        </w:rPr>
        <w:t>/2º-BIM/D-02</w:t>
      </w:r>
    </w:p>
    <w:p w14:paraId="3E8F1CEA">
      <w:pPr>
        <w:pStyle w:val="10"/>
        <w:ind w:right="-1135"/>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072CD6FE">
      <w:pPr>
        <w:pStyle w:val="10"/>
        <w:ind w:right="-1135"/>
        <w:rPr>
          <w:rFonts w:ascii="Arial Narrow" w:hAnsi="Arial Narrow"/>
          <w:sz w:val="18"/>
          <w:szCs w:val="18"/>
          <w:u w:val="single"/>
        </w:rPr>
      </w:pPr>
      <w:r>
        <w:rPr>
          <w:rFonts w:ascii="Arial Narrow" w:hAnsi="Arial Narrow"/>
          <w:sz w:val="18"/>
          <w:szCs w:val="18"/>
          <w:u w:val="single"/>
        </w:rPr>
        <w:t>(REALIZAMOS PRUEBAS</w:t>
      </w:r>
      <w:r>
        <w:rPr>
          <w:rFonts w:hint="default" w:ascii="Arial Narrow" w:hAnsi="Arial Narrow"/>
          <w:sz w:val="18"/>
          <w:szCs w:val="18"/>
          <w:u w:val="single"/>
          <w:lang w:val="es-ES"/>
        </w:rPr>
        <w:t>:</w:t>
      </w:r>
      <w:r>
        <w:rPr>
          <w:rFonts w:ascii="Arial Narrow" w:hAnsi="Arial Narrow"/>
          <w:sz w:val="18"/>
          <w:szCs w:val="18"/>
          <w:u w:val="single"/>
        </w:rPr>
        <w:t xml:space="preserve"> CON SENSORES PIR</w:t>
      </w:r>
      <w:r>
        <w:rPr>
          <w:rFonts w:hint="default" w:ascii="Arial Narrow" w:hAnsi="Arial Narrow"/>
          <w:sz w:val="18"/>
          <w:szCs w:val="18"/>
          <w:u w:val="single"/>
          <w:lang w:val="es-ES"/>
        </w:rPr>
        <w:t xml:space="preserve">, </w:t>
      </w:r>
      <w:r>
        <w:rPr>
          <w:rFonts w:ascii="Arial Narrow" w:hAnsi="Arial Narrow"/>
          <w:sz w:val="18"/>
          <w:szCs w:val="18"/>
          <w:u w:val="single"/>
        </w:rPr>
        <w:t xml:space="preserve"> </w:t>
      </w:r>
      <w:r>
        <w:rPr>
          <w:rFonts w:hint="default" w:ascii="Arial Narrow" w:hAnsi="Arial Narrow"/>
          <w:sz w:val="18"/>
          <w:szCs w:val="18"/>
          <w:u w:val="single"/>
          <w:lang w:val="es-ES"/>
        </w:rPr>
        <w:t xml:space="preserve">RELAY, BOCINAS, ETC. QUE SE ADAPTE COMPRADOS EN EL </w:t>
      </w:r>
      <w:r>
        <w:rPr>
          <w:rFonts w:ascii="Arial Narrow" w:hAnsi="Arial Narrow"/>
          <w:sz w:val="18"/>
          <w:szCs w:val="18"/>
          <w:u w:val="single"/>
        </w:rPr>
        <w:t>MERCADO LOCAL).</w:t>
      </w:r>
    </w:p>
    <w:p w14:paraId="2A4EF473">
      <w:pPr>
        <w:pStyle w:val="10"/>
        <w:ind w:right="-1135"/>
        <w:rPr>
          <w:rFonts w:ascii="Arial Narrow" w:hAnsi="Arial Narrow"/>
          <w:sz w:val="6"/>
          <w:szCs w:val="6"/>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F30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116A656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740EB244">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D23936D">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23739CF7">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795F39D2">
            <w:pPr>
              <w:autoSpaceDE w:val="0"/>
              <w:autoSpaceDN w:val="0"/>
              <w:adjustRightInd w:val="0"/>
              <w:jc w:val="center"/>
              <w:rPr>
                <w:rFonts w:ascii="Arial Narrow" w:hAnsi="Arial Narrow" w:cs="Arial"/>
                <w:b/>
                <w:bCs/>
                <w:color w:val="00B0F0"/>
                <w:sz w:val="48"/>
                <w:szCs w:val="48"/>
              </w:rPr>
            </w:pPr>
            <w:r>
              <w:rPr>
                <w:rFonts w:ascii="Arial Narrow" w:hAnsi="Arial Narrow" w:cs="Arial"/>
                <w:b/>
                <w:bCs/>
                <w:color w:val="00B050"/>
                <w:sz w:val="48"/>
                <w:szCs w:val="48"/>
              </w:rPr>
              <w:t xml:space="preserve">5º </w:t>
            </w:r>
            <w:r>
              <w:rPr>
                <w:rFonts w:hint="default" w:ascii="Arial Narrow" w:hAnsi="Arial Narrow" w:cs="Arial"/>
                <w:b/>
                <w:bCs/>
                <w:color w:val="00B050"/>
                <w:sz w:val="48"/>
                <w:szCs w:val="48"/>
                <w:lang w:val="es-ES"/>
              </w:rPr>
              <w:t>R</w:t>
            </w:r>
          </w:p>
        </w:tc>
      </w:tr>
      <w:tr w14:paraId="76FD9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8D7F611">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030C896">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14CA06D">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55546275">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72207135">
            <w:pPr>
              <w:tabs>
                <w:tab w:val="left" w:pos="1134"/>
              </w:tabs>
              <w:autoSpaceDE w:val="0"/>
              <w:autoSpaceDN w:val="0"/>
              <w:adjustRightInd w:val="0"/>
              <w:jc w:val="center"/>
              <w:rPr>
                <w:rFonts w:ascii="Arial Narrow" w:hAnsi="Arial Narrow" w:cs="Arial"/>
                <w:sz w:val="6"/>
                <w:szCs w:val="6"/>
              </w:rPr>
            </w:pPr>
          </w:p>
        </w:tc>
      </w:tr>
      <w:tr w14:paraId="78AE1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7C81579">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0C97888">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6E1B616C">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5FE3B8CA">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9F4C52B">
            <w:pPr>
              <w:autoSpaceDE w:val="0"/>
              <w:autoSpaceDN w:val="0"/>
              <w:adjustRightInd w:val="0"/>
              <w:jc w:val="center"/>
              <w:rPr>
                <w:rFonts w:ascii="Arial Narrow" w:hAnsi="Arial Narrow" w:cs="Arial"/>
                <w:sz w:val="18"/>
                <w:szCs w:val="18"/>
              </w:rPr>
            </w:pPr>
          </w:p>
        </w:tc>
      </w:tr>
      <w:tr w14:paraId="19D4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4A90FEC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20BD251">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1EDA567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A10E7B6">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1401B571">
            <w:pPr>
              <w:tabs>
                <w:tab w:val="left" w:pos="1134"/>
              </w:tabs>
              <w:autoSpaceDE w:val="0"/>
              <w:autoSpaceDN w:val="0"/>
              <w:adjustRightInd w:val="0"/>
              <w:jc w:val="center"/>
              <w:rPr>
                <w:rFonts w:ascii="Arial Narrow" w:hAnsi="Arial Narrow" w:cs="Arial"/>
                <w:sz w:val="6"/>
                <w:szCs w:val="6"/>
              </w:rPr>
            </w:pPr>
          </w:p>
        </w:tc>
      </w:tr>
      <w:tr w14:paraId="2D468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39DBD0A">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7BA70831">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0664AD89">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6885B79F">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704468F">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15</w:t>
            </w:r>
          </w:p>
        </w:tc>
        <w:tc>
          <w:tcPr>
            <w:tcW w:w="656" w:type="dxa"/>
            <w:tcBorders>
              <w:left w:val="single" w:color="auto" w:sz="4" w:space="0"/>
            </w:tcBorders>
            <w:vAlign w:val="top"/>
          </w:tcPr>
          <w:p w14:paraId="1381375E">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74B39CAC">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31A4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0D279B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97ECC59">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440912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5C065D3F">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44DD2C66">
            <w:pPr>
              <w:tabs>
                <w:tab w:val="left" w:pos="1134"/>
              </w:tabs>
              <w:autoSpaceDE w:val="0"/>
              <w:autoSpaceDN w:val="0"/>
              <w:adjustRightInd w:val="0"/>
              <w:jc w:val="center"/>
              <w:rPr>
                <w:rFonts w:ascii="Arial Narrow" w:hAnsi="Arial Narrow" w:cs="Arial"/>
                <w:b/>
                <w:bCs/>
                <w:sz w:val="6"/>
                <w:szCs w:val="6"/>
              </w:rPr>
            </w:pPr>
          </w:p>
        </w:tc>
      </w:tr>
      <w:tr w14:paraId="00F64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2DE8F50">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7296BD11">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7988DE7D">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21064B8B">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C6A27F1">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90</w:t>
            </w:r>
            <w:r>
              <w:rPr>
                <w:rFonts w:ascii="Arial Narrow" w:hAnsi="Arial Narrow" w:cs="Arial"/>
                <w:b/>
                <w:bCs/>
                <w:sz w:val="18"/>
                <w:szCs w:val="18"/>
              </w:rPr>
              <w:t xml:space="preserve"> min.</w:t>
            </w:r>
          </w:p>
        </w:tc>
      </w:tr>
      <w:bookmarkEnd w:id="1"/>
    </w:tbl>
    <w:p w14:paraId="659D0F46">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74DF929">
            <w:pPr>
              <w:rPr>
                <w:rFonts w:ascii="Arial Narrow" w:hAnsi="Arial Narrow" w:cs="Arial"/>
                <w:b/>
                <w:sz w:val="18"/>
                <w:szCs w:val="18"/>
              </w:rPr>
            </w:pPr>
            <w:r>
              <w:rPr>
                <w:rFonts w:ascii="Arial Narrow" w:hAnsi="Arial Narrow" w:cs="Arial"/>
                <w:b/>
                <w:sz w:val="18"/>
                <w:szCs w:val="18"/>
              </w:rPr>
              <w:t>PROPÓSITO DE APRENDIZAJE:</w:t>
            </w:r>
          </w:p>
          <w:p w14:paraId="055C8D70">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4AAAB8C2">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127ED7BA">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2726A79B">
            <w:pPr>
              <w:rPr>
                <w:rFonts w:ascii="Arial Narrow" w:hAnsi="Arial Narrow" w:cs="Arial"/>
                <w:b/>
                <w:bCs/>
                <w:sz w:val="18"/>
                <w:szCs w:val="18"/>
              </w:rPr>
            </w:pPr>
            <w:r>
              <w:rPr>
                <w:rFonts w:ascii="Arial Narrow" w:hAnsi="Arial Narrow" w:cs="Arial"/>
                <w:b/>
                <w:bCs/>
                <w:sz w:val="18"/>
                <w:szCs w:val="18"/>
              </w:rPr>
              <w:t>CRITERIO DE EVALUACIÓN:</w:t>
            </w:r>
          </w:p>
          <w:p w14:paraId="10F89F28">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2CFE7DB3">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3A291066">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Implementa circuitos electrónicos programables (Arduino Uno R3 - TinkerCad</w:t>
            </w:r>
            <w:r>
              <w:rPr>
                <w:rFonts w:hint="default" w:ascii="Arial Narrow" w:hAnsi="Arial Narrow" w:cs="Arial"/>
                <w:sz w:val="18"/>
                <w:szCs w:val="18"/>
                <w:lang w:val="es-ES"/>
              </w:rPr>
              <w:t xml:space="preserve"> - Proyecto día del logro - Practic. 01 al 07</w:t>
            </w:r>
            <w:r>
              <w:rPr>
                <w:rFonts w:ascii="Arial Narrow" w:hAnsi="Arial Narrow" w:cs="Arial"/>
                <w:sz w:val="18"/>
                <w:szCs w:val="18"/>
              </w:rPr>
              <w:t xml:space="preserve">)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DE81D7C">
            <w:pPr>
              <w:rPr>
                <w:rFonts w:ascii="Arial Narrow" w:hAnsi="Arial Narrow" w:cs="Arial"/>
                <w:b/>
                <w:sz w:val="18"/>
                <w:szCs w:val="18"/>
              </w:rPr>
            </w:pPr>
            <w:r>
              <w:rPr>
                <w:rFonts w:ascii="Arial Narrow" w:hAnsi="Arial Narrow" w:cs="Arial"/>
                <w:b/>
                <w:sz w:val="18"/>
                <w:szCs w:val="18"/>
              </w:rPr>
              <w:t xml:space="preserve">ACTIVIDADES: </w:t>
            </w:r>
          </w:p>
          <w:p w14:paraId="3CBFDC8A">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277C6058">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29F8EB9F">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tc>
      </w:tr>
    </w:tbl>
    <w:p w14:paraId="096DC93F">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05EECCEA">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3537F2E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3E6EE6E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3F9D1B56">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092E8FE8">
            <w:pPr>
              <w:spacing w:before="60" w:after="60"/>
              <w:rPr>
                <w:rFonts w:ascii="Arial Narrow" w:hAnsi="Arial Narrow" w:cs="Arial"/>
                <w:sz w:val="18"/>
                <w:szCs w:val="18"/>
              </w:rPr>
            </w:pPr>
            <w:r>
              <w:rPr>
                <w:rFonts w:ascii="Arial Narrow" w:hAnsi="Arial Narrow"/>
                <w:b/>
                <w:bCs/>
                <w:i/>
                <w:color w:val="FF0000"/>
                <w:sz w:val="18"/>
                <w:szCs w:val="18"/>
              </w:rPr>
              <w:t>SABERES PREVIOS</w:t>
            </w:r>
          </w:p>
          <w:p w14:paraId="5A536CB4">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4D7E22C9">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15´</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2B77DAB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00F404E">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422BA4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w:t>
            </w:r>
          </w:p>
          <w:p w14:paraId="53518D70">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7AABD26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2CB2EB7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67011E3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642F082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diversos componentes que puedan reutilizarse</w:t>
            </w:r>
          </w:p>
          <w:p w14:paraId="30F0C48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FAF35E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0B19AF4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electrónicos y examina sistemas electrónicos de acuerdo al diseño realizado e interpretando diagramas.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625AB30">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0994EF7E">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2BC6ED9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4E253F42">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05F8934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w:t>
            </w:r>
            <w:r>
              <w:rPr>
                <w:rFonts w:hint="default" w:ascii="Arial Narrow" w:hAnsi="Arial Narrow" w:cs="Arial"/>
                <w:sz w:val="18"/>
                <w:szCs w:val="18"/>
                <w:lang w:val="es-ES"/>
              </w:rPr>
              <w:t xml:space="preserve">y seleccione </w:t>
            </w:r>
            <w:r>
              <w:rPr>
                <w:rFonts w:ascii="Arial Narrow" w:hAnsi="Arial Narrow" w:cs="Arial"/>
                <w:sz w:val="18"/>
                <w:szCs w:val="18"/>
              </w:rPr>
              <w:t>componentes electrónicos (Placa de pruebas</w:t>
            </w:r>
            <w:r>
              <w:rPr>
                <w:rFonts w:hint="default" w:ascii="Arial Narrow" w:hAnsi="Arial Narrow" w:cs="Arial"/>
                <w:sz w:val="18"/>
                <w:szCs w:val="18"/>
                <w:lang w:val="es-ES"/>
              </w:rPr>
              <w:t>, sipositivos y otros</w:t>
            </w:r>
            <w:r>
              <w:rPr>
                <w:rFonts w:ascii="Arial Narrow" w:hAnsi="Arial Narrow" w:cs="Arial"/>
                <w:sz w:val="18"/>
                <w:szCs w:val="18"/>
              </w:rPr>
              <w:t>).</w:t>
            </w:r>
          </w:p>
          <w:p w14:paraId="2C35FB0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2DEB3F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34F9F2FC">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73EB6A8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r>
              <w:rPr>
                <w:rFonts w:ascii="Arial Narrow" w:hAnsi="Arial Narrow" w:cs="Arial"/>
                <w:sz w:val="18"/>
                <w:szCs w:val="18"/>
              </w:rPr>
              <w:t>60´</w:t>
            </w:r>
          </w:p>
        </w:tc>
      </w:tr>
    </w:tbl>
    <w:p w14:paraId="59FBCE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401A97D">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4ECFDF46">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17B5697B">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w:t>
            </w:r>
            <w:r>
              <w:rPr>
                <w:rFonts w:hint="default" w:ascii="Arial Narrow" w:hAnsi="Arial Narrow" w:cs="Arial"/>
                <w:sz w:val="18"/>
                <w:szCs w:val="18"/>
                <w:lang w:val="es-ES"/>
              </w:rPr>
              <w:t>o</w:t>
            </w:r>
            <w:r>
              <w:rPr>
                <w:rFonts w:ascii="Arial Narrow" w:hAnsi="Arial Narrow" w:cs="Arial"/>
                <w:sz w:val="18"/>
                <w:szCs w:val="18"/>
              </w:rPr>
              <w:t xml:space="preserve"> los circuitos electrónicos en un breadboard y que APP puedan reemplazar al Circuit Wizard.</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15´</w:t>
            </w:r>
          </w:p>
        </w:tc>
      </w:tr>
    </w:tbl>
    <w:p w14:paraId="3410E4FC">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B41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60BA6F03">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DE7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5025792F">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48A6DBB6">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4447B493">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5DE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3574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BBDFA11">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44D7BE6E">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4330A4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22F2655">
            <w:pPr>
              <w:jc w:val="center"/>
              <w:rPr>
                <w:rFonts w:ascii="Arial Narrow" w:hAnsi="Arial Narrow" w:cs="Arial"/>
                <w:b/>
                <w:sz w:val="18"/>
                <w:szCs w:val="18"/>
              </w:rPr>
            </w:pPr>
          </w:p>
        </w:tc>
      </w:tr>
      <w:tr w14:paraId="339DE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EB3D209">
            <w:pPr>
              <w:jc w:val="center"/>
              <w:rPr>
                <w:rFonts w:ascii="Arial Narrow" w:hAnsi="Arial Narrow"/>
                <w:sz w:val="16"/>
                <w:szCs w:val="16"/>
              </w:rPr>
            </w:pPr>
            <w:r>
              <w:rPr>
                <w:rFonts w:ascii="Arial Narrow" w:hAnsi="Arial Narrow"/>
                <w:sz w:val="15"/>
                <w:szCs w:val="15"/>
              </w:rPr>
              <w:t xml:space="preserve">Armo sistemas electrónicos de seguridad y de control  </w:t>
            </w:r>
          </w:p>
        </w:tc>
        <w:tc>
          <w:tcPr>
            <w:tcW w:w="1795" w:type="dxa"/>
            <w:tcBorders>
              <w:right w:val="single" w:color="auto" w:sz="4" w:space="0"/>
            </w:tcBorders>
            <w:vAlign w:val="center"/>
          </w:tcPr>
          <w:p w14:paraId="787DD077">
            <w:pPr>
              <w:rPr>
                <w:rFonts w:ascii="Arial Narrow" w:hAnsi="Arial Narrow"/>
                <w:sz w:val="16"/>
                <w:szCs w:val="16"/>
              </w:rPr>
            </w:pPr>
          </w:p>
        </w:tc>
        <w:tc>
          <w:tcPr>
            <w:tcW w:w="1796" w:type="dxa"/>
            <w:tcBorders>
              <w:left w:val="single" w:color="auto" w:sz="4" w:space="0"/>
              <w:right w:val="single" w:color="auto" w:sz="4" w:space="0"/>
            </w:tcBorders>
            <w:vAlign w:val="center"/>
          </w:tcPr>
          <w:p w14:paraId="10B86157">
            <w:pPr>
              <w:rPr>
                <w:rFonts w:ascii="Arial Narrow" w:hAnsi="Arial Narrow"/>
                <w:sz w:val="16"/>
                <w:szCs w:val="16"/>
              </w:rPr>
            </w:pPr>
          </w:p>
        </w:tc>
        <w:tc>
          <w:tcPr>
            <w:tcW w:w="1796" w:type="dxa"/>
            <w:tcBorders>
              <w:left w:val="single" w:color="auto" w:sz="4" w:space="0"/>
            </w:tcBorders>
            <w:vAlign w:val="center"/>
          </w:tcPr>
          <w:p w14:paraId="501ECBF3">
            <w:pPr>
              <w:rPr>
                <w:rFonts w:ascii="Arial Narrow" w:hAnsi="Arial Narrow"/>
                <w:sz w:val="16"/>
                <w:szCs w:val="16"/>
              </w:rPr>
            </w:pPr>
          </w:p>
        </w:tc>
        <w:tc>
          <w:tcPr>
            <w:tcW w:w="2410" w:type="dxa"/>
            <w:vMerge w:val="restart"/>
            <w:vAlign w:val="center"/>
          </w:tcPr>
          <w:p w14:paraId="0DB353AE">
            <w:pPr>
              <w:jc w:val="center"/>
              <w:rPr>
                <w:rFonts w:ascii="Arial Narrow" w:hAnsi="Arial Narrow" w:cs="Arial"/>
                <w:sz w:val="18"/>
                <w:szCs w:val="18"/>
              </w:rPr>
            </w:pPr>
          </w:p>
        </w:tc>
      </w:tr>
      <w:tr w14:paraId="71F61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B38DBAE">
            <w:pPr>
              <w:jc w:val="center"/>
              <w:rPr>
                <w:rFonts w:ascii="Arial Narrow" w:hAnsi="Arial Narrow" w:cs="Arial"/>
                <w:sz w:val="16"/>
                <w:szCs w:val="16"/>
              </w:rPr>
            </w:pPr>
            <w:r>
              <w:rPr>
                <w:rFonts w:ascii="Arial Narrow" w:hAnsi="Arial Narrow" w:cs="Arial"/>
                <w:sz w:val="15"/>
                <w:szCs w:val="15"/>
              </w:rPr>
              <w:t>Documento procesos de ensamblaje de mi sistema de seguridad.</w:t>
            </w:r>
          </w:p>
        </w:tc>
        <w:tc>
          <w:tcPr>
            <w:tcW w:w="1795" w:type="dxa"/>
            <w:tcBorders>
              <w:right w:val="single" w:color="auto" w:sz="4" w:space="0"/>
            </w:tcBorders>
            <w:vAlign w:val="center"/>
          </w:tcPr>
          <w:p w14:paraId="5F50827E">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AE454C6">
            <w:pPr>
              <w:rPr>
                <w:rFonts w:ascii="Arial Narrow" w:hAnsi="Arial Narrow" w:cs="Arial"/>
                <w:sz w:val="18"/>
                <w:szCs w:val="18"/>
              </w:rPr>
            </w:pPr>
          </w:p>
        </w:tc>
        <w:tc>
          <w:tcPr>
            <w:tcW w:w="1796" w:type="dxa"/>
            <w:tcBorders>
              <w:left w:val="single" w:color="auto" w:sz="4" w:space="0"/>
            </w:tcBorders>
            <w:vAlign w:val="center"/>
          </w:tcPr>
          <w:p w14:paraId="6BAB93EF">
            <w:pPr>
              <w:rPr>
                <w:rFonts w:ascii="Arial Narrow" w:hAnsi="Arial Narrow" w:cs="Arial"/>
                <w:sz w:val="18"/>
                <w:szCs w:val="18"/>
              </w:rPr>
            </w:pPr>
          </w:p>
        </w:tc>
        <w:tc>
          <w:tcPr>
            <w:tcW w:w="2410" w:type="dxa"/>
            <w:vMerge w:val="continue"/>
            <w:vAlign w:val="center"/>
          </w:tcPr>
          <w:p w14:paraId="2EAB0546">
            <w:pPr>
              <w:jc w:val="center"/>
              <w:rPr>
                <w:rFonts w:ascii="Arial Narrow" w:hAnsi="Arial Narrow" w:cs="Arial"/>
                <w:sz w:val="18"/>
                <w:szCs w:val="18"/>
              </w:rPr>
            </w:pPr>
          </w:p>
        </w:tc>
      </w:tr>
      <w:tr w14:paraId="384F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A03C14C">
            <w:pPr>
              <w:jc w:val="center"/>
              <w:rPr>
                <w:rFonts w:ascii="Arial Narrow" w:hAnsi="Arial Narrow" w:cs="Arial"/>
                <w:sz w:val="16"/>
                <w:szCs w:val="16"/>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63C0169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DC1C367">
            <w:pPr>
              <w:rPr>
                <w:rFonts w:ascii="Arial Narrow" w:hAnsi="Arial Narrow" w:cs="Arial"/>
                <w:sz w:val="18"/>
                <w:szCs w:val="18"/>
              </w:rPr>
            </w:pPr>
          </w:p>
        </w:tc>
        <w:tc>
          <w:tcPr>
            <w:tcW w:w="1796" w:type="dxa"/>
            <w:tcBorders>
              <w:left w:val="single" w:color="auto" w:sz="4" w:space="0"/>
            </w:tcBorders>
            <w:vAlign w:val="center"/>
          </w:tcPr>
          <w:p w14:paraId="11228C7A">
            <w:pPr>
              <w:rPr>
                <w:rFonts w:ascii="Arial Narrow" w:hAnsi="Arial Narrow" w:cs="Arial"/>
                <w:sz w:val="18"/>
                <w:szCs w:val="18"/>
              </w:rPr>
            </w:pPr>
          </w:p>
        </w:tc>
        <w:tc>
          <w:tcPr>
            <w:tcW w:w="2410" w:type="dxa"/>
            <w:vMerge w:val="continue"/>
            <w:vAlign w:val="center"/>
          </w:tcPr>
          <w:p w14:paraId="5B2F154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4AE578F8">
            <w:pPr>
              <w:rPr>
                <w:rFonts w:ascii="Arial Narrow" w:hAnsi="Arial Narrow"/>
                <w:sz w:val="16"/>
                <w:szCs w:val="16"/>
              </w:rPr>
            </w:pPr>
            <w:bookmarkStart w:id="3"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19B96E7A">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605E951D">
            <w:pPr>
              <w:rPr>
                <w:rFonts w:ascii="Arial Narrow" w:hAnsi="Arial Narrow"/>
                <w:sz w:val="16"/>
                <w:szCs w:val="16"/>
              </w:rPr>
            </w:pPr>
            <w:r>
              <w:rPr>
                <w:rFonts w:ascii="Arial Narrow" w:hAnsi="Arial Narrow"/>
                <w:sz w:val="16"/>
                <w:szCs w:val="16"/>
              </w:rPr>
              <w:t>Ensambla componentes de sistemas eléctricos y electrónicos de acuerdo al diseño</w:t>
            </w:r>
          </w:p>
          <w:p w14:paraId="22594196">
            <w:pPr>
              <w:rPr>
                <w:rFonts w:ascii="Arial Narrow" w:hAnsi="Arial Narrow"/>
                <w:sz w:val="16"/>
                <w:szCs w:val="16"/>
              </w:rPr>
            </w:pPr>
            <w:r>
              <w:rPr>
                <w:rFonts w:ascii="Arial Narrow" w:hAnsi="Arial Narrow"/>
                <w:sz w:val="16"/>
                <w:szCs w:val="16"/>
              </w:rPr>
              <w:t>Documento los procedimientos de montaje, examinando y simulando los sistemas electrónicos de seguridad y de potencia.</w:t>
            </w:r>
            <w:bookmarkEnd w:id="3"/>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56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0"/>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8C2586">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1F360166">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4A64F7D7">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1C70B9D8">
      <w:pPr>
        <w:pStyle w:val="10"/>
        <w:jc w:val="left"/>
        <w:rPr>
          <w:rFonts w:ascii="Arial Rounded MT Bold" w:hAnsi="Arial Rounded MT Bold"/>
          <w:b w:val="0"/>
          <w:bCs/>
          <w:u w:val="single"/>
        </w:rPr>
        <w:sectPr>
          <w:headerReference r:id="rId5" w:type="default"/>
          <w:pgSz w:w="11906" w:h="16838"/>
          <w:pgMar w:top="993" w:right="1701" w:bottom="0" w:left="1701" w:header="0" w:footer="708" w:gutter="0"/>
          <w:cols w:space="708" w:num="1"/>
          <w:docGrid w:linePitch="360" w:charSpace="0"/>
        </w:sectPr>
      </w:pPr>
    </w:p>
    <w:p w14:paraId="2A7FADC7">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6D6F0F5F">
                            <w:pPr>
                              <w:jc w:val="center"/>
                              <w:rPr>
                                <w:rFonts w:ascii="Patchwork Stitchlings Color" w:hAnsi="Patchwork Stitchlings Color"/>
                                <w:color w:val="C00000"/>
                                <w:sz w:val="16"/>
                                <w:szCs w:val="16"/>
                              </w:rPr>
                            </w:pPr>
                          </w:p>
                          <w:p w14:paraId="58AD94F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6D6F0F5F">
                      <w:pPr>
                        <w:jc w:val="center"/>
                        <w:rPr>
                          <w:rFonts w:ascii="Patchwork Stitchlings Color" w:hAnsi="Patchwork Stitchlings Color"/>
                          <w:color w:val="C00000"/>
                          <w:sz w:val="16"/>
                          <w:szCs w:val="16"/>
                        </w:rPr>
                      </w:pPr>
                    </w:p>
                    <w:p w14:paraId="58AD94F7"/>
                  </w:txbxContent>
                </v:textbox>
              </v:shape>
            </w:pict>
          </mc:Fallback>
        </mc:AlternateContent>
      </w:r>
      <w:r>
        <w:rPr>
          <w:b/>
          <w:bCs/>
          <w:sz w:val="28"/>
          <w:szCs w:val="28"/>
        </w:rPr>
        <w:t>EDUCACION PARA EL TRABAJO - ELECTRONICA</w:t>
      </w:r>
    </w:p>
    <w:p w14:paraId="7E7D6FC9">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1AC80F35">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02 – 5to</w:t>
                            </w:r>
                            <w:r>
                              <w:rPr>
                                <w:rFonts w:hint="default" w:ascii="Berlin Sans FB Demi" w:hAnsi="Berlin Sans FB Demi"/>
                                <w:b/>
                                <w:bCs/>
                                <w:color w:val="C00000"/>
                                <w:sz w:val="32"/>
                                <w:szCs w:val="32"/>
                                <w:lang w:val="es-ES"/>
                              </w:rPr>
                              <w:t xml:space="preserve"> 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1AC80F35">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02 – 5to</w:t>
                      </w:r>
                      <w:r>
                        <w:rPr>
                          <w:rFonts w:hint="default" w:ascii="Berlin Sans FB Demi" w:hAnsi="Berlin Sans FB Demi"/>
                          <w:b/>
                          <w:bCs/>
                          <w:color w:val="C00000"/>
                          <w:sz w:val="32"/>
                          <w:szCs w:val="32"/>
                          <w:lang w:val="es-ES"/>
                        </w:rPr>
                        <w:t xml:space="preserve"> R</w:t>
                      </w:r>
                    </w:p>
                  </w:txbxContent>
                </v:textbox>
              </v:roundrect>
            </w:pict>
          </mc:Fallback>
        </mc:AlternateContent>
      </w:r>
      <w:bookmarkStart w:id="5" w:name="_GoBack"/>
      <w:bookmarkEnd w:id="5"/>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535B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6ADA1CF2">
            <w:pPr>
              <w:jc w:val="center"/>
              <w:rPr>
                <w:b/>
                <w:bCs/>
                <w:sz w:val="24"/>
                <w:szCs w:val="24"/>
              </w:rPr>
            </w:pPr>
            <w:bookmarkStart w:id="4" w:name="_Hlk130828102"/>
            <w:r>
              <w:rPr>
                <w:b/>
                <w:bCs/>
                <w:sz w:val="24"/>
                <w:szCs w:val="24"/>
              </w:rPr>
              <w:t>PRODUCTO:</w:t>
            </w:r>
          </w:p>
          <w:p w14:paraId="197383BD">
            <w:pPr>
              <w:pStyle w:val="21"/>
              <w:numPr>
                <w:ilvl w:val="0"/>
                <w:numId w:val="4"/>
              </w:numPr>
              <w:rPr>
                <w:b/>
                <w:bCs/>
                <w:sz w:val="14"/>
                <w:szCs w:val="14"/>
              </w:rPr>
            </w:pPr>
            <w:r>
              <w:rPr>
                <w:sz w:val="14"/>
                <w:szCs w:val="14"/>
              </w:rPr>
              <w:t>Componentes eléctricos y electrónicos soldados en el circuito diseñado.</w:t>
            </w:r>
          </w:p>
          <w:p w14:paraId="4C957270">
            <w:pPr>
              <w:pStyle w:val="21"/>
              <w:numPr>
                <w:ilvl w:val="0"/>
                <w:numId w:val="4"/>
              </w:numPr>
              <w:rPr>
                <w:b/>
                <w:bCs/>
                <w:sz w:val="14"/>
                <w:szCs w:val="14"/>
              </w:rPr>
            </w:pPr>
            <w:r>
              <w:rPr>
                <w:sz w:val="14"/>
                <w:szCs w:val="14"/>
              </w:rPr>
              <w:t>Herramientas y materiales seleccionados (Sensores PIR)</w:t>
            </w:r>
          </w:p>
          <w:p w14:paraId="3B963A81">
            <w:pPr>
              <w:pStyle w:val="21"/>
              <w:numPr>
                <w:ilvl w:val="0"/>
                <w:numId w:val="4"/>
              </w:numPr>
              <w:rPr>
                <w:b/>
                <w:bCs/>
                <w:sz w:val="14"/>
                <w:szCs w:val="14"/>
              </w:rPr>
            </w:pPr>
            <w:r>
              <w:rPr>
                <w:sz w:val="14"/>
                <w:szCs w:val="14"/>
              </w:rPr>
              <w:t>Componentes electrónicos en protoboard ensamblados. (Sensores PIR)</w:t>
            </w:r>
          </w:p>
          <w:p w14:paraId="0B55D40C">
            <w:pPr>
              <w:pStyle w:val="21"/>
              <w:numPr>
                <w:ilvl w:val="0"/>
                <w:numId w:val="4"/>
              </w:numPr>
              <w:rPr>
                <w:b/>
                <w:bCs/>
                <w:sz w:val="14"/>
                <w:szCs w:val="14"/>
              </w:rPr>
            </w:pPr>
            <w:r>
              <w:rPr>
                <w:sz w:val="14"/>
                <w:szCs w:val="14"/>
              </w:rPr>
              <w:t>Documenta los procesos del proyecto</w:t>
            </w:r>
          </w:p>
        </w:tc>
        <w:tc>
          <w:tcPr>
            <w:tcW w:w="10064" w:type="dxa"/>
            <w:gridSpan w:val="18"/>
            <w:shd w:val="clear" w:color="auto" w:fill="BDD6EE" w:themeFill="accent5" w:themeFillTint="66"/>
            <w:vAlign w:val="center"/>
          </w:tcPr>
          <w:p w14:paraId="76B494FE">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08C4BCCD">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7E8BC6EE">
            <w:pPr>
              <w:jc w:val="center"/>
              <w:rPr>
                <w:b/>
                <w:bCs/>
              </w:rPr>
            </w:pPr>
            <w:r>
              <w:rPr>
                <w:rFonts w:cstheme="minorHAnsi"/>
                <w:b/>
                <w:bCs/>
              </w:rPr>
              <w:t>OBSERVACIONES</w:t>
            </w:r>
          </w:p>
        </w:tc>
      </w:tr>
      <w:tr w14:paraId="04B4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CA61BF2">
            <w:pPr>
              <w:jc w:val="center"/>
              <w:rPr>
                <w:rFonts w:cstheme="minorHAnsi"/>
                <w:b/>
                <w:bCs/>
              </w:rPr>
            </w:pPr>
          </w:p>
        </w:tc>
        <w:tc>
          <w:tcPr>
            <w:tcW w:w="1701" w:type="dxa"/>
            <w:gridSpan w:val="3"/>
            <w:shd w:val="clear" w:color="auto" w:fill="BDD6EE" w:themeFill="accent5" w:themeFillTint="66"/>
            <w:vAlign w:val="center"/>
          </w:tcPr>
          <w:p w14:paraId="0B8B13A5">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17D56D0">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70785A67">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54311089">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79543FFE">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3027E684">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05C31785">
            <w:pPr>
              <w:jc w:val="center"/>
              <w:rPr>
                <w:rFonts w:cstheme="minorHAnsi"/>
                <w:b/>
                <w:bCs/>
              </w:rPr>
            </w:pPr>
          </w:p>
        </w:tc>
        <w:tc>
          <w:tcPr>
            <w:tcW w:w="1985" w:type="dxa"/>
            <w:vMerge w:val="continue"/>
            <w:shd w:val="clear" w:color="auto" w:fill="BDD6EE" w:themeFill="accent5" w:themeFillTint="66"/>
            <w:vAlign w:val="center"/>
          </w:tcPr>
          <w:p w14:paraId="2869FA52">
            <w:pPr>
              <w:jc w:val="center"/>
              <w:rPr>
                <w:rFonts w:cstheme="minorHAnsi"/>
                <w:b/>
                <w:bCs/>
              </w:rPr>
            </w:pPr>
          </w:p>
        </w:tc>
      </w:tr>
      <w:tr w14:paraId="43CB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C0F40D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60386CDF">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FB59A40">
            <w:pPr>
              <w:jc w:val="both"/>
              <w:rPr>
                <w:color w:val="00B0F0"/>
                <w:sz w:val="16"/>
                <w:szCs w:val="16"/>
              </w:rPr>
            </w:pPr>
            <w:r>
              <w:rPr>
                <w:color w:val="00B050"/>
                <w:sz w:val="14"/>
                <w:szCs w:val="14"/>
              </w:rPr>
              <w:t>Documento los procedimientos de montaje, examinando y simulando los sistemas electrónicos de seguridad y de potencia.</w:t>
            </w:r>
          </w:p>
        </w:tc>
        <w:tc>
          <w:tcPr>
            <w:tcW w:w="1559" w:type="dxa"/>
            <w:gridSpan w:val="3"/>
            <w:shd w:val="clear" w:color="auto" w:fill="DEEAF6" w:themeFill="accent5" w:themeFillTint="33"/>
            <w:vAlign w:val="center"/>
          </w:tcPr>
          <w:p w14:paraId="24EB7107">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775BE30B">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1B222478">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07DDD2A9">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63E7404F">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399B0944">
            <w:pPr>
              <w:jc w:val="center"/>
              <w:rPr>
                <w:color w:val="C55A11" w:themeColor="accent2" w:themeShade="BF"/>
                <w:sz w:val="12"/>
                <w:szCs w:val="12"/>
              </w:rPr>
            </w:pPr>
          </w:p>
        </w:tc>
        <w:tc>
          <w:tcPr>
            <w:tcW w:w="1985" w:type="dxa"/>
            <w:vMerge w:val="continue"/>
            <w:shd w:val="clear" w:color="auto" w:fill="BDD6EE" w:themeFill="accent5" w:themeFillTint="66"/>
          </w:tcPr>
          <w:p w14:paraId="0BBF4521">
            <w:pPr>
              <w:jc w:val="center"/>
              <w:rPr>
                <w:color w:val="C55A11" w:themeColor="accent2" w:themeShade="BF"/>
                <w:sz w:val="12"/>
                <w:szCs w:val="12"/>
              </w:rPr>
            </w:pPr>
          </w:p>
        </w:tc>
      </w:tr>
      <w:tr w14:paraId="5005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7C3D213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02FD521">
            <w:pPr>
              <w:rPr>
                <w:rFonts w:cstheme="minorHAnsi"/>
                <w:b/>
                <w:bCs/>
              </w:rPr>
            </w:pPr>
          </w:p>
        </w:tc>
        <w:tc>
          <w:tcPr>
            <w:tcW w:w="598" w:type="dxa"/>
            <w:shd w:val="clear" w:color="auto" w:fill="BDD6EE" w:themeFill="accent5" w:themeFillTint="66"/>
            <w:vAlign w:val="center"/>
          </w:tcPr>
          <w:p w14:paraId="56103BF6">
            <w:pPr>
              <w:jc w:val="center"/>
              <w:rPr>
                <w:rFonts w:cstheme="minorHAnsi"/>
                <w:b/>
                <w:bCs/>
              </w:rPr>
            </w:pPr>
            <w:r>
              <w:rPr>
                <w:rFonts w:cstheme="minorHAnsi"/>
                <w:b/>
                <w:bCs/>
              </w:rPr>
              <w:t>L</w:t>
            </w:r>
          </w:p>
        </w:tc>
        <w:tc>
          <w:tcPr>
            <w:tcW w:w="598" w:type="dxa"/>
            <w:shd w:val="clear" w:color="auto" w:fill="BDD6EE" w:themeFill="accent5" w:themeFillTint="66"/>
            <w:vAlign w:val="center"/>
          </w:tcPr>
          <w:p w14:paraId="47D93890">
            <w:pPr>
              <w:jc w:val="center"/>
              <w:rPr>
                <w:rFonts w:cstheme="minorHAnsi"/>
                <w:b/>
                <w:bCs/>
              </w:rPr>
            </w:pPr>
            <w:r>
              <w:rPr>
                <w:rFonts w:cstheme="minorHAnsi"/>
                <w:b/>
                <w:bCs/>
              </w:rPr>
              <w:t>EP</w:t>
            </w:r>
          </w:p>
        </w:tc>
        <w:tc>
          <w:tcPr>
            <w:tcW w:w="505" w:type="dxa"/>
            <w:shd w:val="clear" w:color="auto" w:fill="BDD6EE" w:themeFill="accent5" w:themeFillTint="66"/>
            <w:vAlign w:val="center"/>
          </w:tcPr>
          <w:p w14:paraId="735BD13D">
            <w:pPr>
              <w:jc w:val="center"/>
              <w:rPr>
                <w:rFonts w:cstheme="minorHAnsi"/>
                <w:b/>
                <w:bCs/>
              </w:rPr>
            </w:pPr>
            <w:r>
              <w:rPr>
                <w:rFonts w:cstheme="minorHAnsi"/>
                <w:b/>
                <w:bCs/>
              </w:rPr>
              <w:t>I</w:t>
            </w:r>
          </w:p>
        </w:tc>
        <w:tc>
          <w:tcPr>
            <w:tcW w:w="567" w:type="dxa"/>
            <w:shd w:val="clear" w:color="auto" w:fill="BDD6EE" w:themeFill="accent5" w:themeFillTint="66"/>
          </w:tcPr>
          <w:p w14:paraId="247704B4">
            <w:pPr>
              <w:jc w:val="center"/>
              <w:rPr>
                <w:rFonts w:cstheme="minorHAnsi"/>
                <w:b/>
                <w:bCs/>
              </w:rPr>
            </w:pPr>
            <w:r>
              <w:rPr>
                <w:rFonts w:cstheme="minorHAnsi"/>
                <w:b/>
                <w:bCs/>
              </w:rPr>
              <w:t>L</w:t>
            </w:r>
          </w:p>
        </w:tc>
        <w:tc>
          <w:tcPr>
            <w:tcW w:w="567" w:type="dxa"/>
            <w:shd w:val="clear" w:color="auto" w:fill="BDD6EE" w:themeFill="accent5" w:themeFillTint="66"/>
          </w:tcPr>
          <w:p w14:paraId="04FC2478">
            <w:pPr>
              <w:jc w:val="center"/>
              <w:rPr>
                <w:rFonts w:cstheme="minorHAnsi"/>
                <w:b/>
                <w:bCs/>
              </w:rPr>
            </w:pPr>
            <w:r>
              <w:rPr>
                <w:rFonts w:cstheme="minorHAnsi"/>
                <w:b/>
                <w:bCs/>
              </w:rPr>
              <w:t>EP</w:t>
            </w:r>
          </w:p>
        </w:tc>
        <w:tc>
          <w:tcPr>
            <w:tcW w:w="425" w:type="dxa"/>
            <w:shd w:val="clear" w:color="auto" w:fill="BDD6EE" w:themeFill="accent5" w:themeFillTint="66"/>
          </w:tcPr>
          <w:p w14:paraId="580FB01D">
            <w:pPr>
              <w:jc w:val="center"/>
              <w:rPr>
                <w:rFonts w:cstheme="minorHAnsi"/>
                <w:b/>
                <w:bCs/>
              </w:rPr>
            </w:pPr>
            <w:r>
              <w:rPr>
                <w:rFonts w:cstheme="minorHAnsi"/>
                <w:b/>
                <w:bCs/>
              </w:rPr>
              <w:t>I</w:t>
            </w:r>
          </w:p>
        </w:tc>
        <w:tc>
          <w:tcPr>
            <w:tcW w:w="567" w:type="dxa"/>
            <w:shd w:val="clear" w:color="auto" w:fill="BDD6EE" w:themeFill="accent5" w:themeFillTint="66"/>
          </w:tcPr>
          <w:p w14:paraId="6CE41BEE">
            <w:pPr>
              <w:jc w:val="center"/>
              <w:rPr>
                <w:rFonts w:cstheme="minorHAnsi"/>
                <w:b/>
                <w:bCs/>
              </w:rPr>
            </w:pPr>
            <w:r>
              <w:rPr>
                <w:rFonts w:cstheme="minorHAnsi"/>
                <w:b/>
                <w:bCs/>
              </w:rPr>
              <w:t>L</w:t>
            </w:r>
          </w:p>
        </w:tc>
        <w:tc>
          <w:tcPr>
            <w:tcW w:w="567" w:type="dxa"/>
            <w:shd w:val="clear" w:color="auto" w:fill="BDD6EE" w:themeFill="accent5" w:themeFillTint="66"/>
          </w:tcPr>
          <w:p w14:paraId="061059AC">
            <w:pPr>
              <w:jc w:val="center"/>
              <w:rPr>
                <w:rFonts w:cstheme="minorHAnsi"/>
                <w:b/>
                <w:bCs/>
              </w:rPr>
            </w:pPr>
            <w:r>
              <w:rPr>
                <w:rFonts w:cstheme="minorHAnsi"/>
                <w:b/>
                <w:bCs/>
              </w:rPr>
              <w:t>EP</w:t>
            </w:r>
          </w:p>
        </w:tc>
        <w:tc>
          <w:tcPr>
            <w:tcW w:w="425" w:type="dxa"/>
            <w:shd w:val="clear" w:color="auto" w:fill="BDD6EE" w:themeFill="accent5" w:themeFillTint="66"/>
          </w:tcPr>
          <w:p w14:paraId="3C4CD7A7">
            <w:pPr>
              <w:jc w:val="center"/>
              <w:rPr>
                <w:rFonts w:cstheme="minorHAnsi"/>
                <w:b/>
                <w:bCs/>
              </w:rPr>
            </w:pPr>
            <w:r>
              <w:rPr>
                <w:rFonts w:cstheme="minorHAnsi"/>
                <w:b/>
                <w:bCs/>
              </w:rPr>
              <w:t>I</w:t>
            </w:r>
          </w:p>
        </w:tc>
        <w:tc>
          <w:tcPr>
            <w:tcW w:w="567" w:type="dxa"/>
            <w:shd w:val="clear" w:color="auto" w:fill="BDD6EE" w:themeFill="accent5" w:themeFillTint="66"/>
          </w:tcPr>
          <w:p w14:paraId="6AF9F609">
            <w:pPr>
              <w:jc w:val="center"/>
              <w:rPr>
                <w:rFonts w:cstheme="minorHAnsi"/>
                <w:b/>
                <w:bCs/>
              </w:rPr>
            </w:pPr>
            <w:r>
              <w:rPr>
                <w:rFonts w:cstheme="minorHAnsi"/>
                <w:b/>
                <w:bCs/>
              </w:rPr>
              <w:t>L</w:t>
            </w:r>
          </w:p>
        </w:tc>
        <w:tc>
          <w:tcPr>
            <w:tcW w:w="567" w:type="dxa"/>
            <w:shd w:val="clear" w:color="auto" w:fill="BDD6EE" w:themeFill="accent5" w:themeFillTint="66"/>
            <w:vAlign w:val="center"/>
          </w:tcPr>
          <w:p w14:paraId="1260A558">
            <w:pPr>
              <w:rPr>
                <w:rFonts w:cstheme="minorHAnsi"/>
                <w:b/>
                <w:bCs/>
              </w:rPr>
            </w:pPr>
            <w:r>
              <w:rPr>
                <w:rFonts w:cstheme="minorHAnsi"/>
                <w:b/>
                <w:bCs/>
              </w:rPr>
              <w:t>EP</w:t>
            </w:r>
          </w:p>
        </w:tc>
        <w:tc>
          <w:tcPr>
            <w:tcW w:w="709" w:type="dxa"/>
            <w:shd w:val="clear" w:color="auto" w:fill="BDD6EE" w:themeFill="accent5" w:themeFillTint="66"/>
            <w:vAlign w:val="center"/>
          </w:tcPr>
          <w:p w14:paraId="20B3CE01">
            <w:pPr>
              <w:jc w:val="center"/>
              <w:rPr>
                <w:rFonts w:cstheme="minorHAnsi"/>
                <w:b/>
                <w:bCs/>
              </w:rPr>
            </w:pPr>
            <w:r>
              <w:rPr>
                <w:rFonts w:cstheme="minorHAnsi"/>
                <w:b/>
                <w:bCs/>
              </w:rPr>
              <w:t>I</w:t>
            </w:r>
          </w:p>
        </w:tc>
        <w:tc>
          <w:tcPr>
            <w:tcW w:w="567" w:type="dxa"/>
            <w:shd w:val="clear" w:color="auto" w:fill="BDD6EE" w:themeFill="accent5" w:themeFillTint="66"/>
            <w:vAlign w:val="center"/>
          </w:tcPr>
          <w:p w14:paraId="2CF2B636">
            <w:pPr>
              <w:jc w:val="center"/>
              <w:rPr>
                <w:rFonts w:cstheme="minorHAnsi"/>
                <w:b/>
                <w:bCs/>
              </w:rPr>
            </w:pPr>
            <w:r>
              <w:rPr>
                <w:rFonts w:cstheme="minorHAnsi"/>
                <w:b/>
                <w:bCs/>
              </w:rPr>
              <w:t>L</w:t>
            </w:r>
          </w:p>
        </w:tc>
        <w:tc>
          <w:tcPr>
            <w:tcW w:w="567" w:type="dxa"/>
            <w:shd w:val="clear" w:color="auto" w:fill="BDD6EE" w:themeFill="accent5" w:themeFillTint="66"/>
          </w:tcPr>
          <w:p w14:paraId="7644F1C8">
            <w:pPr>
              <w:jc w:val="center"/>
              <w:rPr>
                <w:rFonts w:cstheme="minorHAnsi"/>
                <w:b/>
                <w:bCs/>
              </w:rPr>
            </w:pPr>
            <w:r>
              <w:rPr>
                <w:rFonts w:cstheme="minorHAnsi"/>
                <w:b/>
                <w:bCs/>
              </w:rPr>
              <w:t>EP</w:t>
            </w:r>
          </w:p>
        </w:tc>
        <w:tc>
          <w:tcPr>
            <w:tcW w:w="425" w:type="dxa"/>
            <w:shd w:val="clear" w:color="auto" w:fill="BDD6EE" w:themeFill="accent5" w:themeFillTint="66"/>
          </w:tcPr>
          <w:p w14:paraId="4DFC8063">
            <w:pPr>
              <w:jc w:val="center"/>
              <w:rPr>
                <w:rFonts w:cstheme="minorHAnsi"/>
                <w:b/>
                <w:bCs/>
              </w:rPr>
            </w:pPr>
            <w:r>
              <w:rPr>
                <w:rFonts w:cstheme="minorHAnsi"/>
                <w:b/>
                <w:bCs/>
              </w:rPr>
              <w:t>I</w:t>
            </w:r>
          </w:p>
        </w:tc>
        <w:tc>
          <w:tcPr>
            <w:tcW w:w="709" w:type="dxa"/>
            <w:shd w:val="clear" w:color="auto" w:fill="BDD6EE" w:themeFill="accent5" w:themeFillTint="66"/>
            <w:vAlign w:val="center"/>
          </w:tcPr>
          <w:p w14:paraId="6AD6442F">
            <w:pPr>
              <w:jc w:val="center"/>
              <w:rPr>
                <w:rFonts w:cstheme="minorHAnsi"/>
                <w:b/>
                <w:bCs/>
              </w:rPr>
            </w:pPr>
            <w:r>
              <w:rPr>
                <w:rFonts w:cstheme="minorHAnsi"/>
                <w:b/>
                <w:bCs/>
              </w:rPr>
              <w:t>L</w:t>
            </w:r>
          </w:p>
        </w:tc>
        <w:tc>
          <w:tcPr>
            <w:tcW w:w="567" w:type="dxa"/>
            <w:shd w:val="clear" w:color="auto" w:fill="BDD6EE" w:themeFill="accent5" w:themeFillTint="66"/>
            <w:vAlign w:val="center"/>
          </w:tcPr>
          <w:p w14:paraId="3902A055">
            <w:pPr>
              <w:jc w:val="center"/>
              <w:rPr>
                <w:rFonts w:cstheme="minorHAnsi"/>
                <w:b/>
                <w:bCs/>
              </w:rPr>
            </w:pPr>
            <w:r>
              <w:rPr>
                <w:rFonts w:cstheme="minorHAnsi"/>
                <w:b/>
                <w:bCs/>
              </w:rPr>
              <w:t>EP</w:t>
            </w:r>
          </w:p>
        </w:tc>
        <w:tc>
          <w:tcPr>
            <w:tcW w:w="567" w:type="dxa"/>
            <w:shd w:val="clear" w:color="auto" w:fill="BDD6EE" w:themeFill="accent5" w:themeFillTint="66"/>
            <w:vAlign w:val="center"/>
          </w:tcPr>
          <w:p w14:paraId="34CDAE07">
            <w:pPr>
              <w:jc w:val="center"/>
              <w:rPr>
                <w:rFonts w:cstheme="minorHAnsi"/>
                <w:b/>
                <w:bCs/>
              </w:rPr>
            </w:pPr>
            <w:r>
              <w:rPr>
                <w:rFonts w:cstheme="minorHAnsi"/>
                <w:b/>
                <w:bCs/>
              </w:rPr>
              <w:t>I</w:t>
            </w:r>
          </w:p>
        </w:tc>
        <w:tc>
          <w:tcPr>
            <w:tcW w:w="425" w:type="dxa"/>
            <w:shd w:val="clear" w:color="auto" w:fill="BDD6EE" w:themeFill="accent5" w:themeFillTint="66"/>
            <w:vAlign w:val="center"/>
          </w:tcPr>
          <w:p w14:paraId="519A1184">
            <w:pPr>
              <w:jc w:val="center"/>
              <w:rPr>
                <w:rFonts w:cstheme="minorHAnsi"/>
                <w:b/>
                <w:bCs/>
              </w:rPr>
            </w:pPr>
          </w:p>
        </w:tc>
        <w:tc>
          <w:tcPr>
            <w:tcW w:w="1985" w:type="dxa"/>
            <w:vMerge w:val="continue"/>
            <w:shd w:val="clear" w:color="auto" w:fill="BDD6EE" w:themeFill="accent5" w:themeFillTint="66"/>
            <w:vAlign w:val="center"/>
          </w:tcPr>
          <w:p w14:paraId="1E9EE007">
            <w:pPr>
              <w:jc w:val="center"/>
              <w:rPr>
                <w:rFonts w:cstheme="minorHAnsi"/>
                <w:b/>
                <w:bCs/>
              </w:rPr>
            </w:pPr>
          </w:p>
        </w:tc>
      </w:tr>
      <w:tr w14:paraId="3FA3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2E8EC1C">
            <w:pPr>
              <w:jc w:val="center"/>
              <w:rPr>
                <w:rFonts w:cstheme="minorHAnsi"/>
                <w:b/>
                <w:bCs/>
              </w:rPr>
            </w:pPr>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B6EC3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40904E73">
            <w:pPr>
              <w:jc w:val="both"/>
              <w:rPr>
                <w:rFonts w:ascii="Bittermilk" w:hAnsi="Bittermilk"/>
                <w:color w:val="00B0F0"/>
              </w:rPr>
            </w:pPr>
          </w:p>
        </w:tc>
        <w:tc>
          <w:tcPr>
            <w:tcW w:w="598" w:type="dxa"/>
          </w:tcPr>
          <w:p w14:paraId="7B1E573C">
            <w:pPr>
              <w:jc w:val="both"/>
              <w:rPr>
                <w:rFonts w:ascii="Bittermilk" w:hAnsi="Bittermilk"/>
                <w:color w:val="00B0F0"/>
              </w:rPr>
            </w:pPr>
          </w:p>
        </w:tc>
        <w:tc>
          <w:tcPr>
            <w:tcW w:w="505" w:type="dxa"/>
          </w:tcPr>
          <w:p w14:paraId="5605813F">
            <w:pPr>
              <w:jc w:val="both"/>
              <w:rPr>
                <w:rFonts w:ascii="Bittermilk" w:hAnsi="Bittermilk"/>
                <w:color w:val="00B0F0"/>
              </w:rPr>
            </w:pPr>
          </w:p>
        </w:tc>
        <w:tc>
          <w:tcPr>
            <w:tcW w:w="567" w:type="dxa"/>
          </w:tcPr>
          <w:p w14:paraId="2C3C2FD2">
            <w:pPr>
              <w:jc w:val="both"/>
              <w:rPr>
                <w:rFonts w:ascii="Bittermilk" w:hAnsi="Bittermilk"/>
                <w:color w:val="00B0F0"/>
              </w:rPr>
            </w:pPr>
          </w:p>
        </w:tc>
        <w:tc>
          <w:tcPr>
            <w:tcW w:w="567" w:type="dxa"/>
          </w:tcPr>
          <w:p w14:paraId="1C034E47">
            <w:pPr>
              <w:jc w:val="both"/>
              <w:rPr>
                <w:rFonts w:ascii="Bittermilk" w:hAnsi="Bittermilk"/>
                <w:color w:val="00B0F0"/>
              </w:rPr>
            </w:pPr>
          </w:p>
        </w:tc>
        <w:tc>
          <w:tcPr>
            <w:tcW w:w="425" w:type="dxa"/>
          </w:tcPr>
          <w:p w14:paraId="45DEBC1B">
            <w:pPr>
              <w:jc w:val="both"/>
              <w:rPr>
                <w:rFonts w:ascii="Bittermilk" w:hAnsi="Bittermilk"/>
                <w:color w:val="00B0F0"/>
              </w:rPr>
            </w:pPr>
          </w:p>
        </w:tc>
        <w:tc>
          <w:tcPr>
            <w:tcW w:w="567" w:type="dxa"/>
          </w:tcPr>
          <w:p w14:paraId="0CE32823">
            <w:pPr>
              <w:jc w:val="both"/>
              <w:rPr>
                <w:rFonts w:ascii="Bittermilk" w:hAnsi="Bittermilk"/>
                <w:color w:val="00B0F0"/>
              </w:rPr>
            </w:pPr>
          </w:p>
        </w:tc>
        <w:tc>
          <w:tcPr>
            <w:tcW w:w="567" w:type="dxa"/>
          </w:tcPr>
          <w:p w14:paraId="01876F68">
            <w:pPr>
              <w:jc w:val="both"/>
              <w:rPr>
                <w:rFonts w:ascii="Bittermilk" w:hAnsi="Bittermilk"/>
                <w:color w:val="00B0F0"/>
              </w:rPr>
            </w:pPr>
          </w:p>
        </w:tc>
        <w:tc>
          <w:tcPr>
            <w:tcW w:w="425" w:type="dxa"/>
          </w:tcPr>
          <w:p w14:paraId="43C98E18">
            <w:pPr>
              <w:jc w:val="both"/>
              <w:rPr>
                <w:rFonts w:ascii="Bittermilk" w:hAnsi="Bittermilk"/>
                <w:color w:val="00B0F0"/>
              </w:rPr>
            </w:pPr>
          </w:p>
        </w:tc>
        <w:tc>
          <w:tcPr>
            <w:tcW w:w="567" w:type="dxa"/>
          </w:tcPr>
          <w:p w14:paraId="265D1A18">
            <w:pPr>
              <w:jc w:val="both"/>
              <w:rPr>
                <w:rFonts w:ascii="Bittermilk" w:hAnsi="Bittermilk"/>
                <w:color w:val="00B0F0"/>
              </w:rPr>
            </w:pPr>
          </w:p>
        </w:tc>
        <w:tc>
          <w:tcPr>
            <w:tcW w:w="567" w:type="dxa"/>
          </w:tcPr>
          <w:p w14:paraId="5CBED4D2">
            <w:pPr>
              <w:jc w:val="both"/>
              <w:rPr>
                <w:rFonts w:ascii="Bittermilk" w:hAnsi="Bittermilk"/>
                <w:color w:val="00B0F0"/>
              </w:rPr>
            </w:pPr>
          </w:p>
        </w:tc>
        <w:tc>
          <w:tcPr>
            <w:tcW w:w="709" w:type="dxa"/>
          </w:tcPr>
          <w:p w14:paraId="1FF76EC8">
            <w:pPr>
              <w:jc w:val="both"/>
              <w:rPr>
                <w:rFonts w:ascii="Bittermilk" w:hAnsi="Bittermilk"/>
                <w:color w:val="00B0F0"/>
              </w:rPr>
            </w:pPr>
          </w:p>
        </w:tc>
        <w:tc>
          <w:tcPr>
            <w:tcW w:w="567" w:type="dxa"/>
          </w:tcPr>
          <w:p w14:paraId="7261B71C">
            <w:pPr>
              <w:jc w:val="both"/>
              <w:rPr>
                <w:rFonts w:ascii="Bittermilk" w:hAnsi="Bittermilk"/>
                <w:color w:val="00B0F0"/>
              </w:rPr>
            </w:pPr>
          </w:p>
        </w:tc>
        <w:tc>
          <w:tcPr>
            <w:tcW w:w="567" w:type="dxa"/>
          </w:tcPr>
          <w:p w14:paraId="29BA9FD0">
            <w:pPr>
              <w:jc w:val="both"/>
              <w:rPr>
                <w:rFonts w:ascii="Bittermilk" w:hAnsi="Bittermilk"/>
                <w:color w:val="00B0F0"/>
              </w:rPr>
            </w:pPr>
          </w:p>
        </w:tc>
        <w:tc>
          <w:tcPr>
            <w:tcW w:w="425" w:type="dxa"/>
          </w:tcPr>
          <w:p w14:paraId="7791C51A">
            <w:pPr>
              <w:jc w:val="both"/>
              <w:rPr>
                <w:rFonts w:ascii="Bittermilk" w:hAnsi="Bittermilk"/>
                <w:color w:val="00B0F0"/>
              </w:rPr>
            </w:pPr>
          </w:p>
        </w:tc>
        <w:tc>
          <w:tcPr>
            <w:tcW w:w="709" w:type="dxa"/>
            <w:shd w:val="clear" w:color="auto" w:fill="auto"/>
          </w:tcPr>
          <w:p w14:paraId="2E436EC8">
            <w:pPr>
              <w:jc w:val="both"/>
              <w:rPr>
                <w:rFonts w:ascii="Bittermilk" w:hAnsi="Bittermilk"/>
                <w:color w:val="00B0F0"/>
              </w:rPr>
            </w:pPr>
          </w:p>
        </w:tc>
        <w:tc>
          <w:tcPr>
            <w:tcW w:w="567" w:type="dxa"/>
            <w:shd w:val="clear" w:color="auto" w:fill="auto"/>
          </w:tcPr>
          <w:p w14:paraId="6BFDBDB4">
            <w:pPr>
              <w:jc w:val="both"/>
              <w:rPr>
                <w:rFonts w:ascii="Bittermilk" w:hAnsi="Bittermilk"/>
                <w:color w:val="00B0F0"/>
              </w:rPr>
            </w:pPr>
          </w:p>
        </w:tc>
        <w:tc>
          <w:tcPr>
            <w:tcW w:w="567" w:type="dxa"/>
            <w:shd w:val="clear" w:color="auto" w:fill="auto"/>
          </w:tcPr>
          <w:p w14:paraId="00639470">
            <w:pPr>
              <w:jc w:val="both"/>
              <w:rPr>
                <w:rFonts w:ascii="Bittermilk" w:hAnsi="Bittermilk"/>
                <w:color w:val="00B0F0"/>
              </w:rPr>
            </w:pPr>
          </w:p>
        </w:tc>
        <w:tc>
          <w:tcPr>
            <w:tcW w:w="425" w:type="dxa"/>
            <w:shd w:val="clear" w:color="auto" w:fill="DEEAF6" w:themeFill="accent5" w:themeFillTint="33"/>
          </w:tcPr>
          <w:p w14:paraId="07422B7D">
            <w:pPr>
              <w:jc w:val="both"/>
              <w:rPr>
                <w:rFonts w:ascii="Bittermilk" w:hAnsi="Bittermilk"/>
                <w:color w:val="00B0F0"/>
              </w:rPr>
            </w:pPr>
          </w:p>
        </w:tc>
        <w:tc>
          <w:tcPr>
            <w:tcW w:w="1985" w:type="dxa"/>
            <w:shd w:val="clear" w:color="auto" w:fill="auto"/>
          </w:tcPr>
          <w:p w14:paraId="108B00A1">
            <w:pPr>
              <w:jc w:val="both"/>
              <w:rPr>
                <w:rFonts w:ascii="Bittermilk" w:hAnsi="Bittermilk"/>
                <w:color w:val="00B0F0"/>
              </w:rPr>
            </w:pPr>
          </w:p>
        </w:tc>
      </w:tr>
      <w:tr w14:paraId="4938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0B185FA8">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11A5E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2BB8EBCA">
            <w:pPr>
              <w:jc w:val="both"/>
              <w:rPr>
                <w:rFonts w:ascii="Bittermilk" w:hAnsi="Bittermilk"/>
                <w:color w:val="00B0F0"/>
              </w:rPr>
            </w:pPr>
          </w:p>
        </w:tc>
        <w:tc>
          <w:tcPr>
            <w:tcW w:w="598" w:type="dxa"/>
          </w:tcPr>
          <w:p w14:paraId="703A6C9C">
            <w:pPr>
              <w:jc w:val="both"/>
              <w:rPr>
                <w:rFonts w:ascii="Bittermilk" w:hAnsi="Bittermilk"/>
                <w:color w:val="00B0F0"/>
              </w:rPr>
            </w:pPr>
          </w:p>
        </w:tc>
        <w:tc>
          <w:tcPr>
            <w:tcW w:w="505" w:type="dxa"/>
          </w:tcPr>
          <w:p w14:paraId="0C65A0C6">
            <w:pPr>
              <w:jc w:val="both"/>
              <w:rPr>
                <w:rFonts w:ascii="Bittermilk" w:hAnsi="Bittermilk"/>
                <w:color w:val="00B0F0"/>
              </w:rPr>
            </w:pPr>
          </w:p>
        </w:tc>
        <w:tc>
          <w:tcPr>
            <w:tcW w:w="567" w:type="dxa"/>
          </w:tcPr>
          <w:p w14:paraId="31D58866">
            <w:pPr>
              <w:jc w:val="both"/>
              <w:rPr>
                <w:rFonts w:ascii="Bittermilk" w:hAnsi="Bittermilk"/>
                <w:color w:val="00B0F0"/>
              </w:rPr>
            </w:pPr>
          </w:p>
        </w:tc>
        <w:tc>
          <w:tcPr>
            <w:tcW w:w="567" w:type="dxa"/>
          </w:tcPr>
          <w:p w14:paraId="67DE7AEF">
            <w:pPr>
              <w:jc w:val="both"/>
              <w:rPr>
                <w:rFonts w:ascii="Bittermilk" w:hAnsi="Bittermilk"/>
                <w:color w:val="00B0F0"/>
              </w:rPr>
            </w:pPr>
          </w:p>
        </w:tc>
        <w:tc>
          <w:tcPr>
            <w:tcW w:w="425" w:type="dxa"/>
          </w:tcPr>
          <w:p w14:paraId="5D1F0069">
            <w:pPr>
              <w:jc w:val="both"/>
              <w:rPr>
                <w:rFonts w:ascii="Bittermilk" w:hAnsi="Bittermilk"/>
                <w:color w:val="00B0F0"/>
              </w:rPr>
            </w:pPr>
          </w:p>
        </w:tc>
        <w:tc>
          <w:tcPr>
            <w:tcW w:w="567" w:type="dxa"/>
          </w:tcPr>
          <w:p w14:paraId="095F90F8">
            <w:pPr>
              <w:jc w:val="both"/>
              <w:rPr>
                <w:rFonts w:ascii="Bittermilk" w:hAnsi="Bittermilk"/>
                <w:color w:val="00B0F0"/>
              </w:rPr>
            </w:pPr>
          </w:p>
        </w:tc>
        <w:tc>
          <w:tcPr>
            <w:tcW w:w="567" w:type="dxa"/>
          </w:tcPr>
          <w:p w14:paraId="32491EE2">
            <w:pPr>
              <w:jc w:val="both"/>
              <w:rPr>
                <w:rFonts w:ascii="Bittermilk" w:hAnsi="Bittermilk"/>
                <w:color w:val="00B0F0"/>
              </w:rPr>
            </w:pPr>
          </w:p>
        </w:tc>
        <w:tc>
          <w:tcPr>
            <w:tcW w:w="425" w:type="dxa"/>
          </w:tcPr>
          <w:p w14:paraId="3A32A50F">
            <w:pPr>
              <w:jc w:val="both"/>
              <w:rPr>
                <w:rFonts w:ascii="Bittermilk" w:hAnsi="Bittermilk"/>
                <w:color w:val="00B0F0"/>
              </w:rPr>
            </w:pPr>
          </w:p>
        </w:tc>
        <w:tc>
          <w:tcPr>
            <w:tcW w:w="567" w:type="dxa"/>
          </w:tcPr>
          <w:p w14:paraId="43F30BF0">
            <w:pPr>
              <w:jc w:val="both"/>
              <w:rPr>
                <w:rFonts w:ascii="Bittermilk" w:hAnsi="Bittermilk"/>
                <w:color w:val="00B0F0"/>
              </w:rPr>
            </w:pPr>
          </w:p>
        </w:tc>
        <w:tc>
          <w:tcPr>
            <w:tcW w:w="567" w:type="dxa"/>
          </w:tcPr>
          <w:p w14:paraId="5E1DC7B5">
            <w:pPr>
              <w:jc w:val="both"/>
              <w:rPr>
                <w:rFonts w:ascii="Bittermilk" w:hAnsi="Bittermilk"/>
                <w:color w:val="00B0F0"/>
              </w:rPr>
            </w:pPr>
          </w:p>
        </w:tc>
        <w:tc>
          <w:tcPr>
            <w:tcW w:w="709" w:type="dxa"/>
          </w:tcPr>
          <w:p w14:paraId="37835C92">
            <w:pPr>
              <w:jc w:val="both"/>
              <w:rPr>
                <w:rFonts w:ascii="Bittermilk" w:hAnsi="Bittermilk"/>
                <w:color w:val="00B0F0"/>
              </w:rPr>
            </w:pPr>
          </w:p>
        </w:tc>
        <w:tc>
          <w:tcPr>
            <w:tcW w:w="567" w:type="dxa"/>
          </w:tcPr>
          <w:p w14:paraId="45832382">
            <w:pPr>
              <w:jc w:val="both"/>
              <w:rPr>
                <w:rFonts w:ascii="Bittermilk" w:hAnsi="Bittermilk"/>
                <w:color w:val="00B0F0"/>
              </w:rPr>
            </w:pPr>
          </w:p>
        </w:tc>
        <w:tc>
          <w:tcPr>
            <w:tcW w:w="567" w:type="dxa"/>
          </w:tcPr>
          <w:p w14:paraId="52F5FD3B">
            <w:pPr>
              <w:jc w:val="both"/>
              <w:rPr>
                <w:rFonts w:ascii="Bittermilk" w:hAnsi="Bittermilk"/>
                <w:color w:val="00B0F0"/>
              </w:rPr>
            </w:pPr>
          </w:p>
        </w:tc>
        <w:tc>
          <w:tcPr>
            <w:tcW w:w="425" w:type="dxa"/>
          </w:tcPr>
          <w:p w14:paraId="42009374">
            <w:pPr>
              <w:jc w:val="both"/>
              <w:rPr>
                <w:rFonts w:ascii="Bittermilk" w:hAnsi="Bittermilk"/>
                <w:color w:val="00B0F0"/>
              </w:rPr>
            </w:pPr>
          </w:p>
        </w:tc>
        <w:tc>
          <w:tcPr>
            <w:tcW w:w="709" w:type="dxa"/>
            <w:shd w:val="clear" w:color="auto" w:fill="auto"/>
          </w:tcPr>
          <w:p w14:paraId="2B25ACDF">
            <w:pPr>
              <w:jc w:val="both"/>
              <w:rPr>
                <w:rFonts w:ascii="Bittermilk" w:hAnsi="Bittermilk"/>
                <w:color w:val="00B0F0"/>
              </w:rPr>
            </w:pPr>
          </w:p>
        </w:tc>
        <w:tc>
          <w:tcPr>
            <w:tcW w:w="567" w:type="dxa"/>
            <w:shd w:val="clear" w:color="auto" w:fill="auto"/>
          </w:tcPr>
          <w:p w14:paraId="5F65B7C8">
            <w:pPr>
              <w:jc w:val="both"/>
              <w:rPr>
                <w:rFonts w:ascii="Bittermilk" w:hAnsi="Bittermilk"/>
                <w:color w:val="00B0F0"/>
              </w:rPr>
            </w:pPr>
          </w:p>
        </w:tc>
        <w:tc>
          <w:tcPr>
            <w:tcW w:w="567" w:type="dxa"/>
            <w:shd w:val="clear" w:color="auto" w:fill="auto"/>
          </w:tcPr>
          <w:p w14:paraId="5C486C84">
            <w:pPr>
              <w:jc w:val="both"/>
              <w:rPr>
                <w:rFonts w:ascii="Bittermilk" w:hAnsi="Bittermilk"/>
                <w:color w:val="00B0F0"/>
              </w:rPr>
            </w:pPr>
          </w:p>
        </w:tc>
        <w:tc>
          <w:tcPr>
            <w:tcW w:w="425" w:type="dxa"/>
            <w:shd w:val="clear" w:color="auto" w:fill="DEEAF6" w:themeFill="accent5" w:themeFillTint="33"/>
          </w:tcPr>
          <w:p w14:paraId="6177DD44">
            <w:pPr>
              <w:jc w:val="both"/>
              <w:rPr>
                <w:rFonts w:ascii="Bittermilk" w:hAnsi="Bittermilk"/>
                <w:color w:val="00B0F0"/>
              </w:rPr>
            </w:pPr>
          </w:p>
        </w:tc>
        <w:tc>
          <w:tcPr>
            <w:tcW w:w="1985" w:type="dxa"/>
            <w:shd w:val="clear" w:color="auto" w:fill="auto"/>
          </w:tcPr>
          <w:p w14:paraId="4E706753">
            <w:pPr>
              <w:jc w:val="both"/>
              <w:rPr>
                <w:rFonts w:ascii="Bittermilk" w:hAnsi="Bittermilk"/>
                <w:color w:val="00B0F0"/>
              </w:rPr>
            </w:pPr>
          </w:p>
        </w:tc>
      </w:tr>
      <w:tr w14:paraId="228D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E05F726">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E72A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70638997">
            <w:pPr>
              <w:jc w:val="both"/>
              <w:rPr>
                <w:rFonts w:ascii="Bittermilk" w:hAnsi="Bittermilk"/>
                <w:color w:val="00B0F0"/>
              </w:rPr>
            </w:pPr>
          </w:p>
        </w:tc>
        <w:tc>
          <w:tcPr>
            <w:tcW w:w="598" w:type="dxa"/>
          </w:tcPr>
          <w:p w14:paraId="35A25FFD">
            <w:pPr>
              <w:jc w:val="both"/>
              <w:rPr>
                <w:rFonts w:ascii="Bittermilk" w:hAnsi="Bittermilk"/>
                <w:color w:val="00B0F0"/>
              </w:rPr>
            </w:pPr>
          </w:p>
        </w:tc>
        <w:tc>
          <w:tcPr>
            <w:tcW w:w="505" w:type="dxa"/>
          </w:tcPr>
          <w:p w14:paraId="314949BF">
            <w:pPr>
              <w:jc w:val="both"/>
              <w:rPr>
                <w:rFonts w:ascii="Bittermilk" w:hAnsi="Bittermilk"/>
                <w:color w:val="00B0F0"/>
              </w:rPr>
            </w:pPr>
          </w:p>
        </w:tc>
        <w:tc>
          <w:tcPr>
            <w:tcW w:w="567" w:type="dxa"/>
          </w:tcPr>
          <w:p w14:paraId="639F003F">
            <w:pPr>
              <w:jc w:val="both"/>
              <w:rPr>
                <w:rFonts w:ascii="Bittermilk" w:hAnsi="Bittermilk"/>
                <w:color w:val="00B0F0"/>
              </w:rPr>
            </w:pPr>
          </w:p>
        </w:tc>
        <w:tc>
          <w:tcPr>
            <w:tcW w:w="567" w:type="dxa"/>
          </w:tcPr>
          <w:p w14:paraId="65D96540">
            <w:pPr>
              <w:jc w:val="both"/>
              <w:rPr>
                <w:rFonts w:ascii="Bittermilk" w:hAnsi="Bittermilk"/>
                <w:color w:val="00B0F0"/>
              </w:rPr>
            </w:pPr>
          </w:p>
        </w:tc>
        <w:tc>
          <w:tcPr>
            <w:tcW w:w="425" w:type="dxa"/>
          </w:tcPr>
          <w:p w14:paraId="600E2576">
            <w:pPr>
              <w:jc w:val="both"/>
              <w:rPr>
                <w:rFonts w:ascii="Bittermilk" w:hAnsi="Bittermilk"/>
                <w:color w:val="00B0F0"/>
              </w:rPr>
            </w:pPr>
          </w:p>
        </w:tc>
        <w:tc>
          <w:tcPr>
            <w:tcW w:w="567" w:type="dxa"/>
          </w:tcPr>
          <w:p w14:paraId="19BFF836">
            <w:pPr>
              <w:jc w:val="both"/>
              <w:rPr>
                <w:rFonts w:ascii="Bittermilk" w:hAnsi="Bittermilk"/>
                <w:color w:val="00B0F0"/>
              </w:rPr>
            </w:pPr>
          </w:p>
        </w:tc>
        <w:tc>
          <w:tcPr>
            <w:tcW w:w="567" w:type="dxa"/>
          </w:tcPr>
          <w:p w14:paraId="74A1E902">
            <w:pPr>
              <w:jc w:val="both"/>
              <w:rPr>
                <w:rFonts w:ascii="Bittermilk" w:hAnsi="Bittermilk"/>
                <w:color w:val="00B0F0"/>
              </w:rPr>
            </w:pPr>
          </w:p>
        </w:tc>
        <w:tc>
          <w:tcPr>
            <w:tcW w:w="425" w:type="dxa"/>
          </w:tcPr>
          <w:p w14:paraId="0274F72E">
            <w:pPr>
              <w:jc w:val="both"/>
              <w:rPr>
                <w:rFonts w:ascii="Bittermilk" w:hAnsi="Bittermilk"/>
                <w:color w:val="00B0F0"/>
              </w:rPr>
            </w:pPr>
          </w:p>
        </w:tc>
        <w:tc>
          <w:tcPr>
            <w:tcW w:w="567" w:type="dxa"/>
          </w:tcPr>
          <w:p w14:paraId="5C3B4027">
            <w:pPr>
              <w:jc w:val="both"/>
              <w:rPr>
                <w:rFonts w:ascii="Bittermilk" w:hAnsi="Bittermilk"/>
                <w:color w:val="00B0F0"/>
              </w:rPr>
            </w:pPr>
          </w:p>
        </w:tc>
        <w:tc>
          <w:tcPr>
            <w:tcW w:w="567" w:type="dxa"/>
          </w:tcPr>
          <w:p w14:paraId="68190AF5">
            <w:pPr>
              <w:jc w:val="both"/>
              <w:rPr>
                <w:rFonts w:ascii="Bittermilk" w:hAnsi="Bittermilk"/>
                <w:color w:val="00B0F0"/>
              </w:rPr>
            </w:pPr>
          </w:p>
        </w:tc>
        <w:tc>
          <w:tcPr>
            <w:tcW w:w="709" w:type="dxa"/>
          </w:tcPr>
          <w:p w14:paraId="23C65457">
            <w:pPr>
              <w:jc w:val="both"/>
              <w:rPr>
                <w:rFonts w:ascii="Bittermilk" w:hAnsi="Bittermilk"/>
                <w:color w:val="00B0F0"/>
              </w:rPr>
            </w:pPr>
          </w:p>
        </w:tc>
        <w:tc>
          <w:tcPr>
            <w:tcW w:w="567" w:type="dxa"/>
          </w:tcPr>
          <w:p w14:paraId="0A9E4056">
            <w:pPr>
              <w:jc w:val="both"/>
              <w:rPr>
                <w:rFonts w:ascii="Bittermilk" w:hAnsi="Bittermilk"/>
                <w:color w:val="00B0F0"/>
              </w:rPr>
            </w:pPr>
          </w:p>
        </w:tc>
        <w:tc>
          <w:tcPr>
            <w:tcW w:w="567" w:type="dxa"/>
          </w:tcPr>
          <w:p w14:paraId="7416D597">
            <w:pPr>
              <w:jc w:val="both"/>
              <w:rPr>
                <w:rFonts w:ascii="Bittermilk" w:hAnsi="Bittermilk"/>
                <w:color w:val="00B0F0"/>
              </w:rPr>
            </w:pPr>
          </w:p>
        </w:tc>
        <w:tc>
          <w:tcPr>
            <w:tcW w:w="425" w:type="dxa"/>
          </w:tcPr>
          <w:p w14:paraId="2B0D0475">
            <w:pPr>
              <w:jc w:val="both"/>
              <w:rPr>
                <w:rFonts w:ascii="Bittermilk" w:hAnsi="Bittermilk"/>
                <w:color w:val="00B0F0"/>
              </w:rPr>
            </w:pPr>
          </w:p>
        </w:tc>
        <w:tc>
          <w:tcPr>
            <w:tcW w:w="709" w:type="dxa"/>
            <w:shd w:val="clear" w:color="auto" w:fill="auto"/>
          </w:tcPr>
          <w:p w14:paraId="2D70C70F">
            <w:pPr>
              <w:jc w:val="both"/>
              <w:rPr>
                <w:rFonts w:ascii="Bittermilk" w:hAnsi="Bittermilk"/>
                <w:color w:val="00B0F0"/>
              </w:rPr>
            </w:pPr>
          </w:p>
        </w:tc>
        <w:tc>
          <w:tcPr>
            <w:tcW w:w="567" w:type="dxa"/>
            <w:shd w:val="clear" w:color="auto" w:fill="auto"/>
          </w:tcPr>
          <w:p w14:paraId="5A915A06">
            <w:pPr>
              <w:jc w:val="both"/>
              <w:rPr>
                <w:rFonts w:ascii="Bittermilk" w:hAnsi="Bittermilk"/>
                <w:color w:val="00B0F0"/>
              </w:rPr>
            </w:pPr>
          </w:p>
        </w:tc>
        <w:tc>
          <w:tcPr>
            <w:tcW w:w="567" w:type="dxa"/>
            <w:shd w:val="clear" w:color="auto" w:fill="auto"/>
          </w:tcPr>
          <w:p w14:paraId="15376E46">
            <w:pPr>
              <w:jc w:val="both"/>
              <w:rPr>
                <w:rFonts w:ascii="Bittermilk" w:hAnsi="Bittermilk"/>
                <w:color w:val="00B0F0"/>
              </w:rPr>
            </w:pPr>
          </w:p>
        </w:tc>
        <w:tc>
          <w:tcPr>
            <w:tcW w:w="425" w:type="dxa"/>
            <w:shd w:val="clear" w:color="auto" w:fill="DEEAF6" w:themeFill="accent5" w:themeFillTint="33"/>
          </w:tcPr>
          <w:p w14:paraId="0A8E41F5">
            <w:pPr>
              <w:jc w:val="both"/>
              <w:rPr>
                <w:rFonts w:ascii="Bittermilk" w:hAnsi="Bittermilk"/>
                <w:color w:val="00B0F0"/>
              </w:rPr>
            </w:pPr>
          </w:p>
        </w:tc>
        <w:tc>
          <w:tcPr>
            <w:tcW w:w="1985" w:type="dxa"/>
            <w:shd w:val="clear" w:color="auto" w:fill="auto"/>
          </w:tcPr>
          <w:p w14:paraId="0E851545">
            <w:pPr>
              <w:jc w:val="both"/>
              <w:rPr>
                <w:rFonts w:ascii="Bittermilk" w:hAnsi="Bittermilk"/>
                <w:color w:val="00B0F0"/>
              </w:rPr>
            </w:pPr>
          </w:p>
        </w:tc>
      </w:tr>
      <w:tr w14:paraId="4B2E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312E5755">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9D91E4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796CB302">
            <w:pPr>
              <w:jc w:val="both"/>
              <w:rPr>
                <w:rFonts w:ascii="Bittermilk" w:hAnsi="Bittermilk"/>
                <w:color w:val="00B0F0"/>
              </w:rPr>
            </w:pPr>
          </w:p>
        </w:tc>
        <w:tc>
          <w:tcPr>
            <w:tcW w:w="598" w:type="dxa"/>
          </w:tcPr>
          <w:p w14:paraId="5A1C4CA9">
            <w:pPr>
              <w:jc w:val="both"/>
              <w:rPr>
                <w:rFonts w:ascii="Bittermilk" w:hAnsi="Bittermilk"/>
                <w:color w:val="00B0F0"/>
              </w:rPr>
            </w:pPr>
          </w:p>
        </w:tc>
        <w:tc>
          <w:tcPr>
            <w:tcW w:w="505" w:type="dxa"/>
          </w:tcPr>
          <w:p w14:paraId="0AB5CFD5">
            <w:pPr>
              <w:jc w:val="both"/>
              <w:rPr>
                <w:rFonts w:ascii="Bittermilk" w:hAnsi="Bittermilk"/>
                <w:color w:val="00B0F0"/>
              </w:rPr>
            </w:pPr>
          </w:p>
        </w:tc>
        <w:tc>
          <w:tcPr>
            <w:tcW w:w="567" w:type="dxa"/>
          </w:tcPr>
          <w:p w14:paraId="7BF2C916">
            <w:pPr>
              <w:jc w:val="both"/>
              <w:rPr>
                <w:rFonts w:ascii="Bittermilk" w:hAnsi="Bittermilk"/>
                <w:color w:val="00B0F0"/>
              </w:rPr>
            </w:pPr>
          </w:p>
        </w:tc>
        <w:tc>
          <w:tcPr>
            <w:tcW w:w="567" w:type="dxa"/>
          </w:tcPr>
          <w:p w14:paraId="2C193F5D">
            <w:pPr>
              <w:jc w:val="both"/>
              <w:rPr>
                <w:rFonts w:ascii="Bittermilk" w:hAnsi="Bittermilk"/>
                <w:color w:val="00B0F0"/>
              </w:rPr>
            </w:pPr>
          </w:p>
        </w:tc>
        <w:tc>
          <w:tcPr>
            <w:tcW w:w="425" w:type="dxa"/>
          </w:tcPr>
          <w:p w14:paraId="5FA09BB0">
            <w:pPr>
              <w:jc w:val="both"/>
              <w:rPr>
                <w:rFonts w:ascii="Bittermilk" w:hAnsi="Bittermilk"/>
                <w:color w:val="00B0F0"/>
              </w:rPr>
            </w:pPr>
          </w:p>
        </w:tc>
        <w:tc>
          <w:tcPr>
            <w:tcW w:w="567" w:type="dxa"/>
          </w:tcPr>
          <w:p w14:paraId="2F81A507">
            <w:pPr>
              <w:jc w:val="both"/>
              <w:rPr>
                <w:rFonts w:ascii="Bittermilk" w:hAnsi="Bittermilk"/>
                <w:color w:val="00B0F0"/>
              </w:rPr>
            </w:pPr>
          </w:p>
        </w:tc>
        <w:tc>
          <w:tcPr>
            <w:tcW w:w="567" w:type="dxa"/>
          </w:tcPr>
          <w:p w14:paraId="1BA4BB36">
            <w:pPr>
              <w:jc w:val="both"/>
              <w:rPr>
                <w:rFonts w:ascii="Bittermilk" w:hAnsi="Bittermilk"/>
                <w:color w:val="00B0F0"/>
              </w:rPr>
            </w:pPr>
          </w:p>
        </w:tc>
        <w:tc>
          <w:tcPr>
            <w:tcW w:w="425" w:type="dxa"/>
          </w:tcPr>
          <w:p w14:paraId="19AECCE7">
            <w:pPr>
              <w:jc w:val="both"/>
              <w:rPr>
                <w:rFonts w:ascii="Bittermilk" w:hAnsi="Bittermilk"/>
                <w:color w:val="00B0F0"/>
              </w:rPr>
            </w:pPr>
          </w:p>
        </w:tc>
        <w:tc>
          <w:tcPr>
            <w:tcW w:w="567" w:type="dxa"/>
          </w:tcPr>
          <w:p w14:paraId="61F77BEE">
            <w:pPr>
              <w:jc w:val="both"/>
              <w:rPr>
                <w:rFonts w:ascii="Bittermilk" w:hAnsi="Bittermilk"/>
                <w:color w:val="00B0F0"/>
              </w:rPr>
            </w:pPr>
          </w:p>
        </w:tc>
        <w:tc>
          <w:tcPr>
            <w:tcW w:w="567" w:type="dxa"/>
          </w:tcPr>
          <w:p w14:paraId="6E5A3446">
            <w:pPr>
              <w:jc w:val="both"/>
              <w:rPr>
                <w:rFonts w:ascii="Bittermilk" w:hAnsi="Bittermilk"/>
                <w:color w:val="00B0F0"/>
              </w:rPr>
            </w:pPr>
          </w:p>
        </w:tc>
        <w:tc>
          <w:tcPr>
            <w:tcW w:w="709" w:type="dxa"/>
          </w:tcPr>
          <w:p w14:paraId="159440F7">
            <w:pPr>
              <w:jc w:val="both"/>
              <w:rPr>
                <w:rFonts w:ascii="Bittermilk" w:hAnsi="Bittermilk"/>
                <w:color w:val="00B0F0"/>
              </w:rPr>
            </w:pPr>
          </w:p>
        </w:tc>
        <w:tc>
          <w:tcPr>
            <w:tcW w:w="567" w:type="dxa"/>
          </w:tcPr>
          <w:p w14:paraId="738D0DFB">
            <w:pPr>
              <w:jc w:val="both"/>
              <w:rPr>
                <w:rFonts w:ascii="Bittermilk" w:hAnsi="Bittermilk"/>
                <w:color w:val="00B0F0"/>
              </w:rPr>
            </w:pPr>
          </w:p>
        </w:tc>
        <w:tc>
          <w:tcPr>
            <w:tcW w:w="567" w:type="dxa"/>
          </w:tcPr>
          <w:p w14:paraId="055E569D">
            <w:pPr>
              <w:jc w:val="both"/>
              <w:rPr>
                <w:rFonts w:ascii="Bittermilk" w:hAnsi="Bittermilk"/>
                <w:color w:val="00B0F0"/>
              </w:rPr>
            </w:pPr>
          </w:p>
        </w:tc>
        <w:tc>
          <w:tcPr>
            <w:tcW w:w="425" w:type="dxa"/>
          </w:tcPr>
          <w:p w14:paraId="0F2D8567">
            <w:pPr>
              <w:jc w:val="both"/>
              <w:rPr>
                <w:rFonts w:ascii="Bittermilk" w:hAnsi="Bittermilk"/>
                <w:color w:val="00B0F0"/>
              </w:rPr>
            </w:pPr>
          </w:p>
        </w:tc>
        <w:tc>
          <w:tcPr>
            <w:tcW w:w="709" w:type="dxa"/>
            <w:shd w:val="clear" w:color="auto" w:fill="auto"/>
          </w:tcPr>
          <w:p w14:paraId="60637504">
            <w:pPr>
              <w:jc w:val="both"/>
              <w:rPr>
                <w:rFonts w:ascii="Bittermilk" w:hAnsi="Bittermilk"/>
                <w:color w:val="00B0F0"/>
              </w:rPr>
            </w:pPr>
          </w:p>
        </w:tc>
        <w:tc>
          <w:tcPr>
            <w:tcW w:w="567" w:type="dxa"/>
            <w:shd w:val="clear" w:color="auto" w:fill="auto"/>
          </w:tcPr>
          <w:p w14:paraId="628D07EC">
            <w:pPr>
              <w:jc w:val="both"/>
              <w:rPr>
                <w:rFonts w:ascii="Bittermilk" w:hAnsi="Bittermilk"/>
                <w:color w:val="00B0F0"/>
              </w:rPr>
            </w:pPr>
          </w:p>
        </w:tc>
        <w:tc>
          <w:tcPr>
            <w:tcW w:w="567" w:type="dxa"/>
            <w:shd w:val="clear" w:color="auto" w:fill="auto"/>
          </w:tcPr>
          <w:p w14:paraId="5775D109">
            <w:pPr>
              <w:jc w:val="both"/>
              <w:rPr>
                <w:rFonts w:ascii="Bittermilk" w:hAnsi="Bittermilk"/>
                <w:color w:val="00B0F0"/>
              </w:rPr>
            </w:pPr>
          </w:p>
        </w:tc>
        <w:tc>
          <w:tcPr>
            <w:tcW w:w="425" w:type="dxa"/>
            <w:shd w:val="clear" w:color="auto" w:fill="DEEAF6" w:themeFill="accent5" w:themeFillTint="33"/>
          </w:tcPr>
          <w:p w14:paraId="5DE11A1D">
            <w:pPr>
              <w:jc w:val="both"/>
              <w:rPr>
                <w:rFonts w:ascii="Bittermilk" w:hAnsi="Bittermilk"/>
                <w:color w:val="00B0F0"/>
              </w:rPr>
            </w:pPr>
          </w:p>
        </w:tc>
        <w:tc>
          <w:tcPr>
            <w:tcW w:w="1985" w:type="dxa"/>
            <w:shd w:val="clear" w:color="auto" w:fill="auto"/>
          </w:tcPr>
          <w:p w14:paraId="1FB3AE31">
            <w:pPr>
              <w:jc w:val="both"/>
              <w:rPr>
                <w:rFonts w:ascii="Bittermilk" w:hAnsi="Bittermilk"/>
                <w:color w:val="00B0F0"/>
              </w:rPr>
            </w:pPr>
          </w:p>
        </w:tc>
      </w:tr>
      <w:tr w14:paraId="6B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4BE3ABED">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477C0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696E5669">
            <w:pPr>
              <w:jc w:val="both"/>
              <w:rPr>
                <w:rFonts w:ascii="Bittermilk" w:hAnsi="Bittermilk"/>
                <w:color w:val="00B0F0"/>
              </w:rPr>
            </w:pPr>
          </w:p>
        </w:tc>
        <w:tc>
          <w:tcPr>
            <w:tcW w:w="598" w:type="dxa"/>
          </w:tcPr>
          <w:p w14:paraId="48F5DEC6">
            <w:pPr>
              <w:jc w:val="both"/>
              <w:rPr>
                <w:rFonts w:ascii="Bittermilk" w:hAnsi="Bittermilk"/>
                <w:color w:val="00B0F0"/>
              </w:rPr>
            </w:pPr>
          </w:p>
        </w:tc>
        <w:tc>
          <w:tcPr>
            <w:tcW w:w="505" w:type="dxa"/>
          </w:tcPr>
          <w:p w14:paraId="1B702999">
            <w:pPr>
              <w:jc w:val="both"/>
              <w:rPr>
                <w:rFonts w:ascii="Bittermilk" w:hAnsi="Bittermilk"/>
                <w:color w:val="00B0F0"/>
              </w:rPr>
            </w:pPr>
          </w:p>
        </w:tc>
        <w:tc>
          <w:tcPr>
            <w:tcW w:w="567" w:type="dxa"/>
          </w:tcPr>
          <w:p w14:paraId="38F899FD">
            <w:pPr>
              <w:jc w:val="both"/>
              <w:rPr>
                <w:rFonts w:ascii="Bittermilk" w:hAnsi="Bittermilk"/>
                <w:color w:val="00B0F0"/>
              </w:rPr>
            </w:pPr>
          </w:p>
        </w:tc>
        <w:tc>
          <w:tcPr>
            <w:tcW w:w="567" w:type="dxa"/>
          </w:tcPr>
          <w:p w14:paraId="34385CB9">
            <w:pPr>
              <w:jc w:val="both"/>
              <w:rPr>
                <w:rFonts w:ascii="Bittermilk" w:hAnsi="Bittermilk"/>
                <w:color w:val="00B0F0"/>
              </w:rPr>
            </w:pPr>
          </w:p>
        </w:tc>
        <w:tc>
          <w:tcPr>
            <w:tcW w:w="425" w:type="dxa"/>
          </w:tcPr>
          <w:p w14:paraId="7149E891">
            <w:pPr>
              <w:jc w:val="both"/>
              <w:rPr>
                <w:rFonts w:ascii="Bittermilk" w:hAnsi="Bittermilk"/>
                <w:color w:val="00B0F0"/>
              </w:rPr>
            </w:pPr>
          </w:p>
        </w:tc>
        <w:tc>
          <w:tcPr>
            <w:tcW w:w="567" w:type="dxa"/>
          </w:tcPr>
          <w:p w14:paraId="3B6BE7D4">
            <w:pPr>
              <w:jc w:val="both"/>
              <w:rPr>
                <w:rFonts w:ascii="Bittermilk" w:hAnsi="Bittermilk"/>
                <w:color w:val="00B0F0"/>
              </w:rPr>
            </w:pPr>
          </w:p>
        </w:tc>
        <w:tc>
          <w:tcPr>
            <w:tcW w:w="567" w:type="dxa"/>
          </w:tcPr>
          <w:p w14:paraId="35A9923F">
            <w:pPr>
              <w:jc w:val="both"/>
              <w:rPr>
                <w:rFonts w:ascii="Bittermilk" w:hAnsi="Bittermilk"/>
                <w:color w:val="00B0F0"/>
              </w:rPr>
            </w:pPr>
          </w:p>
        </w:tc>
        <w:tc>
          <w:tcPr>
            <w:tcW w:w="425" w:type="dxa"/>
          </w:tcPr>
          <w:p w14:paraId="455C59BF">
            <w:pPr>
              <w:jc w:val="both"/>
              <w:rPr>
                <w:rFonts w:ascii="Bittermilk" w:hAnsi="Bittermilk"/>
                <w:color w:val="00B0F0"/>
              </w:rPr>
            </w:pPr>
          </w:p>
        </w:tc>
        <w:tc>
          <w:tcPr>
            <w:tcW w:w="567" w:type="dxa"/>
          </w:tcPr>
          <w:p w14:paraId="02EBCC95">
            <w:pPr>
              <w:jc w:val="both"/>
              <w:rPr>
                <w:rFonts w:ascii="Bittermilk" w:hAnsi="Bittermilk"/>
                <w:color w:val="00B0F0"/>
              </w:rPr>
            </w:pPr>
          </w:p>
        </w:tc>
        <w:tc>
          <w:tcPr>
            <w:tcW w:w="567" w:type="dxa"/>
          </w:tcPr>
          <w:p w14:paraId="2B141B97">
            <w:pPr>
              <w:jc w:val="both"/>
              <w:rPr>
                <w:rFonts w:ascii="Bittermilk" w:hAnsi="Bittermilk"/>
                <w:color w:val="00B0F0"/>
              </w:rPr>
            </w:pPr>
          </w:p>
        </w:tc>
        <w:tc>
          <w:tcPr>
            <w:tcW w:w="709" w:type="dxa"/>
          </w:tcPr>
          <w:p w14:paraId="3D7330D2">
            <w:pPr>
              <w:jc w:val="both"/>
              <w:rPr>
                <w:rFonts w:ascii="Bittermilk" w:hAnsi="Bittermilk"/>
                <w:color w:val="00B0F0"/>
              </w:rPr>
            </w:pPr>
          </w:p>
        </w:tc>
        <w:tc>
          <w:tcPr>
            <w:tcW w:w="567" w:type="dxa"/>
          </w:tcPr>
          <w:p w14:paraId="0724C547">
            <w:pPr>
              <w:jc w:val="both"/>
              <w:rPr>
                <w:rFonts w:ascii="Bittermilk" w:hAnsi="Bittermilk"/>
                <w:color w:val="00B0F0"/>
              </w:rPr>
            </w:pPr>
          </w:p>
        </w:tc>
        <w:tc>
          <w:tcPr>
            <w:tcW w:w="567" w:type="dxa"/>
          </w:tcPr>
          <w:p w14:paraId="28B0F83B">
            <w:pPr>
              <w:jc w:val="both"/>
              <w:rPr>
                <w:rFonts w:ascii="Bittermilk" w:hAnsi="Bittermilk"/>
                <w:color w:val="00B0F0"/>
              </w:rPr>
            </w:pPr>
          </w:p>
        </w:tc>
        <w:tc>
          <w:tcPr>
            <w:tcW w:w="425" w:type="dxa"/>
          </w:tcPr>
          <w:p w14:paraId="282FB532">
            <w:pPr>
              <w:jc w:val="both"/>
              <w:rPr>
                <w:rFonts w:ascii="Bittermilk" w:hAnsi="Bittermilk"/>
                <w:color w:val="00B0F0"/>
              </w:rPr>
            </w:pPr>
          </w:p>
        </w:tc>
        <w:tc>
          <w:tcPr>
            <w:tcW w:w="709" w:type="dxa"/>
            <w:shd w:val="clear" w:color="auto" w:fill="auto"/>
          </w:tcPr>
          <w:p w14:paraId="4946F6C3">
            <w:pPr>
              <w:jc w:val="both"/>
              <w:rPr>
                <w:rFonts w:ascii="Bittermilk" w:hAnsi="Bittermilk"/>
                <w:color w:val="00B0F0"/>
              </w:rPr>
            </w:pPr>
          </w:p>
        </w:tc>
        <w:tc>
          <w:tcPr>
            <w:tcW w:w="567" w:type="dxa"/>
            <w:shd w:val="clear" w:color="auto" w:fill="auto"/>
          </w:tcPr>
          <w:p w14:paraId="42756823">
            <w:pPr>
              <w:jc w:val="both"/>
              <w:rPr>
                <w:rFonts w:ascii="Bittermilk" w:hAnsi="Bittermilk"/>
                <w:color w:val="00B0F0"/>
              </w:rPr>
            </w:pPr>
          </w:p>
        </w:tc>
        <w:tc>
          <w:tcPr>
            <w:tcW w:w="567" w:type="dxa"/>
            <w:shd w:val="clear" w:color="auto" w:fill="auto"/>
          </w:tcPr>
          <w:p w14:paraId="2D28E3A1">
            <w:pPr>
              <w:jc w:val="both"/>
              <w:rPr>
                <w:rFonts w:ascii="Bittermilk" w:hAnsi="Bittermilk"/>
                <w:color w:val="00B0F0"/>
              </w:rPr>
            </w:pPr>
          </w:p>
        </w:tc>
        <w:tc>
          <w:tcPr>
            <w:tcW w:w="425" w:type="dxa"/>
            <w:shd w:val="clear" w:color="auto" w:fill="DEEAF6" w:themeFill="accent5" w:themeFillTint="33"/>
          </w:tcPr>
          <w:p w14:paraId="14B153F5">
            <w:pPr>
              <w:jc w:val="both"/>
              <w:rPr>
                <w:rFonts w:ascii="Bittermilk" w:hAnsi="Bittermilk"/>
                <w:color w:val="00B0F0"/>
              </w:rPr>
            </w:pPr>
          </w:p>
        </w:tc>
        <w:tc>
          <w:tcPr>
            <w:tcW w:w="1985" w:type="dxa"/>
            <w:shd w:val="clear" w:color="auto" w:fill="auto"/>
          </w:tcPr>
          <w:p w14:paraId="71EEA7E1">
            <w:pPr>
              <w:jc w:val="both"/>
              <w:rPr>
                <w:rFonts w:ascii="Bittermilk" w:hAnsi="Bittermilk"/>
                <w:color w:val="00B0F0"/>
              </w:rPr>
            </w:pPr>
          </w:p>
        </w:tc>
      </w:tr>
      <w:tr w14:paraId="541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98F42D5">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03B79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41A66635">
            <w:pPr>
              <w:jc w:val="both"/>
              <w:rPr>
                <w:rFonts w:ascii="Bittermilk" w:hAnsi="Bittermilk"/>
                <w:color w:val="00B0F0"/>
              </w:rPr>
            </w:pPr>
          </w:p>
        </w:tc>
        <w:tc>
          <w:tcPr>
            <w:tcW w:w="598" w:type="dxa"/>
          </w:tcPr>
          <w:p w14:paraId="27ABD6FF">
            <w:pPr>
              <w:jc w:val="both"/>
              <w:rPr>
                <w:rFonts w:ascii="Bittermilk" w:hAnsi="Bittermilk"/>
                <w:color w:val="00B0F0"/>
              </w:rPr>
            </w:pPr>
          </w:p>
        </w:tc>
        <w:tc>
          <w:tcPr>
            <w:tcW w:w="505" w:type="dxa"/>
          </w:tcPr>
          <w:p w14:paraId="0663C304">
            <w:pPr>
              <w:jc w:val="both"/>
              <w:rPr>
                <w:rFonts w:ascii="Bittermilk" w:hAnsi="Bittermilk"/>
                <w:color w:val="00B0F0"/>
              </w:rPr>
            </w:pPr>
          </w:p>
        </w:tc>
        <w:tc>
          <w:tcPr>
            <w:tcW w:w="567" w:type="dxa"/>
          </w:tcPr>
          <w:p w14:paraId="3C3D23C8">
            <w:pPr>
              <w:jc w:val="both"/>
              <w:rPr>
                <w:rFonts w:ascii="Bittermilk" w:hAnsi="Bittermilk"/>
                <w:color w:val="00B0F0"/>
              </w:rPr>
            </w:pPr>
          </w:p>
        </w:tc>
        <w:tc>
          <w:tcPr>
            <w:tcW w:w="567" w:type="dxa"/>
          </w:tcPr>
          <w:p w14:paraId="10927365">
            <w:pPr>
              <w:jc w:val="both"/>
              <w:rPr>
                <w:rFonts w:ascii="Bittermilk" w:hAnsi="Bittermilk"/>
                <w:color w:val="00B0F0"/>
              </w:rPr>
            </w:pPr>
          </w:p>
        </w:tc>
        <w:tc>
          <w:tcPr>
            <w:tcW w:w="425" w:type="dxa"/>
          </w:tcPr>
          <w:p w14:paraId="5D61A4F5">
            <w:pPr>
              <w:jc w:val="both"/>
              <w:rPr>
                <w:rFonts w:ascii="Bittermilk" w:hAnsi="Bittermilk"/>
                <w:color w:val="00B0F0"/>
              </w:rPr>
            </w:pPr>
          </w:p>
        </w:tc>
        <w:tc>
          <w:tcPr>
            <w:tcW w:w="567" w:type="dxa"/>
          </w:tcPr>
          <w:p w14:paraId="06023ED9">
            <w:pPr>
              <w:jc w:val="both"/>
              <w:rPr>
                <w:rFonts w:ascii="Bittermilk" w:hAnsi="Bittermilk"/>
                <w:color w:val="00B0F0"/>
              </w:rPr>
            </w:pPr>
          </w:p>
        </w:tc>
        <w:tc>
          <w:tcPr>
            <w:tcW w:w="567" w:type="dxa"/>
          </w:tcPr>
          <w:p w14:paraId="1F31B744">
            <w:pPr>
              <w:jc w:val="both"/>
              <w:rPr>
                <w:rFonts w:ascii="Bittermilk" w:hAnsi="Bittermilk"/>
                <w:color w:val="00B0F0"/>
              </w:rPr>
            </w:pPr>
          </w:p>
        </w:tc>
        <w:tc>
          <w:tcPr>
            <w:tcW w:w="425" w:type="dxa"/>
          </w:tcPr>
          <w:p w14:paraId="51507A87">
            <w:pPr>
              <w:jc w:val="both"/>
              <w:rPr>
                <w:rFonts w:ascii="Bittermilk" w:hAnsi="Bittermilk"/>
                <w:color w:val="00B0F0"/>
              </w:rPr>
            </w:pPr>
          </w:p>
        </w:tc>
        <w:tc>
          <w:tcPr>
            <w:tcW w:w="567" w:type="dxa"/>
          </w:tcPr>
          <w:p w14:paraId="17796A2E">
            <w:pPr>
              <w:jc w:val="both"/>
              <w:rPr>
                <w:rFonts w:ascii="Bittermilk" w:hAnsi="Bittermilk"/>
                <w:color w:val="00B0F0"/>
              </w:rPr>
            </w:pPr>
          </w:p>
        </w:tc>
        <w:tc>
          <w:tcPr>
            <w:tcW w:w="567" w:type="dxa"/>
          </w:tcPr>
          <w:p w14:paraId="27EB3816">
            <w:pPr>
              <w:jc w:val="both"/>
              <w:rPr>
                <w:rFonts w:ascii="Bittermilk" w:hAnsi="Bittermilk"/>
                <w:color w:val="00B0F0"/>
              </w:rPr>
            </w:pPr>
          </w:p>
        </w:tc>
        <w:tc>
          <w:tcPr>
            <w:tcW w:w="709" w:type="dxa"/>
          </w:tcPr>
          <w:p w14:paraId="05D36183">
            <w:pPr>
              <w:jc w:val="both"/>
              <w:rPr>
                <w:rFonts w:ascii="Bittermilk" w:hAnsi="Bittermilk"/>
                <w:color w:val="00B0F0"/>
              </w:rPr>
            </w:pPr>
          </w:p>
        </w:tc>
        <w:tc>
          <w:tcPr>
            <w:tcW w:w="567" w:type="dxa"/>
          </w:tcPr>
          <w:p w14:paraId="195096F0">
            <w:pPr>
              <w:jc w:val="both"/>
              <w:rPr>
                <w:rFonts w:ascii="Bittermilk" w:hAnsi="Bittermilk"/>
                <w:color w:val="00B0F0"/>
              </w:rPr>
            </w:pPr>
          </w:p>
        </w:tc>
        <w:tc>
          <w:tcPr>
            <w:tcW w:w="567" w:type="dxa"/>
          </w:tcPr>
          <w:p w14:paraId="43BB3F71">
            <w:pPr>
              <w:jc w:val="both"/>
              <w:rPr>
                <w:rFonts w:ascii="Bittermilk" w:hAnsi="Bittermilk"/>
                <w:color w:val="00B0F0"/>
              </w:rPr>
            </w:pPr>
          </w:p>
        </w:tc>
        <w:tc>
          <w:tcPr>
            <w:tcW w:w="425" w:type="dxa"/>
          </w:tcPr>
          <w:p w14:paraId="017DAC1E">
            <w:pPr>
              <w:jc w:val="both"/>
              <w:rPr>
                <w:rFonts w:ascii="Bittermilk" w:hAnsi="Bittermilk"/>
                <w:color w:val="00B0F0"/>
              </w:rPr>
            </w:pPr>
          </w:p>
        </w:tc>
        <w:tc>
          <w:tcPr>
            <w:tcW w:w="709" w:type="dxa"/>
            <w:shd w:val="clear" w:color="auto" w:fill="auto"/>
          </w:tcPr>
          <w:p w14:paraId="4D40BB1D">
            <w:pPr>
              <w:jc w:val="both"/>
              <w:rPr>
                <w:rFonts w:ascii="Bittermilk" w:hAnsi="Bittermilk"/>
                <w:color w:val="00B0F0"/>
              </w:rPr>
            </w:pPr>
          </w:p>
        </w:tc>
        <w:tc>
          <w:tcPr>
            <w:tcW w:w="567" w:type="dxa"/>
            <w:shd w:val="clear" w:color="auto" w:fill="auto"/>
          </w:tcPr>
          <w:p w14:paraId="47571490">
            <w:pPr>
              <w:jc w:val="both"/>
              <w:rPr>
                <w:rFonts w:ascii="Bittermilk" w:hAnsi="Bittermilk"/>
                <w:color w:val="00B0F0"/>
              </w:rPr>
            </w:pPr>
          </w:p>
        </w:tc>
        <w:tc>
          <w:tcPr>
            <w:tcW w:w="567" w:type="dxa"/>
            <w:shd w:val="clear" w:color="auto" w:fill="auto"/>
          </w:tcPr>
          <w:p w14:paraId="72BCB31F">
            <w:pPr>
              <w:jc w:val="both"/>
              <w:rPr>
                <w:rFonts w:ascii="Bittermilk" w:hAnsi="Bittermilk"/>
                <w:color w:val="00B0F0"/>
              </w:rPr>
            </w:pPr>
          </w:p>
        </w:tc>
        <w:tc>
          <w:tcPr>
            <w:tcW w:w="425" w:type="dxa"/>
            <w:shd w:val="clear" w:color="auto" w:fill="DEEAF6" w:themeFill="accent5" w:themeFillTint="33"/>
          </w:tcPr>
          <w:p w14:paraId="4C30B228">
            <w:pPr>
              <w:jc w:val="both"/>
              <w:rPr>
                <w:rFonts w:ascii="Bittermilk" w:hAnsi="Bittermilk"/>
                <w:color w:val="00B0F0"/>
              </w:rPr>
            </w:pPr>
          </w:p>
        </w:tc>
        <w:tc>
          <w:tcPr>
            <w:tcW w:w="1985" w:type="dxa"/>
            <w:shd w:val="clear" w:color="auto" w:fill="auto"/>
          </w:tcPr>
          <w:p w14:paraId="032F9927">
            <w:pPr>
              <w:jc w:val="both"/>
              <w:rPr>
                <w:rFonts w:ascii="Bittermilk" w:hAnsi="Bittermilk"/>
                <w:color w:val="00B0F0"/>
              </w:rPr>
            </w:pPr>
          </w:p>
        </w:tc>
      </w:tr>
      <w:tr w14:paraId="1B3C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7CE0CB39">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6E1541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1D642FCE">
            <w:pPr>
              <w:jc w:val="both"/>
              <w:rPr>
                <w:rFonts w:ascii="Bittermilk" w:hAnsi="Bittermilk"/>
                <w:color w:val="00B0F0"/>
              </w:rPr>
            </w:pPr>
          </w:p>
        </w:tc>
        <w:tc>
          <w:tcPr>
            <w:tcW w:w="598" w:type="dxa"/>
          </w:tcPr>
          <w:p w14:paraId="278ABAD1">
            <w:pPr>
              <w:jc w:val="both"/>
              <w:rPr>
                <w:rFonts w:ascii="Bittermilk" w:hAnsi="Bittermilk"/>
                <w:color w:val="00B0F0"/>
              </w:rPr>
            </w:pPr>
          </w:p>
        </w:tc>
        <w:tc>
          <w:tcPr>
            <w:tcW w:w="505" w:type="dxa"/>
          </w:tcPr>
          <w:p w14:paraId="102DBA9F">
            <w:pPr>
              <w:jc w:val="both"/>
              <w:rPr>
                <w:rFonts w:ascii="Bittermilk" w:hAnsi="Bittermilk"/>
                <w:color w:val="00B0F0"/>
              </w:rPr>
            </w:pPr>
          </w:p>
        </w:tc>
        <w:tc>
          <w:tcPr>
            <w:tcW w:w="567" w:type="dxa"/>
          </w:tcPr>
          <w:p w14:paraId="455D1F4F">
            <w:pPr>
              <w:jc w:val="both"/>
              <w:rPr>
                <w:rFonts w:ascii="Bittermilk" w:hAnsi="Bittermilk"/>
                <w:color w:val="00B0F0"/>
              </w:rPr>
            </w:pPr>
          </w:p>
        </w:tc>
        <w:tc>
          <w:tcPr>
            <w:tcW w:w="567" w:type="dxa"/>
          </w:tcPr>
          <w:p w14:paraId="2086E05C">
            <w:pPr>
              <w:jc w:val="both"/>
              <w:rPr>
                <w:rFonts w:ascii="Bittermilk" w:hAnsi="Bittermilk"/>
                <w:color w:val="00B0F0"/>
              </w:rPr>
            </w:pPr>
          </w:p>
        </w:tc>
        <w:tc>
          <w:tcPr>
            <w:tcW w:w="425" w:type="dxa"/>
          </w:tcPr>
          <w:p w14:paraId="7159E7E9">
            <w:pPr>
              <w:jc w:val="both"/>
              <w:rPr>
                <w:rFonts w:ascii="Bittermilk" w:hAnsi="Bittermilk"/>
                <w:color w:val="00B0F0"/>
              </w:rPr>
            </w:pPr>
          </w:p>
        </w:tc>
        <w:tc>
          <w:tcPr>
            <w:tcW w:w="567" w:type="dxa"/>
          </w:tcPr>
          <w:p w14:paraId="2122C238">
            <w:pPr>
              <w:jc w:val="both"/>
              <w:rPr>
                <w:rFonts w:ascii="Bittermilk" w:hAnsi="Bittermilk"/>
                <w:color w:val="00B0F0"/>
              </w:rPr>
            </w:pPr>
          </w:p>
        </w:tc>
        <w:tc>
          <w:tcPr>
            <w:tcW w:w="567" w:type="dxa"/>
          </w:tcPr>
          <w:p w14:paraId="4D819976">
            <w:pPr>
              <w:jc w:val="both"/>
              <w:rPr>
                <w:rFonts w:ascii="Bittermilk" w:hAnsi="Bittermilk"/>
                <w:color w:val="00B0F0"/>
              </w:rPr>
            </w:pPr>
          </w:p>
        </w:tc>
        <w:tc>
          <w:tcPr>
            <w:tcW w:w="425" w:type="dxa"/>
          </w:tcPr>
          <w:p w14:paraId="7FE929C4">
            <w:pPr>
              <w:jc w:val="both"/>
              <w:rPr>
                <w:rFonts w:ascii="Bittermilk" w:hAnsi="Bittermilk"/>
                <w:color w:val="00B0F0"/>
              </w:rPr>
            </w:pPr>
          </w:p>
        </w:tc>
        <w:tc>
          <w:tcPr>
            <w:tcW w:w="567" w:type="dxa"/>
          </w:tcPr>
          <w:p w14:paraId="2EF4459B">
            <w:pPr>
              <w:jc w:val="both"/>
              <w:rPr>
                <w:rFonts w:ascii="Bittermilk" w:hAnsi="Bittermilk"/>
                <w:color w:val="00B0F0"/>
              </w:rPr>
            </w:pPr>
          </w:p>
        </w:tc>
        <w:tc>
          <w:tcPr>
            <w:tcW w:w="567" w:type="dxa"/>
          </w:tcPr>
          <w:p w14:paraId="6C1F1975">
            <w:pPr>
              <w:jc w:val="both"/>
              <w:rPr>
                <w:rFonts w:ascii="Bittermilk" w:hAnsi="Bittermilk"/>
                <w:color w:val="00B0F0"/>
              </w:rPr>
            </w:pPr>
          </w:p>
        </w:tc>
        <w:tc>
          <w:tcPr>
            <w:tcW w:w="709" w:type="dxa"/>
          </w:tcPr>
          <w:p w14:paraId="002088A8">
            <w:pPr>
              <w:jc w:val="both"/>
              <w:rPr>
                <w:rFonts w:ascii="Bittermilk" w:hAnsi="Bittermilk"/>
                <w:color w:val="00B0F0"/>
              </w:rPr>
            </w:pPr>
          </w:p>
        </w:tc>
        <w:tc>
          <w:tcPr>
            <w:tcW w:w="567" w:type="dxa"/>
          </w:tcPr>
          <w:p w14:paraId="7B273EEA">
            <w:pPr>
              <w:jc w:val="both"/>
              <w:rPr>
                <w:rFonts w:ascii="Bittermilk" w:hAnsi="Bittermilk"/>
                <w:color w:val="00B0F0"/>
              </w:rPr>
            </w:pPr>
          </w:p>
        </w:tc>
        <w:tc>
          <w:tcPr>
            <w:tcW w:w="567" w:type="dxa"/>
          </w:tcPr>
          <w:p w14:paraId="2BA58575">
            <w:pPr>
              <w:jc w:val="both"/>
              <w:rPr>
                <w:rFonts w:ascii="Bittermilk" w:hAnsi="Bittermilk"/>
                <w:color w:val="00B0F0"/>
              </w:rPr>
            </w:pPr>
          </w:p>
        </w:tc>
        <w:tc>
          <w:tcPr>
            <w:tcW w:w="425" w:type="dxa"/>
          </w:tcPr>
          <w:p w14:paraId="07FD9154">
            <w:pPr>
              <w:jc w:val="both"/>
              <w:rPr>
                <w:rFonts w:ascii="Bittermilk" w:hAnsi="Bittermilk"/>
                <w:color w:val="00B0F0"/>
              </w:rPr>
            </w:pPr>
          </w:p>
        </w:tc>
        <w:tc>
          <w:tcPr>
            <w:tcW w:w="709" w:type="dxa"/>
            <w:shd w:val="clear" w:color="auto" w:fill="auto"/>
          </w:tcPr>
          <w:p w14:paraId="25BD035B">
            <w:pPr>
              <w:jc w:val="both"/>
              <w:rPr>
                <w:rFonts w:ascii="Bittermilk" w:hAnsi="Bittermilk"/>
                <w:color w:val="00B0F0"/>
              </w:rPr>
            </w:pPr>
          </w:p>
        </w:tc>
        <w:tc>
          <w:tcPr>
            <w:tcW w:w="567" w:type="dxa"/>
            <w:shd w:val="clear" w:color="auto" w:fill="auto"/>
          </w:tcPr>
          <w:p w14:paraId="5F368A9B">
            <w:pPr>
              <w:jc w:val="both"/>
              <w:rPr>
                <w:rFonts w:ascii="Bittermilk" w:hAnsi="Bittermilk"/>
                <w:color w:val="00B0F0"/>
              </w:rPr>
            </w:pPr>
          </w:p>
        </w:tc>
        <w:tc>
          <w:tcPr>
            <w:tcW w:w="567" w:type="dxa"/>
            <w:shd w:val="clear" w:color="auto" w:fill="auto"/>
          </w:tcPr>
          <w:p w14:paraId="4A704043">
            <w:pPr>
              <w:jc w:val="both"/>
              <w:rPr>
                <w:rFonts w:ascii="Bittermilk" w:hAnsi="Bittermilk"/>
                <w:color w:val="00B0F0"/>
              </w:rPr>
            </w:pPr>
          </w:p>
        </w:tc>
        <w:tc>
          <w:tcPr>
            <w:tcW w:w="425" w:type="dxa"/>
            <w:shd w:val="clear" w:color="auto" w:fill="DEEAF6" w:themeFill="accent5" w:themeFillTint="33"/>
          </w:tcPr>
          <w:p w14:paraId="4F5E3004">
            <w:pPr>
              <w:jc w:val="both"/>
              <w:rPr>
                <w:rFonts w:ascii="Bittermilk" w:hAnsi="Bittermilk"/>
                <w:color w:val="00B0F0"/>
              </w:rPr>
            </w:pPr>
          </w:p>
        </w:tc>
        <w:tc>
          <w:tcPr>
            <w:tcW w:w="1985" w:type="dxa"/>
            <w:shd w:val="clear" w:color="auto" w:fill="auto"/>
          </w:tcPr>
          <w:p w14:paraId="6B64F5F2">
            <w:pPr>
              <w:jc w:val="both"/>
              <w:rPr>
                <w:rFonts w:ascii="Bittermilk" w:hAnsi="Bittermilk"/>
                <w:color w:val="00B0F0"/>
              </w:rPr>
            </w:pPr>
          </w:p>
        </w:tc>
      </w:tr>
      <w:tr w14:paraId="27B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724B609C">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0C6266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5CBCF0D9">
            <w:pPr>
              <w:jc w:val="both"/>
              <w:rPr>
                <w:rFonts w:ascii="Bittermilk" w:hAnsi="Bittermilk"/>
                <w:color w:val="00B0F0"/>
              </w:rPr>
            </w:pPr>
          </w:p>
        </w:tc>
        <w:tc>
          <w:tcPr>
            <w:tcW w:w="598" w:type="dxa"/>
          </w:tcPr>
          <w:p w14:paraId="57709916">
            <w:pPr>
              <w:jc w:val="both"/>
              <w:rPr>
                <w:rFonts w:ascii="Bittermilk" w:hAnsi="Bittermilk"/>
                <w:color w:val="00B0F0"/>
              </w:rPr>
            </w:pPr>
          </w:p>
        </w:tc>
        <w:tc>
          <w:tcPr>
            <w:tcW w:w="505" w:type="dxa"/>
          </w:tcPr>
          <w:p w14:paraId="15ADBC2F">
            <w:pPr>
              <w:jc w:val="both"/>
              <w:rPr>
                <w:rFonts w:ascii="Bittermilk" w:hAnsi="Bittermilk"/>
                <w:color w:val="00B0F0"/>
              </w:rPr>
            </w:pPr>
          </w:p>
        </w:tc>
        <w:tc>
          <w:tcPr>
            <w:tcW w:w="567" w:type="dxa"/>
          </w:tcPr>
          <w:p w14:paraId="45190CB9">
            <w:pPr>
              <w:jc w:val="both"/>
              <w:rPr>
                <w:rFonts w:ascii="Bittermilk" w:hAnsi="Bittermilk"/>
                <w:color w:val="00B0F0"/>
              </w:rPr>
            </w:pPr>
          </w:p>
        </w:tc>
        <w:tc>
          <w:tcPr>
            <w:tcW w:w="567" w:type="dxa"/>
          </w:tcPr>
          <w:p w14:paraId="6D09F124">
            <w:pPr>
              <w:jc w:val="both"/>
              <w:rPr>
                <w:rFonts w:ascii="Bittermilk" w:hAnsi="Bittermilk"/>
                <w:color w:val="00B0F0"/>
              </w:rPr>
            </w:pPr>
          </w:p>
        </w:tc>
        <w:tc>
          <w:tcPr>
            <w:tcW w:w="425" w:type="dxa"/>
          </w:tcPr>
          <w:p w14:paraId="3174ED69">
            <w:pPr>
              <w:jc w:val="both"/>
              <w:rPr>
                <w:rFonts w:ascii="Bittermilk" w:hAnsi="Bittermilk"/>
                <w:color w:val="00B0F0"/>
              </w:rPr>
            </w:pPr>
          </w:p>
        </w:tc>
        <w:tc>
          <w:tcPr>
            <w:tcW w:w="567" w:type="dxa"/>
          </w:tcPr>
          <w:p w14:paraId="6DC4AE62">
            <w:pPr>
              <w:jc w:val="both"/>
              <w:rPr>
                <w:rFonts w:ascii="Bittermilk" w:hAnsi="Bittermilk"/>
                <w:color w:val="00B0F0"/>
              </w:rPr>
            </w:pPr>
          </w:p>
        </w:tc>
        <w:tc>
          <w:tcPr>
            <w:tcW w:w="567" w:type="dxa"/>
          </w:tcPr>
          <w:p w14:paraId="2D62CC41">
            <w:pPr>
              <w:jc w:val="both"/>
              <w:rPr>
                <w:rFonts w:ascii="Bittermilk" w:hAnsi="Bittermilk"/>
                <w:color w:val="00B0F0"/>
              </w:rPr>
            </w:pPr>
          </w:p>
        </w:tc>
        <w:tc>
          <w:tcPr>
            <w:tcW w:w="425" w:type="dxa"/>
          </w:tcPr>
          <w:p w14:paraId="4242ADC2">
            <w:pPr>
              <w:jc w:val="both"/>
              <w:rPr>
                <w:rFonts w:ascii="Bittermilk" w:hAnsi="Bittermilk"/>
                <w:color w:val="00B0F0"/>
              </w:rPr>
            </w:pPr>
          </w:p>
        </w:tc>
        <w:tc>
          <w:tcPr>
            <w:tcW w:w="567" w:type="dxa"/>
          </w:tcPr>
          <w:p w14:paraId="1310C4A5">
            <w:pPr>
              <w:jc w:val="both"/>
              <w:rPr>
                <w:rFonts w:ascii="Bittermilk" w:hAnsi="Bittermilk"/>
                <w:color w:val="00B0F0"/>
              </w:rPr>
            </w:pPr>
          </w:p>
        </w:tc>
        <w:tc>
          <w:tcPr>
            <w:tcW w:w="567" w:type="dxa"/>
          </w:tcPr>
          <w:p w14:paraId="0554A744">
            <w:pPr>
              <w:jc w:val="both"/>
              <w:rPr>
                <w:rFonts w:ascii="Bittermilk" w:hAnsi="Bittermilk"/>
                <w:color w:val="00B0F0"/>
              </w:rPr>
            </w:pPr>
          </w:p>
        </w:tc>
        <w:tc>
          <w:tcPr>
            <w:tcW w:w="709" w:type="dxa"/>
          </w:tcPr>
          <w:p w14:paraId="1BA18D75">
            <w:pPr>
              <w:jc w:val="both"/>
              <w:rPr>
                <w:rFonts w:ascii="Bittermilk" w:hAnsi="Bittermilk"/>
                <w:color w:val="00B0F0"/>
              </w:rPr>
            </w:pPr>
          </w:p>
        </w:tc>
        <w:tc>
          <w:tcPr>
            <w:tcW w:w="567" w:type="dxa"/>
          </w:tcPr>
          <w:p w14:paraId="1FBC8C5C">
            <w:pPr>
              <w:jc w:val="both"/>
              <w:rPr>
                <w:rFonts w:ascii="Bittermilk" w:hAnsi="Bittermilk"/>
                <w:color w:val="00B0F0"/>
              </w:rPr>
            </w:pPr>
          </w:p>
        </w:tc>
        <w:tc>
          <w:tcPr>
            <w:tcW w:w="567" w:type="dxa"/>
          </w:tcPr>
          <w:p w14:paraId="1F616A82">
            <w:pPr>
              <w:jc w:val="both"/>
              <w:rPr>
                <w:rFonts w:ascii="Bittermilk" w:hAnsi="Bittermilk"/>
                <w:color w:val="00B0F0"/>
              </w:rPr>
            </w:pPr>
          </w:p>
        </w:tc>
        <w:tc>
          <w:tcPr>
            <w:tcW w:w="425" w:type="dxa"/>
          </w:tcPr>
          <w:p w14:paraId="773FC2D5">
            <w:pPr>
              <w:jc w:val="both"/>
              <w:rPr>
                <w:rFonts w:ascii="Bittermilk" w:hAnsi="Bittermilk"/>
                <w:color w:val="00B0F0"/>
              </w:rPr>
            </w:pPr>
          </w:p>
        </w:tc>
        <w:tc>
          <w:tcPr>
            <w:tcW w:w="709" w:type="dxa"/>
            <w:shd w:val="clear" w:color="auto" w:fill="auto"/>
          </w:tcPr>
          <w:p w14:paraId="64225BC4">
            <w:pPr>
              <w:jc w:val="both"/>
              <w:rPr>
                <w:rFonts w:ascii="Bittermilk" w:hAnsi="Bittermilk"/>
                <w:color w:val="00B0F0"/>
              </w:rPr>
            </w:pPr>
          </w:p>
        </w:tc>
        <w:tc>
          <w:tcPr>
            <w:tcW w:w="567" w:type="dxa"/>
            <w:shd w:val="clear" w:color="auto" w:fill="auto"/>
          </w:tcPr>
          <w:p w14:paraId="152747BF">
            <w:pPr>
              <w:jc w:val="both"/>
              <w:rPr>
                <w:rFonts w:ascii="Bittermilk" w:hAnsi="Bittermilk"/>
                <w:color w:val="00B0F0"/>
              </w:rPr>
            </w:pPr>
          </w:p>
        </w:tc>
        <w:tc>
          <w:tcPr>
            <w:tcW w:w="567" w:type="dxa"/>
            <w:shd w:val="clear" w:color="auto" w:fill="auto"/>
          </w:tcPr>
          <w:p w14:paraId="1EF82030">
            <w:pPr>
              <w:jc w:val="both"/>
              <w:rPr>
                <w:rFonts w:ascii="Bittermilk" w:hAnsi="Bittermilk"/>
                <w:color w:val="00B0F0"/>
              </w:rPr>
            </w:pPr>
          </w:p>
        </w:tc>
        <w:tc>
          <w:tcPr>
            <w:tcW w:w="425" w:type="dxa"/>
            <w:shd w:val="clear" w:color="auto" w:fill="DEEAF6" w:themeFill="accent5" w:themeFillTint="33"/>
          </w:tcPr>
          <w:p w14:paraId="2FF794F3">
            <w:pPr>
              <w:jc w:val="both"/>
              <w:rPr>
                <w:rFonts w:ascii="Bittermilk" w:hAnsi="Bittermilk"/>
                <w:color w:val="00B0F0"/>
              </w:rPr>
            </w:pPr>
          </w:p>
        </w:tc>
        <w:tc>
          <w:tcPr>
            <w:tcW w:w="1985" w:type="dxa"/>
            <w:shd w:val="clear" w:color="auto" w:fill="auto"/>
          </w:tcPr>
          <w:p w14:paraId="4819FB01">
            <w:pPr>
              <w:jc w:val="both"/>
              <w:rPr>
                <w:rFonts w:ascii="Bittermilk" w:hAnsi="Bittermilk"/>
                <w:color w:val="00B0F0"/>
              </w:rPr>
            </w:pPr>
          </w:p>
        </w:tc>
      </w:tr>
      <w:tr w14:paraId="6425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6C82AF8F">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9600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51A5C7B1">
            <w:pPr>
              <w:jc w:val="both"/>
              <w:rPr>
                <w:rFonts w:ascii="Bittermilk" w:hAnsi="Bittermilk"/>
                <w:color w:val="00B0F0"/>
              </w:rPr>
            </w:pPr>
          </w:p>
        </w:tc>
        <w:tc>
          <w:tcPr>
            <w:tcW w:w="598" w:type="dxa"/>
          </w:tcPr>
          <w:p w14:paraId="5FEAA418">
            <w:pPr>
              <w:jc w:val="both"/>
              <w:rPr>
                <w:rFonts w:ascii="Bittermilk" w:hAnsi="Bittermilk"/>
                <w:color w:val="00B0F0"/>
              </w:rPr>
            </w:pPr>
          </w:p>
        </w:tc>
        <w:tc>
          <w:tcPr>
            <w:tcW w:w="505" w:type="dxa"/>
          </w:tcPr>
          <w:p w14:paraId="47A621E8">
            <w:pPr>
              <w:jc w:val="both"/>
              <w:rPr>
                <w:rFonts w:ascii="Bittermilk" w:hAnsi="Bittermilk"/>
                <w:color w:val="00B0F0"/>
              </w:rPr>
            </w:pPr>
          </w:p>
        </w:tc>
        <w:tc>
          <w:tcPr>
            <w:tcW w:w="567" w:type="dxa"/>
          </w:tcPr>
          <w:p w14:paraId="4B6F9E6B">
            <w:pPr>
              <w:jc w:val="both"/>
              <w:rPr>
                <w:rFonts w:ascii="Bittermilk" w:hAnsi="Bittermilk"/>
                <w:color w:val="00B0F0"/>
              </w:rPr>
            </w:pPr>
          </w:p>
        </w:tc>
        <w:tc>
          <w:tcPr>
            <w:tcW w:w="567" w:type="dxa"/>
          </w:tcPr>
          <w:p w14:paraId="141D403F">
            <w:pPr>
              <w:jc w:val="both"/>
              <w:rPr>
                <w:rFonts w:ascii="Bittermilk" w:hAnsi="Bittermilk"/>
                <w:color w:val="00B0F0"/>
              </w:rPr>
            </w:pPr>
          </w:p>
        </w:tc>
        <w:tc>
          <w:tcPr>
            <w:tcW w:w="425" w:type="dxa"/>
          </w:tcPr>
          <w:p w14:paraId="41366E67">
            <w:pPr>
              <w:jc w:val="both"/>
              <w:rPr>
                <w:rFonts w:ascii="Bittermilk" w:hAnsi="Bittermilk"/>
                <w:color w:val="00B0F0"/>
              </w:rPr>
            </w:pPr>
          </w:p>
        </w:tc>
        <w:tc>
          <w:tcPr>
            <w:tcW w:w="567" w:type="dxa"/>
          </w:tcPr>
          <w:p w14:paraId="60364420">
            <w:pPr>
              <w:jc w:val="both"/>
              <w:rPr>
                <w:rFonts w:ascii="Bittermilk" w:hAnsi="Bittermilk"/>
                <w:color w:val="00B0F0"/>
              </w:rPr>
            </w:pPr>
          </w:p>
        </w:tc>
        <w:tc>
          <w:tcPr>
            <w:tcW w:w="567" w:type="dxa"/>
          </w:tcPr>
          <w:p w14:paraId="1CE0703F">
            <w:pPr>
              <w:jc w:val="both"/>
              <w:rPr>
                <w:rFonts w:ascii="Bittermilk" w:hAnsi="Bittermilk"/>
                <w:color w:val="00B0F0"/>
              </w:rPr>
            </w:pPr>
          </w:p>
        </w:tc>
        <w:tc>
          <w:tcPr>
            <w:tcW w:w="425" w:type="dxa"/>
          </w:tcPr>
          <w:p w14:paraId="693ED496">
            <w:pPr>
              <w:jc w:val="both"/>
              <w:rPr>
                <w:rFonts w:ascii="Bittermilk" w:hAnsi="Bittermilk"/>
                <w:color w:val="00B0F0"/>
              </w:rPr>
            </w:pPr>
          </w:p>
        </w:tc>
        <w:tc>
          <w:tcPr>
            <w:tcW w:w="567" w:type="dxa"/>
          </w:tcPr>
          <w:p w14:paraId="2A6E6512">
            <w:pPr>
              <w:jc w:val="both"/>
              <w:rPr>
                <w:rFonts w:ascii="Bittermilk" w:hAnsi="Bittermilk"/>
                <w:color w:val="00B0F0"/>
              </w:rPr>
            </w:pPr>
          </w:p>
        </w:tc>
        <w:tc>
          <w:tcPr>
            <w:tcW w:w="567" w:type="dxa"/>
          </w:tcPr>
          <w:p w14:paraId="68283090">
            <w:pPr>
              <w:jc w:val="both"/>
              <w:rPr>
                <w:rFonts w:ascii="Bittermilk" w:hAnsi="Bittermilk"/>
                <w:color w:val="00B0F0"/>
              </w:rPr>
            </w:pPr>
          </w:p>
        </w:tc>
        <w:tc>
          <w:tcPr>
            <w:tcW w:w="709" w:type="dxa"/>
          </w:tcPr>
          <w:p w14:paraId="68DBFA06">
            <w:pPr>
              <w:jc w:val="both"/>
              <w:rPr>
                <w:rFonts w:ascii="Bittermilk" w:hAnsi="Bittermilk"/>
                <w:color w:val="00B0F0"/>
              </w:rPr>
            </w:pPr>
          </w:p>
        </w:tc>
        <w:tc>
          <w:tcPr>
            <w:tcW w:w="567" w:type="dxa"/>
          </w:tcPr>
          <w:p w14:paraId="5A139FBB">
            <w:pPr>
              <w:jc w:val="both"/>
              <w:rPr>
                <w:rFonts w:ascii="Bittermilk" w:hAnsi="Bittermilk"/>
                <w:color w:val="00B0F0"/>
              </w:rPr>
            </w:pPr>
          </w:p>
        </w:tc>
        <w:tc>
          <w:tcPr>
            <w:tcW w:w="567" w:type="dxa"/>
          </w:tcPr>
          <w:p w14:paraId="3DE3A3D2">
            <w:pPr>
              <w:jc w:val="both"/>
              <w:rPr>
                <w:rFonts w:ascii="Bittermilk" w:hAnsi="Bittermilk"/>
                <w:color w:val="00B0F0"/>
              </w:rPr>
            </w:pPr>
          </w:p>
        </w:tc>
        <w:tc>
          <w:tcPr>
            <w:tcW w:w="425" w:type="dxa"/>
          </w:tcPr>
          <w:p w14:paraId="611095CA">
            <w:pPr>
              <w:jc w:val="both"/>
              <w:rPr>
                <w:rFonts w:ascii="Bittermilk" w:hAnsi="Bittermilk"/>
                <w:color w:val="00B0F0"/>
              </w:rPr>
            </w:pPr>
          </w:p>
        </w:tc>
        <w:tc>
          <w:tcPr>
            <w:tcW w:w="709" w:type="dxa"/>
            <w:shd w:val="clear" w:color="auto" w:fill="auto"/>
          </w:tcPr>
          <w:p w14:paraId="544F52CE">
            <w:pPr>
              <w:jc w:val="both"/>
              <w:rPr>
                <w:rFonts w:ascii="Bittermilk" w:hAnsi="Bittermilk"/>
                <w:color w:val="00B0F0"/>
              </w:rPr>
            </w:pPr>
          </w:p>
        </w:tc>
        <w:tc>
          <w:tcPr>
            <w:tcW w:w="567" w:type="dxa"/>
            <w:shd w:val="clear" w:color="auto" w:fill="auto"/>
          </w:tcPr>
          <w:p w14:paraId="02287C4F">
            <w:pPr>
              <w:jc w:val="both"/>
              <w:rPr>
                <w:rFonts w:ascii="Bittermilk" w:hAnsi="Bittermilk"/>
                <w:color w:val="00B0F0"/>
              </w:rPr>
            </w:pPr>
          </w:p>
        </w:tc>
        <w:tc>
          <w:tcPr>
            <w:tcW w:w="567" w:type="dxa"/>
            <w:shd w:val="clear" w:color="auto" w:fill="auto"/>
          </w:tcPr>
          <w:p w14:paraId="6635A383">
            <w:pPr>
              <w:jc w:val="both"/>
              <w:rPr>
                <w:rFonts w:ascii="Bittermilk" w:hAnsi="Bittermilk"/>
                <w:color w:val="00B0F0"/>
              </w:rPr>
            </w:pPr>
          </w:p>
        </w:tc>
        <w:tc>
          <w:tcPr>
            <w:tcW w:w="425" w:type="dxa"/>
            <w:shd w:val="clear" w:color="auto" w:fill="DEEAF6" w:themeFill="accent5" w:themeFillTint="33"/>
          </w:tcPr>
          <w:p w14:paraId="32CEB701">
            <w:pPr>
              <w:jc w:val="both"/>
              <w:rPr>
                <w:rFonts w:ascii="Bittermilk" w:hAnsi="Bittermilk"/>
                <w:color w:val="00B0F0"/>
              </w:rPr>
            </w:pPr>
          </w:p>
        </w:tc>
        <w:tc>
          <w:tcPr>
            <w:tcW w:w="1985" w:type="dxa"/>
            <w:shd w:val="clear" w:color="auto" w:fill="auto"/>
          </w:tcPr>
          <w:p w14:paraId="3F4F66BF">
            <w:pPr>
              <w:jc w:val="both"/>
              <w:rPr>
                <w:rFonts w:ascii="Bittermilk" w:hAnsi="Bittermilk"/>
                <w:color w:val="00B0F0"/>
              </w:rPr>
            </w:pPr>
          </w:p>
        </w:tc>
      </w:tr>
      <w:tr w14:paraId="4146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FE6C08E">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275BC4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19C4246B">
            <w:pPr>
              <w:jc w:val="both"/>
              <w:rPr>
                <w:rFonts w:ascii="Bittermilk" w:hAnsi="Bittermilk"/>
                <w:color w:val="00B0F0"/>
              </w:rPr>
            </w:pPr>
          </w:p>
        </w:tc>
        <w:tc>
          <w:tcPr>
            <w:tcW w:w="598" w:type="dxa"/>
          </w:tcPr>
          <w:p w14:paraId="14B5DAB1">
            <w:pPr>
              <w:jc w:val="both"/>
              <w:rPr>
                <w:rFonts w:ascii="Bittermilk" w:hAnsi="Bittermilk"/>
                <w:color w:val="00B0F0"/>
              </w:rPr>
            </w:pPr>
          </w:p>
        </w:tc>
        <w:tc>
          <w:tcPr>
            <w:tcW w:w="505" w:type="dxa"/>
          </w:tcPr>
          <w:p w14:paraId="1F936629">
            <w:pPr>
              <w:jc w:val="both"/>
              <w:rPr>
                <w:rFonts w:ascii="Bittermilk" w:hAnsi="Bittermilk"/>
                <w:color w:val="00B0F0"/>
              </w:rPr>
            </w:pPr>
          </w:p>
        </w:tc>
        <w:tc>
          <w:tcPr>
            <w:tcW w:w="567" w:type="dxa"/>
          </w:tcPr>
          <w:p w14:paraId="74C2ECA9">
            <w:pPr>
              <w:jc w:val="both"/>
              <w:rPr>
                <w:rFonts w:ascii="Bittermilk" w:hAnsi="Bittermilk"/>
                <w:color w:val="00B0F0"/>
              </w:rPr>
            </w:pPr>
          </w:p>
        </w:tc>
        <w:tc>
          <w:tcPr>
            <w:tcW w:w="567" w:type="dxa"/>
          </w:tcPr>
          <w:p w14:paraId="74FE1151">
            <w:pPr>
              <w:jc w:val="both"/>
              <w:rPr>
                <w:rFonts w:ascii="Bittermilk" w:hAnsi="Bittermilk"/>
                <w:color w:val="00B0F0"/>
              </w:rPr>
            </w:pPr>
          </w:p>
        </w:tc>
        <w:tc>
          <w:tcPr>
            <w:tcW w:w="425" w:type="dxa"/>
          </w:tcPr>
          <w:p w14:paraId="51EB4F6E">
            <w:pPr>
              <w:jc w:val="both"/>
              <w:rPr>
                <w:rFonts w:ascii="Bittermilk" w:hAnsi="Bittermilk"/>
                <w:color w:val="00B0F0"/>
              </w:rPr>
            </w:pPr>
          </w:p>
        </w:tc>
        <w:tc>
          <w:tcPr>
            <w:tcW w:w="567" w:type="dxa"/>
          </w:tcPr>
          <w:p w14:paraId="4B53044E">
            <w:pPr>
              <w:jc w:val="both"/>
              <w:rPr>
                <w:rFonts w:ascii="Bittermilk" w:hAnsi="Bittermilk"/>
                <w:color w:val="00B0F0"/>
              </w:rPr>
            </w:pPr>
          </w:p>
        </w:tc>
        <w:tc>
          <w:tcPr>
            <w:tcW w:w="567" w:type="dxa"/>
          </w:tcPr>
          <w:p w14:paraId="4AD8F9E7">
            <w:pPr>
              <w:jc w:val="both"/>
              <w:rPr>
                <w:rFonts w:ascii="Bittermilk" w:hAnsi="Bittermilk"/>
                <w:color w:val="00B0F0"/>
              </w:rPr>
            </w:pPr>
          </w:p>
        </w:tc>
        <w:tc>
          <w:tcPr>
            <w:tcW w:w="425" w:type="dxa"/>
          </w:tcPr>
          <w:p w14:paraId="00F7FD65">
            <w:pPr>
              <w:jc w:val="both"/>
              <w:rPr>
                <w:rFonts w:ascii="Bittermilk" w:hAnsi="Bittermilk"/>
                <w:color w:val="00B0F0"/>
              </w:rPr>
            </w:pPr>
          </w:p>
        </w:tc>
        <w:tc>
          <w:tcPr>
            <w:tcW w:w="567" w:type="dxa"/>
          </w:tcPr>
          <w:p w14:paraId="44C0C370">
            <w:pPr>
              <w:jc w:val="both"/>
              <w:rPr>
                <w:rFonts w:ascii="Bittermilk" w:hAnsi="Bittermilk"/>
                <w:color w:val="00B0F0"/>
              </w:rPr>
            </w:pPr>
          </w:p>
        </w:tc>
        <w:tc>
          <w:tcPr>
            <w:tcW w:w="567" w:type="dxa"/>
          </w:tcPr>
          <w:p w14:paraId="32167EEC">
            <w:pPr>
              <w:jc w:val="both"/>
              <w:rPr>
                <w:rFonts w:ascii="Bittermilk" w:hAnsi="Bittermilk"/>
                <w:color w:val="00B0F0"/>
              </w:rPr>
            </w:pPr>
          </w:p>
        </w:tc>
        <w:tc>
          <w:tcPr>
            <w:tcW w:w="709" w:type="dxa"/>
          </w:tcPr>
          <w:p w14:paraId="241003DF">
            <w:pPr>
              <w:jc w:val="both"/>
              <w:rPr>
                <w:rFonts w:ascii="Bittermilk" w:hAnsi="Bittermilk"/>
                <w:color w:val="00B0F0"/>
              </w:rPr>
            </w:pPr>
          </w:p>
        </w:tc>
        <w:tc>
          <w:tcPr>
            <w:tcW w:w="567" w:type="dxa"/>
          </w:tcPr>
          <w:p w14:paraId="15713737">
            <w:pPr>
              <w:jc w:val="both"/>
              <w:rPr>
                <w:rFonts w:ascii="Bittermilk" w:hAnsi="Bittermilk"/>
                <w:color w:val="00B0F0"/>
              </w:rPr>
            </w:pPr>
          </w:p>
        </w:tc>
        <w:tc>
          <w:tcPr>
            <w:tcW w:w="567" w:type="dxa"/>
          </w:tcPr>
          <w:p w14:paraId="335FEB1C">
            <w:pPr>
              <w:jc w:val="both"/>
              <w:rPr>
                <w:rFonts w:ascii="Bittermilk" w:hAnsi="Bittermilk"/>
                <w:color w:val="00B0F0"/>
              </w:rPr>
            </w:pPr>
          </w:p>
        </w:tc>
        <w:tc>
          <w:tcPr>
            <w:tcW w:w="425" w:type="dxa"/>
          </w:tcPr>
          <w:p w14:paraId="01CB5882">
            <w:pPr>
              <w:jc w:val="both"/>
              <w:rPr>
                <w:rFonts w:ascii="Bittermilk" w:hAnsi="Bittermilk"/>
                <w:color w:val="00B0F0"/>
              </w:rPr>
            </w:pPr>
          </w:p>
        </w:tc>
        <w:tc>
          <w:tcPr>
            <w:tcW w:w="709" w:type="dxa"/>
            <w:shd w:val="clear" w:color="auto" w:fill="auto"/>
          </w:tcPr>
          <w:p w14:paraId="710F23B4">
            <w:pPr>
              <w:jc w:val="both"/>
              <w:rPr>
                <w:rFonts w:ascii="Bittermilk" w:hAnsi="Bittermilk"/>
                <w:color w:val="00B0F0"/>
              </w:rPr>
            </w:pPr>
          </w:p>
        </w:tc>
        <w:tc>
          <w:tcPr>
            <w:tcW w:w="567" w:type="dxa"/>
            <w:shd w:val="clear" w:color="auto" w:fill="auto"/>
          </w:tcPr>
          <w:p w14:paraId="6CD99E3C">
            <w:pPr>
              <w:jc w:val="both"/>
              <w:rPr>
                <w:rFonts w:ascii="Bittermilk" w:hAnsi="Bittermilk"/>
                <w:color w:val="00B0F0"/>
              </w:rPr>
            </w:pPr>
          </w:p>
        </w:tc>
        <w:tc>
          <w:tcPr>
            <w:tcW w:w="567" w:type="dxa"/>
            <w:shd w:val="clear" w:color="auto" w:fill="auto"/>
          </w:tcPr>
          <w:p w14:paraId="73985FA7">
            <w:pPr>
              <w:jc w:val="both"/>
              <w:rPr>
                <w:rFonts w:ascii="Bittermilk" w:hAnsi="Bittermilk"/>
                <w:color w:val="00B0F0"/>
              </w:rPr>
            </w:pPr>
          </w:p>
        </w:tc>
        <w:tc>
          <w:tcPr>
            <w:tcW w:w="425" w:type="dxa"/>
            <w:shd w:val="clear" w:color="auto" w:fill="DEEAF6" w:themeFill="accent5" w:themeFillTint="33"/>
          </w:tcPr>
          <w:p w14:paraId="379A6D40">
            <w:pPr>
              <w:jc w:val="both"/>
              <w:rPr>
                <w:rFonts w:ascii="Bittermilk" w:hAnsi="Bittermilk"/>
                <w:color w:val="00B0F0"/>
              </w:rPr>
            </w:pPr>
          </w:p>
        </w:tc>
        <w:tc>
          <w:tcPr>
            <w:tcW w:w="1985" w:type="dxa"/>
            <w:shd w:val="clear" w:color="auto" w:fill="auto"/>
          </w:tcPr>
          <w:p w14:paraId="3A5DF329">
            <w:pPr>
              <w:jc w:val="both"/>
              <w:rPr>
                <w:rFonts w:ascii="Bittermilk" w:hAnsi="Bittermilk"/>
                <w:color w:val="00B0F0"/>
              </w:rPr>
            </w:pPr>
          </w:p>
        </w:tc>
      </w:tr>
      <w:tr w14:paraId="5F78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411BE164">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A2880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27485D90">
            <w:pPr>
              <w:jc w:val="both"/>
              <w:rPr>
                <w:rFonts w:ascii="Bittermilk" w:hAnsi="Bittermilk"/>
                <w:color w:val="00B0F0"/>
              </w:rPr>
            </w:pPr>
          </w:p>
        </w:tc>
        <w:tc>
          <w:tcPr>
            <w:tcW w:w="598" w:type="dxa"/>
          </w:tcPr>
          <w:p w14:paraId="1E3A36EE">
            <w:pPr>
              <w:jc w:val="both"/>
              <w:rPr>
                <w:rFonts w:ascii="Bittermilk" w:hAnsi="Bittermilk"/>
                <w:color w:val="00B0F0"/>
              </w:rPr>
            </w:pPr>
          </w:p>
        </w:tc>
        <w:tc>
          <w:tcPr>
            <w:tcW w:w="505" w:type="dxa"/>
          </w:tcPr>
          <w:p w14:paraId="3A5A053A">
            <w:pPr>
              <w:jc w:val="both"/>
              <w:rPr>
                <w:rFonts w:ascii="Bittermilk" w:hAnsi="Bittermilk"/>
                <w:color w:val="00B0F0"/>
              </w:rPr>
            </w:pPr>
          </w:p>
        </w:tc>
        <w:tc>
          <w:tcPr>
            <w:tcW w:w="567" w:type="dxa"/>
          </w:tcPr>
          <w:p w14:paraId="2A8767D3">
            <w:pPr>
              <w:jc w:val="both"/>
              <w:rPr>
                <w:rFonts w:ascii="Bittermilk" w:hAnsi="Bittermilk"/>
                <w:color w:val="00B0F0"/>
              </w:rPr>
            </w:pPr>
          </w:p>
        </w:tc>
        <w:tc>
          <w:tcPr>
            <w:tcW w:w="567" w:type="dxa"/>
          </w:tcPr>
          <w:p w14:paraId="27A6D6C1">
            <w:pPr>
              <w:jc w:val="both"/>
              <w:rPr>
                <w:rFonts w:ascii="Bittermilk" w:hAnsi="Bittermilk"/>
                <w:color w:val="00B0F0"/>
              </w:rPr>
            </w:pPr>
          </w:p>
        </w:tc>
        <w:tc>
          <w:tcPr>
            <w:tcW w:w="425" w:type="dxa"/>
          </w:tcPr>
          <w:p w14:paraId="4689806E">
            <w:pPr>
              <w:jc w:val="both"/>
              <w:rPr>
                <w:rFonts w:ascii="Bittermilk" w:hAnsi="Bittermilk"/>
                <w:color w:val="00B0F0"/>
              </w:rPr>
            </w:pPr>
          </w:p>
        </w:tc>
        <w:tc>
          <w:tcPr>
            <w:tcW w:w="567" w:type="dxa"/>
          </w:tcPr>
          <w:p w14:paraId="2410DF65">
            <w:pPr>
              <w:jc w:val="both"/>
              <w:rPr>
                <w:rFonts w:ascii="Bittermilk" w:hAnsi="Bittermilk"/>
                <w:color w:val="00B0F0"/>
              </w:rPr>
            </w:pPr>
          </w:p>
        </w:tc>
        <w:tc>
          <w:tcPr>
            <w:tcW w:w="567" w:type="dxa"/>
          </w:tcPr>
          <w:p w14:paraId="3656DA97">
            <w:pPr>
              <w:jc w:val="both"/>
              <w:rPr>
                <w:rFonts w:ascii="Bittermilk" w:hAnsi="Bittermilk"/>
                <w:color w:val="00B0F0"/>
              </w:rPr>
            </w:pPr>
          </w:p>
        </w:tc>
        <w:tc>
          <w:tcPr>
            <w:tcW w:w="425" w:type="dxa"/>
          </w:tcPr>
          <w:p w14:paraId="3D0CB5D6">
            <w:pPr>
              <w:jc w:val="both"/>
              <w:rPr>
                <w:rFonts w:ascii="Bittermilk" w:hAnsi="Bittermilk"/>
                <w:color w:val="00B0F0"/>
              </w:rPr>
            </w:pPr>
          </w:p>
        </w:tc>
        <w:tc>
          <w:tcPr>
            <w:tcW w:w="567" w:type="dxa"/>
          </w:tcPr>
          <w:p w14:paraId="2BA8AA8F">
            <w:pPr>
              <w:jc w:val="both"/>
              <w:rPr>
                <w:rFonts w:ascii="Bittermilk" w:hAnsi="Bittermilk"/>
                <w:color w:val="00B0F0"/>
              </w:rPr>
            </w:pPr>
          </w:p>
        </w:tc>
        <w:tc>
          <w:tcPr>
            <w:tcW w:w="567" w:type="dxa"/>
          </w:tcPr>
          <w:p w14:paraId="00A4054C">
            <w:pPr>
              <w:jc w:val="both"/>
              <w:rPr>
                <w:rFonts w:ascii="Bittermilk" w:hAnsi="Bittermilk"/>
                <w:color w:val="00B0F0"/>
              </w:rPr>
            </w:pPr>
          </w:p>
        </w:tc>
        <w:tc>
          <w:tcPr>
            <w:tcW w:w="709" w:type="dxa"/>
          </w:tcPr>
          <w:p w14:paraId="2F6BE3D1">
            <w:pPr>
              <w:jc w:val="both"/>
              <w:rPr>
                <w:rFonts w:ascii="Bittermilk" w:hAnsi="Bittermilk"/>
                <w:color w:val="00B0F0"/>
              </w:rPr>
            </w:pPr>
          </w:p>
        </w:tc>
        <w:tc>
          <w:tcPr>
            <w:tcW w:w="567" w:type="dxa"/>
          </w:tcPr>
          <w:p w14:paraId="590F8D09">
            <w:pPr>
              <w:jc w:val="both"/>
              <w:rPr>
                <w:rFonts w:ascii="Bittermilk" w:hAnsi="Bittermilk"/>
                <w:color w:val="00B0F0"/>
              </w:rPr>
            </w:pPr>
          </w:p>
        </w:tc>
        <w:tc>
          <w:tcPr>
            <w:tcW w:w="567" w:type="dxa"/>
          </w:tcPr>
          <w:p w14:paraId="44A27BE2">
            <w:pPr>
              <w:jc w:val="both"/>
              <w:rPr>
                <w:rFonts w:ascii="Bittermilk" w:hAnsi="Bittermilk"/>
                <w:color w:val="00B0F0"/>
              </w:rPr>
            </w:pPr>
          </w:p>
        </w:tc>
        <w:tc>
          <w:tcPr>
            <w:tcW w:w="425" w:type="dxa"/>
          </w:tcPr>
          <w:p w14:paraId="28775496">
            <w:pPr>
              <w:jc w:val="both"/>
              <w:rPr>
                <w:rFonts w:ascii="Bittermilk" w:hAnsi="Bittermilk"/>
                <w:color w:val="00B0F0"/>
              </w:rPr>
            </w:pPr>
          </w:p>
        </w:tc>
        <w:tc>
          <w:tcPr>
            <w:tcW w:w="709" w:type="dxa"/>
            <w:shd w:val="clear" w:color="auto" w:fill="auto"/>
          </w:tcPr>
          <w:p w14:paraId="04F4BCE9">
            <w:pPr>
              <w:jc w:val="both"/>
              <w:rPr>
                <w:rFonts w:ascii="Bittermilk" w:hAnsi="Bittermilk"/>
                <w:color w:val="00B0F0"/>
              </w:rPr>
            </w:pPr>
          </w:p>
        </w:tc>
        <w:tc>
          <w:tcPr>
            <w:tcW w:w="567" w:type="dxa"/>
            <w:shd w:val="clear" w:color="auto" w:fill="auto"/>
          </w:tcPr>
          <w:p w14:paraId="3BFFF5E2">
            <w:pPr>
              <w:jc w:val="both"/>
              <w:rPr>
                <w:rFonts w:ascii="Bittermilk" w:hAnsi="Bittermilk"/>
                <w:color w:val="00B0F0"/>
              </w:rPr>
            </w:pPr>
          </w:p>
        </w:tc>
        <w:tc>
          <w:tcPr>
            <w:tcW w:w="567" w:type="dxa"/>
            <w:shd w:val="clear" w:color="auto" w:fill="auto"/>
          </w:tcPr>
          <w:p w14:paraId="6588C4A1">
            <w:pPr>
              <w:jc w:val="both"/>
              <w:rPr>
                <w:rFonts w:ascii="Bittermilk" w:hAnsi="Bittermilk"/>
                <w:color w:val="00B0F0"/>
              </w:rPr>
            </w:pPr>
          </w:p>
        </w:tc>
        <w:tc>
          <w:tcPr>
            <w:tcW w:w="425" w:type="dxa"/>
            <w:shd w:val="clear" w:color="auto" w:fill="DEEAF6" w:themeFill="accent5" w:themeFillTint="33"/>
          </w:tcPr>
          <w:p w14:paraId="4AEC330C">
            <w:pPr>
              <w:jc w:val="both"/>
              <w:rPr>
                <w:rFonts w:ascii="Bittermilk" w:hAnsi="Bittermilk"/>
                <w:color w:val="00B0F0"/>
              </w:rPr>
            </w:pPr>
          </w:p>
        </w:tc>
        <w:tc>
          <w:tcPr>
            <w:tcW w:w="1985" w:type="dxa"/>
            <w:shd w:val="clear" w:color="auto" w:fill="auto"/>
          </w:tcPr>
          <w:p w14:paraId="626F360A">
            <w:pPr>
              <w:jc w:val="both"/>
              <w:rPr>
                <w:rFonts w:ascii="Bittermilk" w:hAnsi="Bittermilk"/>
                <w:color w:val="00B0F0"/>
              </w:rPr>
            </w:pPr>
          </w:p>
        </w:tc>
      </w:tr>
      <w:tr w14:paraId="3AB0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3FFF8004">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7DEED8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4E4AFFE0">
            <w:pPr>
              <w:jc w:val="both"/>
              <w:rPr>
                <w:rFonts w:ascii="Bittermilk" w:hAnsi="Bittermilk"/>
                <w:color w:val="00B0F0"/>
              </w:rPr>
            </w:pPr>
          </w:p>
        </w:tc>
        <w:tc>
          <w:tcPr>
            <w:tcW w:w="598" w:type="dxa"/>
          </w:tcPr>
          <w:p w14:paraId="2E47182E">
            <w:pPr>
              <w:jc w:val="both"/>
              <w:rPr>
                <w:rFonts w:ascii="Bittermilk" w:hAnsi="Bittermilk"/>
                <w:color w:val="00B0F0"/>
              </w:rPr>
            </w:pPr>
          </w:p>
        </w:tc>
        <w:tc>
          <w:tcPr>
            <w:tcW w:w="505" w:type="dxa"/>
          </w:tcPr>
          <w:p w14:paraId="78777473">
            <w:pPr>
              <w:jc w:val="both"/>
              <w:rPr>
                <w:rFonts w:ascii="Bittermilk" w:hAnsi="Bittermilk"/>
                <w:color w:val="00B0F0"/>
              </w:rPr>
            </w:pPr>
          </w:p>
        </w:tc>
        <w:tc>
          <w:tcPr>
            <w:tcW w:w="567" w:type="dxa"/>
          </w:tcPr>
          <w:p w14:paraId="19BB5485">
            <w:pPr>
              <w:jc w:val="both"/>
              <w:rPr>
                <w:rFonts w:ascii="Bittermilk" w:hAnsi="Bittermilk"/>
                <w:color w:val="00B0F0"/>
              </w:rPr>
            </w:pPr>
          </w:p>
        </w:tc>
        <w:tc>
          <w:tcPr>
            <w:tcW w:w="567" w:type="dxa"/>
          </w:tcPr>
          <w:p w14:paraId="42A625CB">
            <w:pPr>
              <w:jc w:val="both"/>
              <w:rPr>
                <w:rFonts w:ascii="Bittermilk" w:hAnsi="Bittermilk"/>
                <w:color w:val="00B0F0"/>
              </w:rPr>
            </w:pPr>
          </w:p>
        </w:tc>
        <w:tc>
          <w:tcPr>
            <w:tcW w:w="425" w:type="dxa"/>
          </w:tcPr>
          <w:p w14:paraId="7B04AE6A">
            <w:pPr>
              <w:jc w:val="both"/>
              <w:rPr>
                <w:rFonts w:ascii="Bittermilk" w:hAnsi="Bittermilk"/>
                <w:color w:val="00B0F0"/>
              </w:rPr>
            </w:pPr>
          </w:p>
        </w:tc>
        <w:tc>
          <w:tcPr>
            <w:tcW w:w="567" w:type="dxa"/>
          </w:tcPr>
          <w:p w14:paraId="7DA41842">
            <w:pPr>
              <w:jc w:val="both"/>
              <w:rPr>
                <w:rFonts w:ascii="Bittermilk" w:hAnsi="Bittermilk"/>
                <w:color w:val="00B0F0"/>
              </w:rPr>
            </w:pPr>
          </w:p>
        </w:tc>
        <w:tc>
          <w:tcPr>
            <w:tcW w:w="567" w:type="dxa"/>
          </w:tcPr>
          <w:p w14:paraId="1B4390A4">
            <w:pPr>
              <w:jc w:val="both"/>
              <w:rPr>
                <w:rFonts w:ascii="Bittermilk" w:hAnsi="Bittermilk"/>
                <w:color w:val="00B0F0"/>
              </w:rPr>
            </w:pPr>
          </w:p>
        </w:tc>
        <w:tc>
          <w:tcPr>
            <w:tcW w:w="425" w:type="dxa"/>
          </w:tcPr>
          <w:p w14:paraId="0A10B661">
            <w:pPr>
              <w:jc w:val="both"/>
              <w:rPr>
                <w:rFonts w:ascii="Bittermilk" w:hAnsi="Bittermilk"/>
                <w:color w:val="00B0F0"/>
              </w:rPr>
            </w:pPr>
          </w:p>
        </w:tc>
        <w:tc>
          <w:tcPr>
            <w:tcW w:w="567" w:type="dxa"/>
          </w:tcPr>
          <w:p w14:paraId="3E314FB3">
            <w:pPr>
              <w:jc w:val="both"/>
              <w:rPr>
                <w:rFonts w:ascii="Bittermilk" w:hAnsi="Bittermilk"/>
                <w:color w:val="00B0F0"/>
              </w:rPr>
            </w:pPr>
          </w:p>
        </w:tc>
        <w:tc>
          <w:tcPr>
            <w:tcW w:w="567" w:type="dxa"/>
          </w:tcPr>
          <w:p w14:paraId="04CB632B">
            <w:pPr>
              <w:jc w:val="both"/>
              <w:rPr>
                <w:rFonts w:ascii="Bittermilk" w:hAnsi="Bittermilk"/>
                <w:color w:val="00B0F0"/>
              </w:rPr>
            </w:pPr>
          </w:p>
        </w:tc>
        <w:tc>
          <w:tcPr>
            <w:tcW w:w="709" w:type="dxa"/>
          </w:tcPr>
          <w:p w14:paraId="09A813A2">
            <w:pPr>
              <w:jc w:val="both"/>
              <w:rPr>
                <w:rFonts w:ascii="Bittermilk" w:hAnsi="Bittermilk"/>
                <w:color w:val="00B0F0"/>
              </w:rPr>
            </w:pPr>
          </w:p>
        </w:tc>
        <w:tc>
          <w:tcPr>
            <w:tcW w:w="567" w:type="dxa"/>
          </w:tcPr>
          <w:p w14:paraId="1005EB5F">
            <w:pPr>
              <w:jc w:val="both"/>
              <w:rPr>
                <w:rFonts w:ascii="Bittermilk" w:hAnsi="Bittermilk"/>
                <w:color w:val="00B0F0"/>
              </w:rPr>
            </w:pPr>
          </w:p>
        </w:tc>
        <w:tc>
          <w:tcPr>
            <w:tcW w:w="567" w:type="dxa"/>
          </w:tcPr>
          <w:p w14:paraId="4E2353DB">
            <w:pPr>
              <w:jc w:val="both"/>
              <w:rPr>
                <w:rFonts w:ascii="Bittermilk" w:hAnsi="Bittermilk"/>
                <w:color w:val="00B0F0"/>
              </w:rPr>
            </w:pPr>
          </w:p>
        </w:tc>
        <w:tc>
          <w:tcPr>
            <w:tcW w:w="425" w:type="dxa"/>
          </w:tcPr>
          <w:p w14:paraId="3C54E92D">
            <w:pPr>
              <w:jc w:val="both"/>
              <w:rPr>
                <w:rFonts w:ascii="Bittermilk" w:hAnsi="Bittermilk"/>
                <w:color w:val="00B0F0"/>
              </w:rPr>
            </w:pPr>
          </w:p>
        </w:tc>
        <w:tc>
          <w:tcPr>
            <w:tcW w:w="709" w:type="dxa"/>
            <w:shd w:val="clear" w:color="auto" w:fill="auto"/>
          </w:tcPr>
          <w:p w14:paraId="20823D6A">
            <w:pPr>
              <w:jc w:val="both"/>
              <w:rPr>
                <w:rFonts w:ascii="Bittermilk" w:hAnsi="Bittermilk"/>
                <w:color w:val="00B0F0"/>
              </w:rPr>
            </w:pPr>
          </w:p>
        </w:tc>
        <w:tc>
          <w:tcPr>
            <w:tcW w:w="567" w:type="dxa"/>
            <w:shd w:val="clear" w:color="auto" w:fill="auto"/>
          </w:tcPr>
          <w:p w14:paraId="3F7ACBB9">
            <w:pPr>
              <w:jc w:val="both"/>
              <w:rPr>
                <w:rFonts w:ascii="Bittermilk" w:hAnsi="Bittermilk"/>
                <w:color w:val="00B0F0"/>
              </w:rPr>
            </w:pPr>
          </w:p>
        </w:tc>
        <w:tc>
          <w:tcPr>
            <w:tcW w:w="567" w:type="dxa"/>
            <w:shd w:val="clear" w:color="auto" w:fill="auto"/>
          </w:tcPr>
          <w:p w14:paraId="64E6453B">
            <w:pPr>
              <w:jc w:val="both"/>
              <w:rPr>
                <w:rFonts w:ascii="Bittermilk" w:hAnsi="Bittermilk"/>
                <w:color w:val="00B0F0"/>
              </w:rPr>
            </w:pPr>
          </w:p>
        </w:tc>
        <w:tc>
          <w:tcPr>
            <w:tcW w:w="425" w:type="dxa"/>
            <w:shd w:val="clear" w:color="auto" w:fill="DEEAF6" w:themeFill="accent5" w:themeFillTint="33"/>
          </w:tcPr>
          <w:p w14:paraId="70FADE25">
            <w:pPr>
              <w:jc w:val="both"/>
              <w:rPr>
                <w:rFonts w:ascii="Bittermilk" w:hAnsi="Bittermilk"/>
                <w:color w:val="00B0F0"/>
              </w:rPr>
            </w:pPr>
          </w:p>
        </w:tc>
        <w:tc>
          <w:tcPr>
            <w:tcW w:w="1985" w:type="dxa"/>
            <w:shd w:val="clear" w:color="auto" w:fill="auto"/>
          </w:tcPr>
          <w:p w14:paraId="632918FE">
            <w:pPr>
              <w:jc w:val="both"/>
              <w:rPr>
                <w:rFonts w:ascii="Bittermilk" w:hAnsi="Bittermilk"/>
                <w:color w:val="00B0F0"/>
              </w:rPr>
            </w:pPr>
          </w:p>
        </w:tc>
      </w:tr>
      <w:tr w14:paraId="69A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760224">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3B3CDCE5">
            <w:pPr>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p>
        </w:tc>
        <w:tc>
          <w:tcPr>
            <w:tcW w:w="598" w:type="dxa"/>
            <w:tcBorders>
              <w:left w:val="single" w:color="auto" w:sz="6" w:space="0"/>
            </w:tcBorders>
          </w:tcPr>
          <w:p w14:paraId="28F3116A">
            <w:pPr>
              <w:jc w:val="both"/>
              <w:rPr>
                <w:rFonts w:ascii="Bittermilk" w:hAnsi="Bittermilk"/>
                <w:color w:val="00B0F0"/>
              </w:rPr>
            </w:pPr>
          </w:p>
        </w:tc>
        <w:tc>
          <w:tcPr>
            <w:tcW w:w="598" w:type="dxa"/>
          </w:tcPr>
          <w:p w14:paraId="0FEFC948">
            <w:pPr>
              <w:jc w:val="both"/>
              <w:rPr>
                <w:rFonts w:ascii="Bittermilk" w:hAnsi="Bittermilk"/>
                <w:color w:val="00B0F0"/>
              </w:rPr>
            </w:pPr>
          </w:p>
        </w:tc>
        <w:tc>
          <w:tcPr>
            <w:tcW w:w="505" w:type="dxa"/>
          </w:tcPr>
          <w:p w14:paraId="7D09845A">
            <w:pPr>
              <w:jc w:val="both"/>
              <w:rPr>
                <w:rFonts w:ascii="Bittermilk" w:hAnsi="Bittermilk"/>
                <w:color w:val="00B0F0"/>
              </w:rPr>
            </w:pPr>
          </w:p>
        </w:tc>
        <w:tc>
          <w:tcPr>
            <w:tcW w:w="567" w:type="dxa"/>
          </w:tcPr>
          <w:p w14:paraId="71276F8C">
            <w:pPr>
              <w:jc w:val="both"/>
              <w:rPr>
                <w:rFonts w:ascii="Bittermilk" w:hAnsi="Bittermilk"/>
                <w:color w:val="00B0F0"/>
              </w:rPr>
            </w:pPr>
          </w:p>
        </w:tc>
        <w:tc>
          <w:tcPr>
            <w:tcW w:w="567" w:type="dxa"/>
          </w:tcPr>
          <w:p w14:paraId="10EF3BA2">
            <w:pPr>
              <w:jc w:val="both"/>
              <w:rPr>
                <w:rFonts w:ascii="Bittermilk" w:hAnsi="Bittermilk"/>
                <w:color w:val="00B0F0"/>
              </w:rPr>
            </w:pPr>
          </w:p>
        </w:tc>
        <w:tc>
          <w:tcPr>
            <w:tcW w:w="425" w:type="dxa"/>
          </w:tcPr>
          <w:p w14:paraId="44CF6D60">
            <w:pPr>
              <w:jc w:val="both"/>
              <w:rPr>
                <w:rFonts w:ascii="Bittermilk" w:hAnsi="Bittermilk"/>
                <w:color w:val="00B0F0"/>
              </w:rPr>
            </w:pPr>
          </w:p>
        </w:tc>
        <w:tc>
          <w:tcPr>
            <w:tcW w:w="567" w:type="dxa"/>
          </w:tcPr>
          <w:p w14:paraId="64A3C634">
            <w:pPr>
              <w:jc w:val="both"/>
              <w:rPr>
                <w:rFonts w:ascii="Bittermilk" w:hAnsi="Bittermilk"/>
                <w:color w:val="00B0F0"/>
              </w:rPr>
            </w:pPr>
          </w:p>
        </w:tc>
        <w:tc>
          <w:tcPr>
            <w:tcW w:w="567" w:type="dxa"/>
          </w:tcPr>
          <w:p w14:paraId="79F799EB">
            <w:pPr>
              <w:jc w:val="both"/>
              <w:rPr>
                <w:rFonts w:ascii="Bittermilk" w:hAnsi="Bittermilk"/>
                <w:color w:val="00B0F0"/>
              </w:rPr>
            </w:pPr>
          </w:p>
        </w:tc>
        <w:tc>
          <w:tcPr>
            <w:tcW w:w="425" w:type="dxa"/>
          </w:tcPr>
          <w:p w14:paraId="2AD8D531">
            <w:pPr>
              <w:jc w:val="both"/>
              <w:rPr>
                <w:rFonts w:ascii="Bittermilk" w:hAnsi="Bittermilk"/>
                <w:color w:val="00B0F0"/>
              </w:rPr>
            </w:pPr>
          </w:p>
        </w:tc>
        <w:tc>
          <w:tcPr>
            <w:tcW w:w="567" w:type="dxa"/>
          </w:tcPr>
          <w:p w14:paraId="5B77865A">
            <w:pPr>
              <w:jc w:val="both"/>
              <w:rPr>
                <w:rFonts w:ascii="Bittermilk" w:hAnsi="Bittermilk"/>
                <w:color w:val="00B0F0"/>
              </w:rPr>
            </w:pPr>
          </w:p>
        </w:tc>
        <w:tc>
          <w:tcPr>
            <w:tcW w:w="567" w:type="dxa"/>
          </w:tcPr>
          <w:p w14:paraId="136A0476">
            <w:pPr>
              <w:jc w:val="both"/>
              <w:rPr>
                <w:rFonts w:ascii="Bittermilk" w:hAnsi="Bittermilk"/>
                <w:color w:val="00B0F0"/>
              </w:rPr>
            </w:pPr>
          </w:p>
        </w:tc>
        <w:tc>
          <w:tcPr>
            <w:tcW w:w="709" w:type="dxa"/>
          </w:tcPr>
          <w:p w14:paraId="6539ED92">
            <w:pPr>
              <w:jc w:val="both"/>
              <w:rPr>
                <w:rFonts w:ascii="Bittermilk" w:hAnsi="Bittermilk"/>
                <w:color w:val="00B0F0"/>
              </w:rPr>
            </w:pPr>
          </w:p>
        </w:tc>
        <w:tc>
          <w:tcPr>
            <w:tcW w:w="567" w:type="dxa"/>
          </w:tcPr>
          <w:p w14:paraId="7A5BD78C">
            <w:pPr>
              <w:jc w:val="both"/>
              <w:rPr>
                <w:rFonts w:ascii="Bittermilk" w:hAnsi="Bittermilk"/>
                <w:color w:val="00B0F0"/>
              </w:rPr>
            </w:pPr>
          </w:p>
        </w:tc>
        <w:tc>
          <w:tcPr>
            <w:tcW w:w="567" w:type="dxa"/>
          </w:tcPr>
          <w:p w14:paraId="30690A13">
            <w:pPr>
              <w:jc w:val="both"/>
              <w:rPr>
                <w:rFonts w:ascii="Bittermilk" w:hAnsi="Bittermilk"/>
                <w:color w:val="00B0F0"/>
              </w:rPr>
            </w:pPr>
          </w:p>
        </w:tc>
        <w:tc>
          <w:tcPr>
            <w:tcW w:w="425" w:type="dxa"/>
          </w:tcPr>
          <w:p w14:paraId="48B44A40">
            <w:pPr>
              <w:jc w:val="both"/>
              <w:rPr>
                <w:rFonts w:ascii="Bittermilk" w:hAnsi="Bittermilk"/>
                <w:color w:val="00B0F0"/>
              </w:rPr>
            </w:pPr>
          </w:p>
        </w:tc>
        <w:tc>
          <w:tcPr>
            <w:tcW w:w="709" w:type="dxa"/>
            <w:shd w:val="clear" w:color="auto" w:fill="auto"/>
          </w:tcPr>
          <w:p w14:paraId="479160CD">
            <w:pPr>
              <w:jc w:val="both"/>
              <w:rPr>
                <w:rFonts w:ascii="Bittermilk" w:hAnsi="Bittermilk"/>
                <w:color w:val="00B0F0"/>
              </w:rPr>
            </w:pPr>
          </w:p>
        </w:tc>
        <w:tc>
          <w:tcPr>
            <w:tcW w:w="567" w:type="dxa"/>
            <w:shd w:val="clear" w:color="auto" w:fill="auto"/>
          </w:tcPr>
          <w:p w14:paraId="2F3B735D">
            <w:pPr>
              <w:jc w:val="both"/>
              <w:rPr>
                <w:rFonts w:ascii="Bittermilk" w:hAnsi="Bittermilk"/>
                <w:color w:val="00B0F0"/>
              </w:rPr>
            </w:pPr>
          </w:p>
        </w:tc>
        <w:tc>
          <w:tcPr>
            <w:tcW w:w="567" w:type="dxa"/>
            <w:shd w:val="clear" w:color="auto" w:fill="auto"/>
          </w:tcPr>
          <w:p w14:paraId="16C576ED">
            <w:pPr>
              <w:jc w:val="both"/>
              <w:rPr>
                <w:rFonts w:ascii="Bittermilk" w:hAnsi="Bittermilk"/>
                <w:color w:val="00B0F0"/>
              </w:rPr>
            </w:pPr>
          </w:p>
        </w:tc>
        <w:tc>
          <w:tcPr>
            <w:tcW w:w="425" w:type="dxa"/>
            <w:shd w:val="clear" w:color="auto" w:fill="DEEAF6" w:themeFill="accent5" w:themeFillTint="33"/>
          </w:tcPr>
          <w:p w14:paraId="30702828">
            <w:pPr>
              <w:jc w:val="both"/>
              <w:rPr>
                <w:rFonts w:ascii="Bittermilk" w:hAnsi="Bittermilk"/>
                <w:color w:val="00B0F0"/>
              </w:rPr>
            </w:pPr>
          </w:p>
        </w:tc>
        <w:tc>
          <w:tcPr>
            <w:tcW w:w="1985" w:type="dxa"/>
            <w:shd w:val="clear" w:color="auto" w:fill="auto"/>
          </w:tcPr>
          <w:p w14:paraId="59C15A00">
            <w:pPr>
              <w:jc w:val="both"/>
              <w:rPr>
                <w:rFonts w:ascii="Bittermilk" w:hAnsi="Bittermilk"/>
                <w:color w:val="00B0F0"/>
              </w:rPr>
            </w:pPr>
          </w:p>
        </w:tc>
      </w:tr>
      <w:tr w14:paraId="034D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374F31C2">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434B438">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24F2B2E5">
            <w:pPr>
              <w:jc w:val="both"/>
              <w:rPr>
                <w:rFonts w:ascii="Bittermilk" w:hAnsi="Bittermilk"/>
                <w:color w:val="00B0F0"/>
              </w:rPr>
            </w:pPr>
          </w:p>
        </w:tc>
        <w:tc>
          <w:tcPr>
            <w:tcW w:w="598" w:type="dxa"/>
          </w:tcPr>
          <w:p w14:paraId="0DC5BA0F">
            <w:pPr>
              <w:jc w:val="both"/>
              <w:rPr>
                <w:rFonts w:ascii="Bittermilk" w:hAnsi="Bittermilk"/>
                <w:color w:val="00B0F0"/>
              </w:rPr>
            </w:pPr>
          </w:p>
        </w:tc>
        <w:tc>
          <w:tcPr>
            <w:tcW w:w="505" w:type="dxa"/>
          </w:tcPr>
          <w:p w14:paraId="757F9422">
            <w:pPr>
              <w:jc w:val="both"/>
              <w:rPr>
                <w:rFonts w:ascii="Bittermilk" w:hAnsi="Bittermilk"/>
                <w:color w:val="00B0F0"/>
              </w:rPr>
            </w:pPr>
          </w:p>
        </w:tc>
        <w:tc>
          <w:tcPr>
            <w:tcW w:w="567" w:type="dxa"/>
          </w:tcPr>
          <w:p w14:paraId="3A62CF84">
            <w:pPr>
              <w:jc w:val="both"/>
              <w:rPr>
                <w:rFonts w:ascii="Bittermilk" w:hAnsi="Bittermilk"/>
                <w:color w:val="00B0F0"/>
              </w:rPr>
            </w:pPr>
          </w:p>
        </w:tc>
        <w:tc>
          <w:tcPr>
            <w:tcW w:w="567" w:type="dxa"/>
          </w:tcPr>
          <w:p w14:paraId="7BBFDBD5">
            <w:pPr>
              <w:jc w:val="both"/>
              <w:rPr>
                <w:rFonts w:ascii="Bittermilk" w:hAnsi="Bittermilk"/>
                <w:color w:val="00B0F0"/>
              </w:rPr>
            </w:pPr>
          </w:p>
        </w:tc>
        <w:tc>
          <w:tcPr>
            <w:tcW w:w="425" w:type="dxa"/>
          </w:tcPr>
          <w:p w14:paraId="0A617544">
            <w:pPr>
              <w:jc w:val="both"/>
              <w:rPr>
                <w:rFonts w:ascii="Bittermilk" w:hAnsi="Bittermilk"/>
                <w:color w:val="00B0F0"/>
              </w:rPr>
            </w:pPr>
          </w:p>
        </w:tc>
        <w:tc>
          <w:tcPr>
            <w:tcW w:w="567" w:type="dxa"/>
          </w:tcPr>
          <w:p w14:paraId="57DC60FB">
            <w:pPr>
              <w:jc w:val="both"/>
              <w:rPr>
                <w:rFonts w:ascii="Bittermilk" w:hAnsi="Bittermilk"/>
                <w:color w:val="00B0F0"/>
              </w:rPr>
            </w:pPr>
          </w:p>
        </w:tc>
        <w:tc>
          <w:tcPr>
            <w:tcW w:w="567" w:type="dxa"/>
          </w:tcPr>
          <w:p w14:paraId="3C816EA0">
            <w:pPr>
              <w:jc w:val="both"/>
              <w:rPr>
                <w:rFonts w:ascii="Bittermilk" w:hAnsi="Bittermilk"/>
                <w:color w:val="00B0F0"/>
              </w:rPr>
            </w:pPr>
          </w:p>
        </w:tc>
        <w:tc>
          <w:tcPr>
            <w:tcW w:w="425" w:type="dxa"/>
          </w:tcPr>
          <w:p w14:paraId="4C7DCA1D">
            <w:pPr>
              <w:jc w:val="both"/>
              <w:rPr>
                <w:rFonts w:ascii="Bittermilk" w:hAnsi="Bittermilk"/>
                <w:color w:val="00B0F0"/>
              </w:rPr>
            </w:pPr>
          </w:p>
        </w:tc>
        <w:tc>
          <w:tcPr>
            <w:tcW w:w="567" w:type="dxa"/>
          </w:tcPr>
          <w:p w14:paraId="10BF9A26">
            <w:pPr>
              <w:jc w:val="both"/>
              <w:rPr>
                <w:rFonts w:ascii="Bittermilk" w:hAnsi="Bittermilk"/>
                <w:color w:val="00B0F0"/>
              </w:rPr>
            </w:pPr>
          </w:p>
        </w:tc>
        <w:tc>
          <w:tcPr>
            <w:tcW w:w="567" w:type="dxa"/>
          </w:tcPr>
          <w:p w14:paraId="21894E97">
            <w:pPr>
              <w:jc w:val="both"/>
              <w:rPr>
                <w:rFonts w:ascii="Bittermilk" w:hAnsi="Bittermilk"/>
                <w:color w:val="00B0F0"/>
              </w:rPr>
            </w:pPr>
          </w:p>
        </w:tc>
        <w:tc>
          <w:tcPr>
            <w:tcW w:w="709" w:type="dxa"/>
          </w:tcPr>
          <w:p w14:paraId="2B98C5D5">
            <w:pPr>
              <w:jc w:val="both"/>
              <w:rPr>
                <w:rFonts w:ascii="Bittermilk" w:hAnsi="Bittermilk"/>
                <w:color w:val="00B0F0"/>
              </w:rPr>
            </w:pPr>
          </w:p>
        </w:tc>
        <w:tc>
          <w:tcPr>
            <w:tcW w:w="567" w:type="dxa"/>
          </w:tcPr>
          <w:p w14:paraId="1EEA4117">
            <w:pPr>
              <w:jc w:val="both"/>
              <w:rPr>
                <w:rFonts w:ascii="Bittermilk" w:hAnsi="Bittermilk"/>
                <w:color w:val="00B0F0"/>
              </w:rPr>
            </w:pPr>
          </w:p>
        </w:tc>
        <w:tc>
          <w:tcPr>
            <w:tcW w:w="567" w:type="dxa"/>
          </w:tcPr>
          <w:p w14:paraId="1BCFD87D">
            <w:pPr>
              <w:jc w:val="both"/>
              <w:rPr>
                <w:rFonts w:ascii="Bittermilk" w:hAnsi="Bittermilk"/>
                <w:color w:val="00B0F0"/>
              </w:rPr>
            </w:pPr>
          </w:p>
        </w:tc>
        <w:tc>
          <w:tcPr>
            <w:tcW w:w="425" w:type="dxa"/>
          </w:tcPr>
          <w:p w14:paraId="0FB0F1AE">
            <w:pPr>
              <w:jc w:val="both"/>
              <w:rPr>
                <w:rFonts w:ascii="Bittermilk" w:hAnsi="Bittermilk"/>
                <w:color w:val="00B0F0"/>
              </w:rPr>
            </w:pPr>
          </w:p>
        </w:tc>
        <w:tc>
          <w:tcPr>
            <w:tcW w:w="709" w:type="dxa"/>
            <w:shd w:val="clear" w:color="auto" w:fill="auto"/>
          </w:tcPr>
          <w:p w14:paraId="12345184">
            <w:pPr>
              <w:jc w:val="both"/>
              <w:rPr>
                <w:rFonts w:ascii="Bittermilk" w:hAnsi="Bittermilk"/>
                <w:color w:val="00B0F0"/>
              </w:rPr>
            </w:pPr>
          </w:p>
        </w:tc>
        <w:tc>
          <w:tcPr>
            <w:tcW w:w="567" w:type="dxa"/>
            <w:shd w:val="clear" w:color="auto" w:fill="auto"/>
          </w:tcPr>
          <w:p w14:paraId="7C27FC5B">
            <w:pPr>
              <w:jc w:val="both"/>
              <w:rPr>
                <w:rFonts w:ascii="Bittermilk" w:hAnsi="Bittermilk"/>
                <w:color w:val="00B0F0"/>
              </w:rPr>
            </w:pPr>
          </w:p>
        </w:tc>
        <w:tc>
          <w:tcPr>
            <w:tcW w:w="567" w:type="dxa"/>
            <w:shd w:val="clear" w:color="auto" w:fill="auto"/>
          </w:tcPr>
          <w:p w14:paraId="2509333C">
            <w:pPr>
              <w:jc w:val="both"/>
              <w:rPr>
                <w:rFonts w:ascii="Bittermilk" w:hAnsi="Bittermilk"/>
                <w:color w:val="00B0F0"/>
              </w:rPr>
            </w:pPr>
          </w:p>
        </w:tc>
        <w:tc>
          <w:tcPr>
            <w:tcW w:w="425" w:type="dxa"/>
            <w:shd w:val="clear" w:color="auto" w:fill="DEEAF6" w:themeFill="accent5" w:themeFillTint="33"/>
          </w:tcPr>
          <w:p w14:paraId="6CFF4828">
            <w:pPr>
              <w:jc w:val="both"/>
              <w:rPr>
                <w:rFonts w:ascii="Bittermilk" w:hAnsi="Bittermilk"/>
                <w:color w:val="00B0F0"/>
              </w:rPr>
            </w:pPr>
          </w:p>
        </w:tc>
        <w:tc>
          <w:tcPr>
            <w:tcW w:w="1985" w:type="dxa"/>
            <w:shd w:val="clear" w:color="auto" w:fill="auto"/>
          </w:tcPr>
          <w:p w14:paraId="18800BB0">
            <w:pPr>
              <w:jc w:val="both"/>
              <w:rPr>
                <w:rFonts w:ascii="Bittermilk" w:hAnsi="Bittermilk"/>
                <w:color w:val="00B0F0"/>
              </w:rPr>
            </w:pPr>
          </w:p>
        </w:tc>
      </w:tr>
      <w:tr w14:paraId="54DE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00A2FB2">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61D497DB">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3D29562">
            <w:pPr>
              <w:jc w:val="both"/>
              <w:rPr>
                <w:rFonts w:ascii="Bittermilk" w:hAnsi="Bittermilk"/>
                <w:color w:val="00B0F0"/>
              </w:rPr>
            </w:pPr>
          </w:p>
        </w:tc>
        <w:tc>
          <w:tcPr>
            <w:tcW w:w="598" w:type="dxa"/>
          </w:tcPr>
          <w:p w14:paraId="30B9AEDD">
            <w:pPr>
              <w:jc w:val="both"/>
              <w:rPr>
                <w:rFonts w:ascii="Bittermilk" w:hAnsi="Bittermilk"/>
                <w:color w:val="00B0F0"/>
              </w:rPr>
            </w:pPr>
          </w:p>
        </w:tc>
        <w:tc>
          <w:tcPr>
            <w:tcW w:w="505" w:type="dxa"/>
          </w:tcPr>
          <w:p w14:paraId="5E761B17">
            <w:pPr>
              <w:jc w:val="both"/>
              <w:rPr>
                <w:rFonts w:ascii="Bittermilk" w:hAnsi="Bittermilk"/>
                <w:color w:val="00B0F0"/>
              </w:rPr>
            </w:pPr>
          </w:p>
        </w:tc>
        <w:tc>
          <w:tcPr>
            <w:tcW w:w="567" w:type="dxa"/>
          </w:tcPr>
          <w:p w14:paraId="73FA3425">
            <w:pPr>
              <w:jc w:val="both"/>
              <w:rPr>
                <w:rFonts w:ascii="Bittermilk" w:hAnsi="Bittermilk"/>
                <w:color w:val="00B0F0"/>
              </w:rPr>
            </w:pPr>
          </w:p>
        </w:tc>
        <w:tc>
          <w:tcPr>
            <w:tcW w:w="567" w:type="dxa"/>
          </w:tcPr>
          <w:p w14:paraId="60AF53C5">
            <w:pPr>
              <w:jc w:val="both"/>
              <w:rPr>
                <w:rFonts w:ascii="Bittermilk" w:hAnsi="Bittermilk"/>
                <w:color w:val="00B0F0"/>
              </w:rPr>
            </w:pPr>
          </w:p>
        </w:tc>
        <w:tc>
          <w:tcPr>
            <w:tcW w:w="425" w:type="dxa"/>
          </w:tcPr>
          <w:p w14:paraId="412D8ECC">
            <w:pPr>
              <w:jc w:val="both"/>
              <w:rPr>
                <w:rFonts w:ascii="Bittermilk" w:hAnsi="Bittermilk"/>
                <w:color w:val="00B0F0"/>
              </w:rPr>
            </w:pPr>
          </w:p>
        </w:tc>
        <w:tc>
          <w:tcPr>
            <w:tcW w:w="567" w:type="dxa"/>
          </w:tcPr>
          <w:p w14:paraId="0BCC06F9">
            <w:pPr>
              <w:jc w:val="both"/>
              <w:rPr>
                <w:rFonts w:ascii="Bittermilk" w:hAnsi="Bittermilk"/>
                <w:color w:val="00B0F0"/>
              </w:rPr>
            </w:pPr>
          </w:p>
        </w:tc>
        <w:tc>
          <w:tcPr>
            <w:tcW w:w="567" w:type="dxa"/>
          </w:tcPr>
          <w:p w14:paraId="2D343049">
            <w:pPr>
              <w:jc w:val="both"/>
              <w:rPr>
                <w:rFonts w:ascii="Bittermilk" w:hAnsi="Bittermilk"/>
                <w:color w:val="00B0F0"/>
              </w:rPr>
            </w:pPr>
          </w:p>
        </w:tc>
        <w:tc>
          <w:tcPr>
            <w:tcW w:w="425" w:type="dxa"/>
          </w:tcPr>
          <w:p w14:paraId="462D3257">
            <w:pPr>
              <w:jc w:val="both"/>
              <w:rPr>
                <w:rFonts w:ascii="Bittermilk" w:hAnsi="Bittermilk"/>
                <w:color w:val="00B0F0"/>
              </w:rPr>
            </w:pPr>
          </w:p>
        </w:tc>
        <w:tc>
          <w:tcPr>
            <w:tcW w:w="567" w:type="dxa"/>
          </w:tcPr>
          <w:p w14:paraId="4EF11AEE">
            <w:pPr>
              <w:jc w:val="both"/>
              <w:rPr>
                <w:rFonts w:ascii="Bittermilk" w:hAnsi="Bittermilk"/>
                <w:color w:val="00B0F0"/>
              </w:rPr>
            </w:pPr>
          </w:p>
        </w:tc>
        <w:tc>
          <w:tcPr>
            <w:tcW w:w="567" w:type="dxa"/>
          </w:tcPr>
          <w:p w14:paraId="12A308CF">
            <w:pPr>
              <w:jc w:val="both"/>
              <w:rPr>
                <w:rFonts w:ascii="Bittermilk" w:hAnsi="Bittermilk"/>
                <w:color w:val="00B0F0"/>
              </w:rPr>
            </w:pPr>
          </w:p>
        </w:tc>
        <w:tc>
          <w:tcPr>
            <w:tcW w:w="709" w:type="dxa"/>
          </w:tcPr>
          <w:p w14:paraId="1395B9B4">
            <w:pPr>
              <w:jc w:val="both"/>
              <w:rPr>
                <w:rFonts w:ascii="Bittermilk" w:hAnsi="Bittermilk"/>
                <w:color w:val="00B0F0"/>
              </w:rPr>
            </w:pPr>
          </w:p>
        </w:tc>
        <w:tc>
          <w:tcPr>
            <w:tcW w:w="567" w:type="dxa"/>
          </w:tcPr>
          <w:p w14:paraId="7201F352">
            <w:pPr>
              <w:jc w:val="both"/>
              <w:rPr>
                <w:rFonts w:ascii="Bittermilk" w:hAnsi="Bittermilk"/>
                <w:color w:val="00B0F0"/>
              </w:rPr>
            </w:pPr>
          </w:p>
        </w:tc>
        <w:tc>
          <w:tcPr>
            <w:tcW w:w="567" w:type="dxa"/>
          </w:tcPr>
          <w:p w14:paraId="4FE09530">
            <w:pPr>
              <w:jc w:val="both"/>
              <w:rPr>
                <w:rFonts w:ascii="Bittermilk" w:hAnsi="Bittermilk"/>
                <w:color w:val="00B0F0"/>
              </w:rPr>
            </w:pPr>
          </w:p>
        </w:tc>
        <w:tc>
          <w:tcPr>
            <w:tcW w:w="425" w:type="dxa"/>
          </w:tcPr>
          <w:p w14:paraId="75C82AC6">
            <w:pPr>
              <w:jc w:val="both"/>
              <w:rPr>
                <w:rFonts w:ascii="Bittermilk" w:hAnsi="Bittermilk"/>
                <w:color w:val="00B0F0"/>
              </w:rPr>
            </w:pPr>
          </w:p>
        </w:tc>
        <w:tc>
          <w:tcPr>
            <w:tcW w:w="709" w:type="dxa"/>
            <w:shd w:val="clear" w:color="auto" w:fill="auto"/>
          </w:tcPr>
          <w:p w14:paraId="1B1DF40E">
            <w:pPr>
              <w:jc w:val="both"/>
              <w:rPr>
                <w:rFonts w:ascii="Bittermilk" w:hAnsi="Bittermilk"/>
                <w:color w:val="00B0F0"/>
              </w:rPr>
            </w:pPr>
          </w:p>
        </w:tc>
        <w:tc>
          <w:tcPr>
            <w:tcW w:w="567" w:type="dxa"/>
            <w:shd w:val="clear" w:color="auto" w:fill="auto"/>
          </w:tcPr>
          <w:p w14:paraId="672875F4">
            <w:pPr>
              <w:jc w:val="both"/>
              <w:rPr>
                <w:rFonts w:ascii="Bittermilk" w:hAnsi="Bittermilk"/>
                <w:color w:val="00B0F0"/>
              </w:rPr>
            </w:pPr>
          </w:p>
        </w:tc>
        <w:tc>
          <w:tcPr>
            <w:tcW w:w="567" w:type="dxa"/>
            <w:shd w:val="clear" w:color="auto" w:fill="auto"/>
          </w:tcPr>
          <w:p w14:paraId="16420CAD">
            <w:pPr>
              <w:jc w:val="both"/>
              <w:rPr>
                <w:rFonts w:ascii="Bittermilk" w:hAnsi="Bittermilk"/>
                <w:color w:val="00B0F0"/>
              </w:rPr>
            </w:pPr>
          </w:p>
        </w:tc>
        <w:tc>
          <w:tcPr>
            <w:tcW w:w="425" w:type="dxa"/>
            <w:shd w:val="clear" w:color="auto" w:fill="DEEAF6" w:themeFill="accent5" w:themeFillTint="33"/>
          </w:tcPr>
          <w:p w14:paraId="7EED0610">
            <w:pPr>
              <w:jc w:val="both"/>
              <w:rPr>
                <w:rFonts w:ascii="Bittermilk" w:hAnsi="Bittermilk"/>
                <w:color w:val="00B0F0"/>
              </w:rPr>
            </w:pPr>
          </w:p>
        </w:tc>
        <w:tc>
          <w:tcPr>
            <w:tcW w:w="1985" w:type="dxa"/>
            <w:shd w:val="clear" w:color="auto" w:fill="auto"/>
          </w:tcPr>
          <w:p w14:paraId="660E7D03">
            <w:pPr>
              <w:jc w:val="both"/>
              <w:rPr>
                <w:rFonts w:ascii="Bittermilk" w:hAnsi="Bittermilk"/>
                <w:color w:val="00B0F0"/>
              </w:rPr>
            </w:pPr>
          </w:p>
        </w:tc>
      </w:tr>
      <w:tr w14:paraId="5EB7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F18BB94">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2E1116D">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F667BC2">
            <w:pPr>
              <w:jc w:val="both"/>
              <w:rPr>
                <w:rFonts w:ascii="Bittermilk" w:hAnsi="Bittermilk"/>
                <w:color w:val="00B0F0"/>
              </w:rPr>
            </w:pPr>
          </w:p>
        </w:tc>
        <w:tc>
          <w:tcPr>
            <w:tcW w:w="598" w:type="dxa"/>
          </w:tcPr>
          <w:p w14:paraId="59A69060">
            <w:pPr>
              <w:jc w:val="both"/>
              <w:rPr>
                <w:rFonts w:ascii="Bittermilk" w:hAnsi="Bittermilk"/>
                <w:color w:val="00B0F0"/>
              </w:rPr>
            </w:pPr>
          </w:p>
        </w:tc>
        <w:tc>
          <w:tcPr>
            <w:tcW w:w="505" w:type="dxa"/>
          </w:tcPr>
          <w:p w14:paraId="65FD96FA">
            <w:pPr>
              <w:jc w:val="both"/>
              <w:rPr>
                <w:rFonts w:ascii="Bittermilk" w:hAnsi="Bittermilk"/>
                <w:color w:val="00B0F0"/>
              </w:rPr>
            </w:pPr>
          </w:p>
        </w:tc>
        <w:tc>
          <w:tcPr>
            <w:tcW w:w="567" w:type="dxa"/>
          </w:tcPr>
          <w:p w14:paraId="4C95E86F">
            <w:pPr>
              <w:jc w:val="both"/>
              <w:rPr>
                <w:rFonts w:ascii="Bittermilk" w:hAnsi="Bittermilk"/>
                <w:color w:val="00B0F0"/>
              </w:rPr>
            </w:pPr>
          </w:p>
        </w:tc>
        <w:tc>
          <w:tcPr>
            <w:tcW w:w="567" w:type="dxa"/>
          </w:tcPr>
          <w:p w14:paraId="2E02CE94">
            <w:pPr>
              <w:jc w:val="both"/>
              <w:rPr>
                <w:rFonts w:ascii="Bittermilk" w:hAnsi="Bittermilk"/>
                <w:color w:val="00B0F0"/>
              </w:rPr>
            </w:pPr>
          </w:p>
        </w:tc>
        <w:tc>
          <w:tcPr>
            <w:tcW w:w="425" w:type="dxa"/>
          </w:tcPr>
          <w:p w14:paraId="3CBBDEF4">
            <w:pPr>
              <w:jc w:val="both"/>
              <w:rPr>
                <w:rFonts w:ascii="Bittermilk" w:hAnsi="Bittermilk"/>
                <w:color w:val="00B0F0"/>
              </w:rPr>
            </w:pPr>
          </w:p>
        </w:tc>
        <w:tc>
          <w:tcPr>
            <w:tcW w:w="567" w:type="dxa"/>
          </w:tcPr>
          <w:p w14:paraId="0E6512A8">
            <w:pPr>
              <w:jc w:val="both"/>
              <w:rPr>
                <w:rFonts w:ascii="Bittermilk" w:hAnsi="Bittermilk"/>
                <w:color w:val="00B0F0"/>
              </w:rPr>
            </w:pPr>
          </w:p>
        </w:tc>
        <w:tc>
          <w:tcPr>
            <w:tcW w:w="567" w:type="dxa"/>
          </w:tcPr>
          <w:p w14:paraId="56896C9B">
            <w:pPr>
              <w:jc w:val="both"/>
              <w:rPr>
                <w:rFonts w:ascii="Bittermilk" w:hAnsi="Bittermilk"/>
                <w:color w:val="00B0F0"/>
              </w:rPr>
            </w:pPr>
          </w:p>
        </w:tc>
        <w:tc>
          <w:tcPr>
            <w:tcW w:w="425" w:type="dxa"/>
          </w:tcPr>
          <w:p w14:paraId="71184B46">
            <w:pPr>
              <w:jc w:val="both"/>
              <w:rPr>
                <w:rFonts w:ascii="Bittermilk" w:hAnsi="Bittermilk"/>
                <w:color w:val="00B0F0"/>
              </w:rPr>
            </w:pPr>
          </w:p>
        </w:tc>
        <w:tc>
          <w:tcPr>
            <w:tcW w:w="567" w:type="dxa"/>
          </w:tcPr>
          <w:p w14:paraId="4C0CBBE2">
            <w:pPr>
              <w:jc w:val="both"/>
              <w:rPr>
                <w:rFonts w:ascii="Bittermilk" w:hAnsi="Bittermilk"/>
                <w:color w:val="00B0F0"/>
              </w:rPr>
            </w:pPr>
          </w:p>
        </w:tc>
        <w:tc>
          <w:tcPr>
            <w:tcW w:w="567" w:type="dxa"/>
          </w:tcPr>
          <w:p w14:paraId="1F90A5E5">
            <w:pPr>
              <w:jc w:val="both"/>
              <w:rPr>
                <w:rFonts w:ascii="Bittermilk" w:hAnsi="Bittermilk"/>
                <w:color w:val="00B0F0"/>
              </w:rPr>
            </w:pPr>
          </w:p>
        </w:tc>
        <w:tc>
          <w:tcPr>
            <w:tcW w:w="709" w:type="dxa"/>
          </w:tcPr>
          <w:p w14:paraId="0B38FF09">
            <w:pPr>
              <w:jc w:val="both"/>
              <w:rPr>
                <w:rFonts w:ascii="Bittermilk" w:hAnsi="Bittermilk"/>
                <w:color w:val="00B0F0"/>
              </w:rPr>
            </w:pPr>
          </w:p>
        </w:tc>
        <w:tc>
          <w:tcPr>
            <w:tcW w:w="567" w:type="dxa"/>
          </w:tcPr>
          <w:p w14:paraId="249CC2A1">
            <w:pPr>
              <w:jc w:val="both"/>
              <w:rPr>
                <w:rFonts w:ascii="Bittermilk" w:hAnsi="Bittermilk"/>
                <w:color w:val="00B0F0"/>
              </w:rPr>
            </w:pPr>
          </w:p>
        </w:tc>
        <w:tc>
          <w:tcPr>
            <w:tcW w:w="567" w:type="dxa"/>
          </w:tcPr>
          <w:p w14:paraId="2CE36378">
            <w:pPr>
              <w:jc w:val="both"/>
              <w:rPr>
                <w:rFonts w:ascii="Bittermilk" w:hAnsi="Bittermilk"/>
                <w:color w:val="00B0F0"/>
              </w:rPr>
            </w:pPr>
          </w:p>
        </w:tc>
        <w:tc>
          <w:tcPr>
            <w:tcW w:w="425" w:type="dxa"/>
          </w:tcPr>
          <w:p w14:paraId="2A6BC94A">
            <w:pPr>
              <w:jc w:val="both"/>
              <w:rPr>
                <w:rFonts w:ascii="Bittermilk" w:hAnsi="Bittermilk"/>
                <w:color w:val="00B0F0"/>
              </w:rPr>
            </w:pPr>
          </w:p>
        </w:tc>
        <w:tc>
          <w:tcPr>
            <w:tcW w:w="709" w:type="dxa"/>
            <w:shd w:val="clear" w:color="auto" w:fill="auto"/>
          </w:tcPr>
          <w:p w14:paraId="0415D56F">
            <w:pPr>
              <w:jc w:val="both"/>
              <w:rPr>
                <w:rFonts w:ascii="Bittermilk" w:hAnsi="Bittermilk"/>
                <w:color w:val="00B0F0"/>
              </w:rPr>
            </w:pPr>
          </w:p>
        </w:tc>
        <w:tc>
          <w:tcPr>
            <w:tcW w:w="567" w:type="dxa"/>
            <w:shd w:val="clear" w:color="auto" w:fill="auto"/>
          </w:tcPr>
          <w:p w14:paraId="54A9A39E">
            <w:pPr>
              <w:jc w:val="both"/>
              <w:rPr>
                <w:rFonts w:ascii="Bittermilk" w:hAnsi="Bittermilk"/>
                <w:color w:val="00B0F0"/>
              </w:rPr>
            </w:pPr>
          </w:p>
        </w:tc>
        <w:tc>
          <w:tcPr>
            <w:tcW w:w="567" w:type="dxa"/>
            <w:shd w:val="clear" w:color="auto" w:fill="auto"/>
          </w:tcPr>
          <w:p w14:paraId="0AF6C941">
            <w:pPr>
              <w:jc w:val="both"/>
              <w:rPr>
                <w:rFonts w:ascii="Bittermilk" w:hAnsi="Bittermilk"/>
                <w:color w:val="00B0F0"/>
              </w:rPr>
            </w:pPr>
          </w:p>
        </w:tc>
        <w:tc>
          <w:tcPr>
            <w:tcW w:w="425" w:type="dxa"/>
            <w:shd w:val="clear" w:color="auto" w:fill="DEEAF6" w:themeFill="accent5" w:themeFillTint="33"/>
          </w:tcPr>
          <w:p w14:paraId="389388D2">
            <w:pPr>
              <w:jc w:val="both"/>
              <w:rPr>
                <w:rFonts w:ascii="Bittermilk" w:hAnsi="Bittermilk"/>
                <w:color w:val="00B0F0"/>
              </w:rPr>
            </w:pPr>
          </w:p>
        </w:tc>
        <w:tc>
          <w:tcPr>
            <w:tcW w:w="1985" w:type="dxa"/>
            <w:shd w:val="clear" w:color="auto" w:fill="auto"/>
          </w:tcPr>
          <w:p w14:paraId="0EF4C1B3">
            <w:pPr>
              <w:jc w:val="both"/>
              <w:rPr>
                <w:rFonts w:ascii="Bittermilk" w:hAnsi="Bittermilk"/>
                <w:color w:val="00B0F0"/>
              </w:rPr>
            </w:pPr>
          </w:p>
        </w:tc>
      </w:tr>
      <w:bookmarkEnd w:id="4"/>
      <w:tr w14:paraId="0B31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56FCA259">
            <w:pPr>
              <w:jc w:val="center"/>
              <w:rPr>
                <w:rFonts w:hint="default" w:cstheme="minorHAnsi"/>
                <w:b/>
                <w:bCs/>
                <w:lang w:val="es-ES"/>
              </w:rPr>
            </w:pPr>
            <w:r>
              <w:rPr>
                <w:rFonts w:hint="default" w:cstheme="minorHAnsi"/>
                <w:b/>
                <w:bCs/>
                <w:lang w:val="es-ES"/>
              </w:rPr>
              <w:t>17</w:t>
            </w:r>
          </w:p>
        </w:tc>
        <w:tc>
          <w:tcPr>
            <w:tcW w:w="0" w:type="auto"/>
            <w:vAlign w:val="top"/>
          </w:tcPr>
          <w:p w14:paraId="16F70330">
            <w:pPr>
              <w:rPr>
                <w:rFonts w:eastAsia="Times New Roman" w:asciiTheme="majorHAnsi" w:hAnsiTheme="majorHAnsi" w:cstheme="majorHAnsi"/>
                <w:b/>
                <w:bCs/>
                <w:color w:val="00B0F0"/>
                <w:sz w:val="16"/>
                <w:szCs w:val="16"/>
                <w:lang w:eastAsia="es-ES" w:bidi="ar-SA"/>
              </w:rPr>
            </w:pPr>
          </w:p>
        </w:tc>
        <w:tc>
          <w:tcPr>
            <w:tcW w:w="0" w:type="auto"/>
          </w:tcPr>
          <w:p w14:paraId="2B900EB0">
            <w:pPr>
              <w:jc w:val="both"/>
              <w:rPr>
                <w:rFonts w:ascii="Bittermilk" w:hAnsi="Bittermilk"/>
                <w:color w:val="00B0F0"/>
              </w:rPr>
            </w:pPr>
          </w:p>
        </w:tc>
        <w:tc>
          <w:tcPr>
            <w:tcW w:w="0" w:type="auto"/>
          </w:tcPr>
          <w:p w14:paraId="76D428C5">
            <w:pPr>
              <w:jc w:val="both"/>
              <w:rPr>
                <w:rFonts w:ascii="Bittermilk" w:hAnsi="Bittermilk"/>
                <w:color w:val="00B0F0"/>
              </w:rPr>
            </w:pPr>
          </w:p>
        </w:tc>
        <w:tc>
          <w:tcPr>
            <w:tcW w:w="0" w:type="auto"/>
          </w:tcPr>
          <w:p w14:paraId="668F8FEA">
            <w:pPr>
              <w:jc w:val="both"/>
              <w:rPr>
                <w:rFonts w:ascii="Bittermilk" w:hAnsi="Bittermilk"/>
                <w:color w:val="00B0F0"/>
              </w:rPr>
            </w:pPr>
          </w:p>
        </w:tc>
        <w:tc>
          <w:tcPr>
            <w:tcW w:w="0" w:type="auto"/>
          </w:tcPr>
          <w:p w14:paraId="62239661">
            <w:pPr>
              <w:jc w:val="both"/>
              <w:rPr>
                <w:rFonts w:ascii="Bittermilk" w:hAnsi="Bittermilk"/>
                <w:color w:val="00B0F0"/>
              </w:rPr>
            </w:pPr>
          </w:p>
        </w:tc>
        <w:tc>
          <w:tcPr>
            <w:tcW w:w="0" w:type="auto"/>
          </w:tcPr>
          <w:p w14:paraId="0A856EED">
            <w:pPr>
              <w:jc w:val="both"/>
              <w:rPr>
                <w:rFonts w:ascii="Bittermilk" w:hAnsi="Bittermilk"/>
                <w:color w:val="00B0F0"/>
              </w:rPr>
            </w:pPr>
          </w:p>
        </w:tc>
        <w:tc>
          <w:tcPr>
            <w:tcW w:w="0" w:type="auto"/>
          </w:tcPr>
          <w:p w14:paraId="14C1C37C">
            <w:pPr>
              <w:jc w:val="both"/>
              <w:rPr>
                <w:rFonts w:ascii="Bittermilk" w:hAnsi="Bittermilk"/>
                <w:color w:val="00B0F0"/>
              </w:rPr>
            </w:pPr>
          </w:p>
        </w:tc>
        <w:tc>
          <w:tcPr>
            <w:tcW w:w="0" w:type="auto"/>
          </w:tcPr>
          <w:p w14:paraId="39582DD0">
            <w:pPr>
              <w:jc w:val="both"/>
              <w:rPr>
                <w:rFonts w:ascii="Bittermilk" w:hAnsi="Bittermilk"/>
                <w:color w:val="00B0F0"/>
              </w:rPr>
            </w:pPr>
          </w:p>
        </w:tc>
        <w:tc>
          <w:tcPr>
            <w:tcW w:w="0" w:type="auto"/>
          </w:tcPr>
          <w:p w14:paraId="4AF66420">
            <w:pPr>
              <w:jc w:val="both"/>
              <w:rPr>
                <w:rFonts w:ascii="Bittermilk" w:hAnsi="Bittermilk"/>
                <w:color w:val="00B0F0"/>
              </w:rPr>
            </w:pPr>
          </w:p>
        </w:tc>
        <w:tc>
          <w:tcPr>
            <w:tcW w:w="0" w:type="auto"/>
          </w:tcPr>
          <w:p w14:paraId="03D78EC1">
            <w:pPr>
              <w:jc w:val="both"/>
              <w:rPr>
                <w:rFonts w:ascii="Bittermilk" w:hAnsi="Bittermilk"/>
                <w:color w:val="00B0F0"/>
              </w:rPr>
            </w:pPr>
          </w:p>
        </w:tc>
        <w:tc>
          <w:tcPr>
            <w:tcW w:w="0" w:type="auto"/>
          </w:tcPr>
          <w:p w14:paraId="4249BF86">
            <w:pPr>
              <w:jc w:val="both"/>
              <w:rPr>
                <w:rFonts w:ascii="Bittermilk" w:hAnsi="Bittermilk"/>
                <w:color w:val="00B0F0"/>
              </w:rPr>
            </w:pPr>
          </w:p>
        </w:tc>
        <w:tc>
          <w:tcPr>
            <w:tcW w:w="0" w:type="auto"/>
          </w:tcPr>
          <w:p w14:paraId="12662CE6">
            <w:pPr>
              <w:jc w:val="both"/>
              <w:rPr>
                <w:rFonts w:ascii="Bittermilk" w:hAnsi="Bittermilk"/>
                <w:color w:val="00B0F0"/>
              </w:rPr>
            </w:pPr>
          </w:p>
        </w:tc>
        <w:tc>
          <w:tcPr>
            <w:tcW w:w="0" w:type="auto"/>
          </w:tcPr>
          <w:p w14:paraId="0B3C5241">
            <w:pPr>
              <w:jc w:val="both"/>
              <w:rPr>
                <w:rFonts w:ascii="Bittermilk" w:hAnsi="Bittermilk"/>
                <w:color w:val="00B0F0"/>
              </w:rPr>
            </w:pPr>
          </w:p>
        </w:tc>
        <w:tc>
          <w:tcPr>
            <w:tcW w:w="0" w:type="auto"/>
          </w:tcPr>
          <w:p w14:paraId="08A8F125">
            <w:pPr>
              <w:jc w:val="both"/>
              <w:rPr>
                <w:rFonts w:ascii="Bittermilk" w:hAnsi="Bittermilk"/>
                <w:color w:val="00B0F0"/>
              </w:rPr>
            </w:pPr>
          </w:p>
        </w:tc>
        <w:tc>
          <w:tcPr>
            <w:tcW w:w="0" w:type="auto"/>
          </w:tcPr>
          <w:p w14:paraId="4250464B">
            <w:pPr>
              <w:jc w:val="both"/>
              <w:rPr>
                <w:rFonts w:ascii="Bittermilk" w:hAnsi="Bittermilk"/>
                <w:color w:val="00B0F0"/>
              </w:rPr>
            </w:pPr>
          </w:p>
        </w:tc>
        <w:tc>
          <w:tcPr>
            <w:tcW w:w="0" w:type="auto"/>
          </w:tcPr>
          <w:p w14:paraId="71D458B1">
            <w:pPr>
              <w:jc w:val="both"/>
              <w:rPr>
                <w:rFonts w:ascii="Bittermilk" w:hAnsi="Bittermilk"/>
                <w:color w:val="00B0F0"/>
              </w:rPr>
            </w:pPr>
          </w:p>
        </w:tc>
        <w:tc>
          <w:tcPr>
            <w:tcW w:w="0" w:type="auto"/>
          </w:tcPr>
          <w:p w14:paraId="70638AAB">
            <w:pPr>
              <w:jc w:val="both"/>
              <w:rPr>
                <w:rFonts w:ascii="Bittermilk" w:hAnsi="Bittermilk"/>
                <w:color w:val="00B0F0"/>
              </w:rPr>
            </w:pPr>
          </w:p>
        </w:tc>
        <w:tc>
          <w:tcPr>
            <w:tcW w:w="0" w:type="auto"/>
          </w:tcPr>
          <w:p w14:paraId="2913DFC5">
            <w:pPr>
              <w:jc w:val="both"/>
              <w:rPr>
                <w:rFonts w:ascii="Bittermilk" w:hAnsi="Bittermilk"/>
                <w:color w:val="00B0F0"/>
              </w:rPr>
            </w:pPr>
          </w:p>
        </w:tc>
        <w:tc>
          <w:tcPr>
            <w:tcW w:w="0" w:type="auto"/>
          </w:tcPr>
          <w:p w14:paraId="6FC1AA9B">
            <w:pPr>
              <w:jc w:val="both"/>
              <w:rPr>
                <w:rFonts w:ascii="Bittermilk" w:hAnsi="Bittermilk"/>
                <w:color w:val="00B0F0"/>
              </w:rPr>
            </w:pPr>
          </w:p>
        </w:tc>
        <w:tc>
          <w:tcPr>
            <w:tcW w:w="0" w:type="auto"/>
          </w:tcPr>
          <w:p w14:paraId="14185B17">
            <w:pPr>
              <w:jc w:val="both"/>
              <w:rPr>
                <w:rFonts w:ascii="Bittermilk" w:hAnsi="Bittermilk"/>
                <w:color w:val="00B0F0"/>
              </w:rPr>
            </w:pPr>
          </w:p>
        </w:tc>
        <w:tc>
          <w:tcPr>
            <w:tcW w:w="0" w:type="auto"/>
          </w:tcPr>
          <w:p w14:paraId="3781853E">
            <w:pPr>
              <w:jc w:val="both"/>
              <w:rPr>
                <w:rFonts w:ascii="Bittermilk" w:hAnsi="Bittermilk"/>
                <w:color w:val="00B0F0"/>
              </w:rPr>
            </w:pPr>
          </w:p>
        </w:tc>
      </w:tr>
      <w:tr w14:paraId="1D0E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1883BA2C">
            <w:pPr>
              <w:jc w:val="center"/>
              <w:rPr>
                <w:rFonts w:hint="default" w:cstheme="minorHAnsi"/>
                <w:b/>
                <w:bCs/>
                <w:lang w:val="es-ES"/>
              </w:rPr>
            </w:pPr>
            <w:r>
              <w:rPr>
                <w:rFonts w:hint="default" w:cstheme="minorHAnsi"/>
                <w:b/>
                <w:bCs/>
                <w:lang w:val="es-ES"/>
              </w:rPr>
              <w:t>18</w:t>
            </w:r>
          </w:p>
        </w:tc>
        <w:tc>
          <w:tcPr>
            <w:tcW w:w="0" w:type="auto"/>
            <w:vAlign w:val="top"/>
          </w:tcPr>
          <w:p w14:paraId="27750457">
            <w:pPr>
              <w:rPr>
                <w:rFonts w:eastAsia="Times New Roman" w:asciiTheme="majorHAnsi" w:hAnsiTheme="majorHAnsi" w:cstheme="majorHAnsi"/>
                <w:b/>
                <w:bCs/>
                <w:color w:val="00B0F0"/>
                <w:sz w:val="16"/>
                <w:szCs w:val="16"/>
                <w:lang w:eastAsia="es-ES" w:bidi="ar-SA"/>
              </w:rPr>
            </w:pPr>
          </w:p>
        </w:tc>
        <w:tc>
          <w:tcPr>
            <w:tcW w:w="0" w:type="auto"/>
          </w:tcPr>
          <w:p w14:paraId="7690D3B9">
            <w:pPr>
              <w:jc w:val="both"/>
              <w:rPr>
                <w:rFonts w:ascii="Bittermilk" w:hAnsi="Bittermilk"/>
                <w:color w:val="00B0F0"/>
              </w:rPr>
            </w:pPr>
          </w:p>
        </w:tc>
        <w:tc>
          <w:tcPr>
            <w:tcW w:w="0" w:type="auto"/>
          </w:tcPr>
          <w:p w14:paraId="24055D17">
            <w:pPr>
              <w:jc w:val="both"/>
              <w:rPr>
                <w:rFonts w:ascii="Bittermilk" w:hAnsi="Bittermilk"/>
                <w:color w:val="00B0F0"/>
              </w:rPr>
            </w:pPr>
          </w:p>
        </w:tc>
        <w:tc>
          <w:tcPr>
            <w:tcW w:w="0" w:type="auto"/>
          </w:tcPr>
          <w:p w14:paraId="6BDAC4E5">
            <w:pPr>
              <w:jc w:val="both"/>
              <w:rPr>
                <w:rFonts w:ascii="Bittermilk" w:hAnsi="Bittermilk"/>
                <w:color w:val="00B0F0"/>
              </w:rPr>
            </w:pPr>
          </w:p>
        </w:tc>
        <w:tc>
          <w:tcPr>
            <w:tcW w:w="0" w:type="auto"/>
          </w:tcPr>
          <w:p w14:paraId="14C5D0D0">
            <w:pPr>
              <w:jc w:val="both"/>
              <w:rPr>
                <w:rFonts w:ascii="Bittermilk" w:hAnsi="Bittermilk"/>
                <w:color w:val="00B0F0"/>
              </w:rPr>
            </w:pPr>
          </w:p>
        </w:tc>
        <w:tc>
          <w:tcPr>
            <w:tcW w:w="0" w:type="auto"/>
          </w:tcPr>
          <w:p w14:paraId="492E2AC0">
            <w:pPr>
              <w:jc w:val="both"/>
              <w:rPr>
                <w:rFonts w:ascii="Bittermilk" w:hAnsi="Bittermilk"/>
                <w:color w:val="00B0F0"/>
              </w:rPr>
            </w:pPr>
          </w:p>
        </w:tc>
        <w:tc>
          <w:tcPr>
            <w:tcW w:w="0" w:type="auto"/>
          </w:tcPr>
          <w:p w14:paraId="0520BDB9">
            <w:pPr>
              <w:jc w:val="both"/>
              <w:rPr>
                <w:rFonts w:ascii="Bittermilk" w:hAnsi="Bittermilk"/>
                <w:color w:val="00B0F0"/>
              </w:rPr>
            </w:pPr>
          </w:p>
        </w:tc>
        <w:tc>
          <w:tcPr>
            <w:tcW w:w="0" w:type="auto"/>
          </w:tcPr>
          <w:p w14:paraId="08964F44">
            <w:pPr>
              <w:jc w:val="both"/>
              <w:rPr>
                <w:rFonts w:ascii="Bittermilk" w:hAnsi="Bittermilk"/>
                <w:color w:val="00B0F0"/>
              </w:rPr>
            </w:pPr>
          </w:p>
        </w:tc>
        <w:tc>
          <w:tcPr>
            <w:tcW w:w="0" w:type="auto"/>
          </w:tcPr>
          <w:p w14:paraId="0E07BEE2">
            <w:pPr>
              <w:jc w:val="both"/>
              <w:rPr>
                <w:rFonts w:ascii="Bittermilk" w:hAnsi="Bittermilk"/>
                <w:color w:val="00B0F0"/>
              </w:rPr>
            </w:pPr>
          </w:p>
        </w:tc>
        <w:tc>
          <w:tcPr>
            <w:tcW w:w="0" w:type="auto"/>
          </w:tcPr>
          <w:p w14:paraId="5E0E5062">
            <w:pPr>
              <w:jc w:val="both"/>
              <w:rPr>
                <w:rFonts w:ascii="Bittermilk" w:hAnsi="Bittermilk"/>
                <w:color w:val="00B0F0"/>
              </w:rPr>
            </w:pPr>
          </w:p>
        </w:tc>
        <w:tc>
          <w:tcPr>
            <w:tcW w:w="0" w:type="auto"/>
          </w:tcPr>
          <w:p w14:paraId="7A8E38DC">
            <w:pPr>
              <w:jc w:val="both"/>
              <w:rPr>
                <w:rFonts w:ascii="Bittermilk" w:hAnsi="Bittermilk"/>
                <w:color w:val="00B0F0"/>
              </w:rPr>
            </w:pPr>
          </w:p>
        </w:tc>
        <w:tc>
          <w:tcPr>
            <w:tcW w:w="0" w:type="auto"/>
          </w:tcPr>
          <w:p w14:paraId="2FFF799E">
            <w:pPr>
              <w:jc w:val="both"/>
              <w:rPr>
                <w:rFonts w:ascii="Bittermilk" w:hAnsi="Bittermilk"/>
                <w:color w:val="00B0F0"/>
              </w:rPr>
            </w:pPr>
          </w:p>
        </w:tc>
        <w:tc>
          <w:tcPr>
            <w:tcW w:w="0" w:type="auto"/>
          </w:tcPr>
          <w:p w14:paraId="12275ED8">
            <w:pPr>
              <w:jc w:val="both"/>
              <w:rPr>
                <w:rFonts w:ascii="Bittermilk" w:hAnsi="Bittermilk"/>
                <w:color w:val="00B0F0"/>
              </w:rPr>
            </w:pPr>
          </w:p>
        </w:tc>
        <w:tc>
          <w:tcPr>
            <w:tcW w:w="0" w:type="auto"/>
          </w:tcPr>
          <w:p w14:paraId="54385013">
            <w:pPr>
              <w:jc w:val="both"/>
              <w:rPr>
                <w:rFonts w:ascii="Bittermilk" w:hAnsi="Bittermilk"/>
                <w:color w:val="00B0F0"/>
              </w:rPr>
            </w:pPr>
          </w:p>
        </w:tc>
        <w:tc>
          <w:tcPr>
            <w:tcW w:w="0" w:type="auto"/>
          </w:tcPr>
          <w:p w14:paraId="7B3C5E8B">
            <w:pPr>
              <w:jc w:val="both"/>
              <w:rPr>
                <w:rFonts w:ascii="Bittermilk" w:hAnsi="Bittermilk"/>
                <w:color w:val="00B0F0"/>
              </w:rPr>
            </w:pPr>
          </w:p>
        </w:tc>
        <w:tc>
          <w:tcPr>
            <w:tcW w:w="0" w:type="auto"/>
          </w:tcPr>
          <w:p w14:paraId="1D5ECA44">
            <w:pPr>
              <w:jc w:val="both"/>
              <w:rPr>
                <w:rFonts w:ascii="Bittermilk" w:hAnsi="Bittermilk"/>
                <w:color w:val="00B0F0"/>
              </w:rPr>
            </w:pPr>
          </w:p>
        </w:tc>
        <w:tc>
          <w:tcPr>
            <w:tcW w:w="0" w:type="auto"/>
          </w:tcPr>
          <w:p w14:paraId="333DDCFC">
            <w:pPr>
              <w:jc w:val="both"/>
              <w:rPr>
                <w:rFonts w:ascii="Bittermilk" w:hAnsi="Bittermilk"/>
                <w:color w:val="00B0F0"/>
              </w:rPr>
            </w:pPr>
          </w:p>
        </w:tc>
        <w:tc>
          <w:tcPr>
            <w:tcW w:w="0" w:type="auto"/>
          </w:tcPr>
          <w:p w14:paraId="758A2C25">
            <w:pPr>
              <w:jc w:val="both"/>
              <w:rPr>
                <w:rFonts w:ascii="Bittermilk" w:hAnsi="Bittermilk"/>
                <w:color w:val="00B0F0"/>
              </w:rPr>
            </w:pPr>
          </w:p>
        </w:tc>
        <w:tc>
          <w:tcPr>
            <w:tcW w:w="0" w:type="auto"/>
          </w:tcPr>
          <w:p w14:paraId="1E56ABED">
            <w:pPr>
              <w:jc w:val="both"/>
              <w:rPr>
                <w:rFonts w:ascii="Bittermilk" w:hAnsi="Bittermilk"/>
                <w:color w:val="00B0F0"/>
              </w:rPr>
            </w:pPr>
          </w:p>
        </w:tc>
        <w:tc>
          <w:tcPr>
            <w:tcW w:w="0" w:type="auto"/>
          </w:tcPr>
          <w:p w14:paraId="3DDD65A2">
            <w:pPr>
              <w:jc w:val="both"/>
              <w:rPr>
                <w:rFonts w:ascii="Bittermilk" w:hAnsi="Bittermilk"/>
                <w:color w:val="00B0F0"/>
              </w:rPr>
            </w:pPr>
          </w:p>
        </w:tc>
        <w:tc>
          <w:tcPr>
            <w:tcW w:w="0" w:type="auto"/>
          </w:tcPr>
          <w:p w14:paraId="73AD8396">
            <w:pPr>
              <w:jc w:val="both"/>
              <w:rPr>
                <w:rFonts w:ascii="Bittermilk" w:hAnsi="Bittermilk"/>
                <w:color w:val="00B0F0"/>
              </w:rPr>
            </w:pPr>
          </w:p>
        </w:tc>
      </w:tr>
    </w:tbl>
    <w:p w14:paraId="31CA1F0B">
      <w:pPr>
        <w:pStyle w:val="10"/>
        <w:jc w:val="left"/>
        <w:rPr>
          <w:rFonts w:ascii="Arial Rounded MT Bold" w:hAnsi="Arial Rounded MT Bold"/>
          <w:b w:val="0"/>
          <w:bCs/>
          <w:u w:val="single"/>
        </w:rPr>
      </w:pPr>
    </w:p>
    <w:sectPr>
      <w:pgSz w:w="16838" w:h="11906" w:orient="landscape"/>
      <w:pgMar w:top="1702" w:right="1418" w:bottom="60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tabs>
        <w:tab w:val="clear" w:pos="8504"/>
      </w:tabs>
      <w:ind w:left="-200" w:leftChars="-100" w:right="-1135"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3F37"/>
    <w:rsid w:val="00007A22"/>
    <w:rsid w:val="00012CFC"/>
    <w:rsid w:val="00023421"/>
    <w:rsid w:val="00027451"/>
    <w:rsid w:val="00035D98"/>
    <w:rsid w:val="00047113"/>
    <w:rsid w:val="000650BC"/>
    <w:rsid w:val="00066186"/>
    <w:rsid w:val="000666B5"/>
    <w:rsid w:val="00086A39"/>
    <w:rsid w:val="000A7E0E"/>
    <w:rsid w:val="000D1C2C"/>
    <w:rsid w:val="000E2FF0"/>
    <w:rsid w:val="000F4BA1"/>
    <w:rsid w:val="000F5402"/>
    <w:rsid w:val="00100EA3"/>
    <w:rsid w:val="00102541"/>
    <w:rsid w:val="00124E31"/>
    <w:rsid w:val="00140877"/>
    <w:rsid w:val="00154E7A"/>
    <w:rsid w:val="001654D9"/>
    <w:rsid w:val="001709D3"/>
    <w:rsid w:val="0017222E"/>
    <w:rsid w:val="00185D51"/>
    <w:rsid w:val="00192C31"/>
    <w:rsid w:val="001B1CD2"/>
    <w:rsid w:val="001B57D8"/>
    <w:rsid w:val="001C0BD2"/>
    <w:rsid w:val="001D2E68"/>
    <w:rsid w:val="001E4480"/>
    <w:rsid w:val="001E48D8"/>
    <w:rsid w:val="00211942"/>
    <w:rsid w:val="00215C5C"/>
    <w:rsid w:val="00234608"/>
    <w:rsid w:val="00241BE4"/>
    <w:rsid w:val="00242947"/>
    <w:rsid w:val="00257B5A"/>
    <w:rsid w:val="00264EA8"/>
    <w:rsid w:val="00273E47"/>
    <w:rsid w:val="002763B6"/>
    <w:rsid w:val="00296BDC"/>
    <w:rsid w:val="00296EC3"/>
    <w:rsid w:val="002B0803"/>
    <w:rsid w:val="002B34CD"/>
    <w:rsid w:val="002D46E3"/>
    <w:rsid w:val="002D5A15"/>
    <w:rsid w:val="002E5261"/>
    <w:rsid w:val="00302254"/>
    <w:rsid w:val="003171F8"/>
    <w:rsid w:val="00317328"/>
    <w:rsid w:val="00334A7D"/>
    <w:rsid w:val="00341ED8"/>
    <w:rsid w:val="00345A80"/>
    <w:rsid w:val="003469F5"/>
    <w:rsid w:val="00357C32"/>
    <w:rsid w:val="00362C30"/>
    <w:rsid w:val="0037414F"/>
    <w:rsid w:val="003A3664"/>
    <w:rsid w:val="003B100F"/>
    <w:rsid w:val="003C16DB"/>
    <w:rsid w:val="003E2CFA"/>
    <w:rsid w:val="003F5889"/>
    <w:rsid w:val="0040183B"/>
    <w:rsid w:val="00413921"/>
    <w:rsid w:val="00426BF3"/>
    <w:rsid w:val="00427504"/>
    <w:rsid w:val="00452B2A"/>
    <w:rsid w:val="004829C1"/>
    <w:rsid w:val="00484B74"/>
    <w:rsid w:val="00484BBF"/>
    <w:rsid w:val="0048736C"/>
    <w:rsid w:val="0049290A"/>
    <w:rsid w:val="004A527A"/>
    <w:rsid w:val="004A69EE"/>
    <w:rsid w:val="004A7D87"/>
    <w:rsid w:val="004B4DF2"/>
    <w:rsid w:val="004C4A2F"/>
    <w:rsid w:val="004D22A7"/>
    <w:rsid w:val="004D3CFD"/>
    <w:rsid w:val="004E509D"/>
    <w:rsid w:val="0050714C"/>
    <w:rsid w:val="00510AFE"/>
    <w:rsid w:val="00522672"/>
    <w:rsid w:val="00553845"/>
    <w:rsid w:val="005702F9"/>
    <w:rsid w:val="00572BFB"/>
    <w:rsid w:val="005A2775"/>
    <w:rsid w:val="005C2784"/>
    <w:rsid w:val="005E35DC"/>
    <w:rsid w:val="005E3BA0"/>
    <w:rsid w:val="005E5845"/>
    <w:rsid w:val="005F20C3"/>
    <w:rsid w:val="00600EB8"/>
    <w:rsid w:val="006139A3"/>
    <w:rsid w:val="00615A76"/>
    <w:rsid w:val="00644D21"/>
    <w:rsid w:val="0065114A"/>
    <w:rsid w:val="00652AD8"/>
    <w:rsid w:val="00662A00"/>
    <w:rsid w:val="006745CA"/>
    <w:rsid w:val="00694755"/>
    <w:rsid w:val="006A4AD9"/>
    <w:rsid w:val="006C2DFD"/>
    <w:rsid w:val="006F27C1"/>
    <w:rsid w:val="00704C64"/>
    <w:rsid w:val="0070588A"/>
    <w:rsid w:val="00707DF1"/>
    <w:rsid w:val="00724319"/>
    <w:rsid w:val="00725E3E"/>
    <w:rsid w:val="00727292"/>
    <w:rsid w:val="00731CAD"/>
    <w:rsid w:val="00734530"/>
    <w:rsid w:val="00756878"/>
    <w:rsid w:val="00766BB5"/>
    <w:rsid w:val="00780268"/>
    <w:rsid w:val="00782FF7"/>
    <w:rsid w:val="007836BF"/>
    <w:rsid w:val="007B4F7B"/>
    <w:rsid w:val="007B7DE2"/>
    <w:rsid w:val="007C525A"/>
    <w:rsid w:val="007E362B"/>
    <w:rsid w:val="007F73CE"/>
    <w:rsid w:val="0080569F"/>
    <w:rsid w:val="008061D3"/>
    <w:rsid w:val="008107A6"/>
    <w:rsid w:val="0081399D"/>
    <w:rsid w:val="00821769"/>
    <w:rsid w:val="00826233"/>
    <w:rsid w:val="00831AAF"/>
    <w:rsid w:val="0083464A"/>
    <w:rsid w:val="00835A8B"/>
    <w:rsid w:val="00857BCA"/>
    <w:rsid w:val="00885D3C"/>
    <w:rsid w:val="008920D4"/>
    <w:rsid w:val="0089771C"/>
    <w:rsid w:val="008A2E44"/>
    <w:rsid w:val="008B0AFE"/>
    <w:rsid w:val="008C26F7"/>
    <w:rsid w:val="008E23D6"/>
    <w:rsid w:val="00904A79"/>
    <w:rsid w:val="00906A88"/>
    <w:rsid w:val="00906C6C"/>
    <w:rsid w:val="009074E7"/>
    <w:rsid w:val="00917ED4"/>
    <w:rsid w:val="00942BD1"/>
    <w:rsid w:val="00946601"/>
    <w:rsid w:val="00950427"/>
    <w:rsid w:val="0096033F"/>
    <w:rsid w:val="009804C3"/>
    <w:rsid w:val="009819FA"/>
    <w:rsid w:val="009C0DBE"/>
    <w:rsid w:val="009D1AB4"/>
    <w:rsid w:val="009D6136"/>
    <w:rsid w:val="009E288B"/>
    <w:rsid w:val="009E4BE5"/>
    <w:rsid w:val="00A15489"/>
    <w:rsid w:val="00A221EB"/>
    <w:rsid w:val="00A40866"/>
    <w:rsid w:val="00A43E6F"/>
    <w:rsid w:val="00A45DF4"/>
    <w:rsid w:val="00A615B8"/>
    <w:rsid w:val="00A65FF1"/>
    <w:rsid w:val="00A75E33"/>
    <w:rsid w:val="00A8224E"/>
    <w:rsid w:val="00A871FA"/>
    <w:rsid w:val="00AA1C7D"/>
    <w:rsid w:val="00AC2C8D"/>
    <w:rsid w:val="00AC3BE3"/>
    <w:rsid w:val="00AC7EFD"/>
    <w:rsid w:val="00AD11C7"/>
    <w:rsid w:val="00AF047C"/>
    <w:rsid w:val="00AF1FA0"/>
    <w:rsid w:val="00B00354"/>
    <w:rsid w:val="00B31094"/>
    <w:rsid w:val="00B41E0F"/>
    <w:rsid w:val="00B660B4"/>
    <w:rsid w:val="00B83E7C"/>
    <w:rsid w:val="00BA0CE2"/>
    <w:rsid w:val="00BA7BF4"/>
    <w:rsid w:val="00BB07F8"/>
    <w:rsid w:val="00BC45A0"/>
    <w:rsid w:val="00BC4B2C"/>
    <w:rsid w:val="00BC6423"/>
    <w:rsid w:val="00BC6C9B"/>
    <w:rsid w:val="00BD70EA"/>
    <w:rsid w:val="00BF798E"/>
    <w:rsid w:val="00C03795"/>
    <w:rsid w:val="00C056F3"/>
    <w:rsid w:val="00C15C43"/>
    <w:rsid w:val="00C21A76"/>
    <w:rsid w:val="00C441CD"/>
    <w:rsid w:val="00C46FED"/>
    <w:rsid w:val="00C65981"/>
    <w:rsid w:val="00C8325F"/>
    <w:rsid w:val="00C92E52"/>
    <w:rsid w:val="00CB0B60"/>
    <w:rsid w:val="00CB5D86"/>
    <w:rsid w:val="00CE47D8"/>
    <w:rsid w:val="00CE6247"/>
    <w:rsid w:val="00D00E5F"/>
    <w:rsid w:val="00D15724"/>
    <w:rsid w:val="00D169E9"/>
    <w:rsid w:val="00D32C38"/>
    <w:rsid w:val="00D35818"/>
    <w:rsid w:val="00D40686"/>
    <w:rsid w:val="00D40FE4"/>
    <w:rsid w:val="00D42553"/>
    <w:rsid w:val="00D5368D"/>
    <w:rsid w:val="00D668FD"/>
    <w:rsid w:val="00D67969"/>
    <w:rsid w:val="00D7617B"/>
    <w:rsid w:val="00D838CB"/>
    <w:rsid w:val="00D843A6"/>
    <w:rsid w:val="00D84A1F"/>
    <w:rsid w:val="00D85EDD"/>
    <w:rsid w:val="00D875F3"/>
    <w:rsid w:val="00D9238B"/>
    <w:rsid w:val="00DA3F70"/>
    <w:rsid w:val="00DA48C4"/>
    <w:rsid w:val="00DC02EF"/>
    <w:rsid w:val="00DD7D94"/>
    <w:rsid w:val="00E0791F"/>
    <w:rsid w:val="00E10112"/>
    <w:rsid w:val="00E119AC"/>
    <w:rsid w:val="00E1750C"/>
    <w:rsid w:val="00E179D6"/>
    <w:rsid w:val="00E63FFD"/>
    <w:rsid w:val="00E702C6"/>
    <w:rsid w:val="00E93DF4"/>
    <w:rsid w:val="00E960A6"/>
    <w:rsid w:val="00EC7377"/>
    <w:rsid w:val="00ED0D8F"/>
    <w:rsid w:val="00EF065B"/>
    <w:rsid w:val="00EF0C71"/>
    <w:rsid w:val="00EF34B5"/>
    <w:rsid w:val="00EF532C"/>
    <w:rsid w:val="00EF541D"/>
    <w:rsid w:val="00F001EB"/>
    <w:rsid w:val="00F10DAB"/>
    <w:rsid w:val="00F53E7D"/>
    <w:rsid w:val="00F72684"/>
    <w:rsid w:val="00F81FDF"/>
    <w:rsid w:val="00FB0942"/>
    <w:rsid w:val="00FB3DC9"/>
    <w:rsid w:val="00FB7519"/>
    <w:rsid w:val="00FC3711"/>
    <w:rsid w:val="00FC7545"/>
    <w:rsid w:val="00FE6664"/>
    <w:rsid w:val="00FF158E"/>
    <w:rsid w:val="20BE6285"/>
    <w:rsid w:val="2A3B21B7"/>
    <w:rsid w:val="30F3196D"/>
    <w:rsid w:val="354229F0"/>
    <w:rsid w:val="3C9D133A"/>
    <w:rsid w:val="4C7616E3"/>
    <w:rsid w:val="61D625C3"/>
    <w:rsid w:val="64002820"/>
    <w:rsid w:val="671E503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paragraph" w:styleId="6">
    <w:name w:val="header"/>
    <w:basedOn w:val="1"/>
    <w:link w:val="19"/>
    <w:unhideWhenUsed/>
    <w:uiPriority w:val="99"/>
    <w:pPr>
      <w:tabs>
        <w:tab w:val="center" w:pos="4252"/>
        <w:tab w:val="right" w:pos="8504"/>
      </w:tabs>
    </w:pPr>
  </w:style>
  <w:style w:type="paragraph" w:styleId="7">
    <w:name w:val="Body Text Indent"/>
    <w:basedOn w:val="1"/>
    <w:link w:val="13"/>
    <w:semiHidden/>
    <w:unhideWhenUsed/>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uiPriority w:val="0"/>
    <w:rPr>
      <w:rFonts w:ascii="Arial" w:hAnsi="Arial" w:eastAsia="Times New Roman" w:cs="Arial"/>
      <w:b/>
      <w:lang w:eastAsia="es-ES"/>
    </w:rPr>
  </w:style>
  <w:style w:type="character" w:customStyle="1" w:styleId="13">
    <w:name w:val="Sangría de texto normal Car"/>
    <w:basedOn w:val="3"/>
    <w:link w:val="7"/>
    <w:semiHidden/>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1345</Words>
  <Characters>8130</Characters>
  <Lines>69</Lines>
  <Paragraphs>19</Paragraphs>
  <TotalTime>0</TotalTime>
  <ScaleCrop>false</ScaleCrop>
  <LinksUpToDate>false</LinksUpToDate>
  <CharactersWithSpaces>9316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2023-06-23T03:34:00Z</cp:lastPrinted>
  <dcterms:modified xsi:type="dcterms:W3CDTF">2025-07-14T03:43:01Z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CA821DDB2C204255B5210F2C1282719E_12</vt:lpwstr>
  </property>
</Properties>
</file>