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7E6A2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8</w:t>
      </w:r>
      <w:r>
        <w:rPr>
          <w:rFonts w:ascii="Arial Rounded MT Bold" w:hAnsi="Arial Rounded MT Bold"/>
          <w:b w:val="0"/>
          <w:bCs/>
          <w:u w:val="single"/>
        </w:rPr>
        <w:t>/1º-BIM/D-01</w:t>
      </w:r>
    </w:p>
    <w:p w14:paraId="0647C647">
      <w:pPr>
        <w:pStyle w:val="10"/>
        <w:rPr>
          <w:rFonts w:ascii="Arial Rounded MT Bold" w:hAnsi="Arial Rounded MT Bold"/>
          <w:b w:val="0"/>
          <w:bCs/>
          <w:sz w:val="8"/>
          <w:szCs w:val="8"/>
          <w:u w:val="single"/>
        </w:rPr>
      </w:pPr>
      <w:bookmarkStart w:id="1" w:name="_Hlk104411450"/>
    </w:p>
    <w:bookmarkEnd w:id="1"/>
    <w:p w14:paraId="422D6712">
      <w:pPr>
        <w:pStyle w:val="10"/>
        <w:rPr>
          <w:rFonts w:hint="default" w:ascii="Arial Rounded MT Bold" w:hAnsi="Arial Rounded MT Bold"/>
          <w:b w:val="0"/>
          <w:bCs/>
          <w:sz w:val="18"/>
          <w:szCs w:val="18"/>
          <w:u w:val="single"/>
          <w:lang w:val="es-ES"/>
        </w:rPr>
      </w:pPr>
      <w:r>
        <w:rPr>
          <w:rFonts w:ascii="Arial Rounded MT Bold" w:hAnsi="Arial Rounded MT Bold"/>
          <w:b w:val="0"/>
          <w:bCs/>
          <w:sz w:val="18"/>
          <w:szCs w:val="18"/>
          <w:u w:val="single"/>
        </w:rPr>
        <w:t>CONSERVAMOS LAS FRUTAS PARA COMERCIALIZARLOS FUERA DE SU TEMPORADA DE PRODUCCIÓN</w:t>
      </w:r>
      <w:r>
        <w:rPr>
          <w:rFonts w:hint="default" w:ascii="Arial Rounded MT Bold" w:hAnsi="Arial Rounded MT Bold"/>
          <w:b w:val="0"/>
          <w:bCs/>
          <w:sz w:val="18"/>
          <w:szCs w:val="18"/>
          <w:u w:val="single"/>
          <w:lang w:val="es-ES"/>
        </w:rPr>
        <w:t>: FASE PROTOTIPAR Y EVALUAR</w:t>
      </w:r>
    </w:p>
    <w:p w14:paraId="4A8011D6">
      <w:pPr>
        <w:pStyle w:val="10"/>
        <w:rPr>
          <w:rFonts w:ascii="Arial Rounded MT Bold" w:hAnsi="Arial Rounded MT Bold"/>
          <w:b w:val="0"/>
          <w:bCs/>
          <w:sz w:val="4"/>
          <w:szCs w:val="4"/>
          <w:u w:val="single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503"/>
        <w:gridCol w:w="654"/>
        <w:gridCol w:w="657"/>
      </w:tblGrid>
      <w:tr w14:paraId="1D4A8D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DFC5AB5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F5F54A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“SAN LUIS GONZAGA” -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1E8CD15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EA09756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65ADD6C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color w:val="00B050"/>
                <w:sz w:val="44"/>
                <w:szCs w:val="44"/>
              </w:rPr>
            </w:pPr>
            <w:r>
              <w:rPr>
                <w:rFonts w:hint="eastAsia" w:ascii="Arial Narrow" w:hAnsi="Arial Narrow" w:cs="Arial"/>
                <w:b/>
                <w:bCs/>
                <w:color w:val="00B050"/>
                <w:sz w:val="44"/>
                <w:szCs w:val="44"/>
              </w:rPr>
              <w:t xml:space="preserve">5º </w:t>
            </w:r>
            <w:r>
              <w:rPr>
                <w:rFonts w:hint="default" w:ascii="Arial Narrow" w:hAnsi="Arial Narrow" w:cs="Arial"/>
                <w:b/>
                <w:bCs/>
                <w:color w:val="00B050"/>
                <w:sz w:val="44"/>
                <w:szCs w:val="44"/>
                <w:lang w:val="es-ES"/>
              </w:rPr>
              <w:t>R</w:t>
            </w:r>
          </w:p>
        </w:tc>
      </w:tr>
      <w:tr w14:paraId="1D974C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8CE3A08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1811E51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87F10D0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7B19E9E5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7FBC70D0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</w:tr>
      <w:tr w14:paraId="08641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1D434581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D9D05F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2F82167F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47C87F15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E6C32C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</w:tr>
      <w:tr w14:paraId="563885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76F80C9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57E37B3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9EE64F2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AE52AD1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13F4FEF9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</w:tr>
      <w:tr w14:paraId="3C4766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1C731AD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BAC7F7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428785B8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F378CA8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E3B427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05</w:t>
            </w:r>
          </w:p>
        </w:tc>
        <w:tc>
          <w:tcPr>
            <w:tcW w:w="654" w:type="dxa"/>
            <w:tcBorders>
              <w:left w:val="single" w:color="auto" w:sz="4" w:space="0"/>
            </w:tcBorders>
          </w:tcPr>
          <w:p w14:paraId="768C27C1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default" w:ascii="Arial Narrow" w:hAnsi="Arial Narrow" w:cs="Arial"/>
                <w:b/>
                <w:bCs/>
                <w:sz w:val="22"/>
                <w:szCs w:val="22"/>
                <w:lang w:val="es-ES"/>
              </w:rPr>
            </w:pPr>
            <w:r>
              <w:rPr>
                <w:rFonts w:hint="default" w:ascii="Arial Narrow" w:hAnsi="Arial Narrow" w:cs="Arial"/>
                <w:b/>
                <w:bCs/>
                <w:sz w:val="22"/>
                <w:szCs w:val="22"/>
                <w:lang w:val="es-ES"/>
              </w:rPr>
              <w:t>MAY</w:t>
            </w:r>
          </w:p>
        </w:tc>
        <w:tc>
          <w:tcPr>
            <w:tcW w:w="657" w:type="dxa"/>
          </w:tcPr>
          <w:p w14:paraId="50659BF1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default" w:ascii="Arial Narrow" w:hAnsi="Arial Narrow" w:cs="Arial"/>
                <w:b/>
                <w:bCs/>
                <w:sz w:val="22"/>
                <w:szCs w:val="22"/>
                <w:lang w:val="es-ES"/>
              </w:rPr>
            </w:pPr>
            <w:r>
              <w:rPr>
                <w:rFonts w:hint="eastAsia" w:ascii="Arial Narrow" w:hAnsi="Arial Narrow" w:cs="Arial"/>
                <w:b/>
                <w:bCs/>
                <w:sz w:val="22"/>
                <w:szCs w:val="22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2"/>
                <w:szCs w:val="22"/>
                <w:lang w:val="es-ES"/>
              </w:rPr>
              <w:t>5</w:t>
            </w:r>
          </w:p>
        </w:tc>
      </w:tr>
      <w:tr w14:paraId="039FA8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4A6DB9C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D428EBB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5CDA71E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0874745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732EAB7E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</w:tr>
      <w:tr w14:paraId="6FF0CD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1DEE686C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36BF11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18A62A34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55A3140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00202BA4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bCs/>
                <w:sz w:val="18"/>
                <w:szCs w:val="18"/>
              </w:rPr>
              <w:t>90 min</w:t>
            </w:r>
            <w:r>
              <w:rPr>
                <w:rFonts w:hint="eastAsia" w:ascii="Arial Narrow" w:hAnsi="Arial Narrow" w:cs="Arial"/>
                <w:sz w:val="18"/>
                <w:szCs w:val="18"/>
              </w:rPr>
              <w:t>.</w:t>
            </w:r>
          </w:p>
        </w:tc>
      </w:tr>
    </w:tbl>
    <w:p w14:paraId="243DD475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5E1D82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1939A86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2" w:name="_Hlk68500809"/>
            <w:r>
              <w:t>Gestiona proyectos de emprendimiento económico o social</w:t>
            </w:r>
            <w:bookmarkEnd w:id="2"/>
          </w:p>
        </w:tc>
      </w:tr>
      <w:tr w14:paraId="79C66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6A588CEE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C9944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1B9BA4A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1EAD76C1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Conservamos los frutos de nuestra comunidad a fin de comercializarlos fuera de su temporada de su temporada de producción todo dentro del marco de la metodología Desing Thinking.</w:t>
            </w:r>
          </w:p>
          <w:p w14:paraId="60980757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Realiza observaciones o entrevistas para explorar en equipo necesidades o problemas de un grupo de usuarios, para satisfacerlos o resolverlos desde su campo de interés. </w:t>
            </w:r>
          </w:p>
          <w:p w14:paraId="78AC8497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</w:t>
            </w:r>
          </w:p>
          <w:p w14:paraId="2B3678A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Describe una situación problemática, referida a la necesidad de las personas frente a la seguridad electrónica en una vivienda y redacta el reto inicial que permita buscar múltiples alternativas de solución y esté es redactada con la técnica HMV, siendo retadora y alcanzable.</w:t>
            </w:r>
          </w:p>
          <w:p w14:paraId="76F83C6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Recoge información de fuentes secundarias sobre aspectos que le falta conocer sobre le reto inicial planteado. </w:t>
            </w:r>
          </w:p>
          <w:p w14:paraId="1D174696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Recoge información mediante técnicas de observación en cubierta del Desing Thinking </w:t>
            </w:r>
          </w:p>
        </w:tc>
      </w:tr>
      <w:tr w14:paraId="268456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3EAA5057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0B33F205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A-1: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Prototipamos y evaluamos la idea solución. </w:t>
            </w:r>
          </w:p>
          <w:p w14:paraId="516EF92F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Implementamos un esquema de producción o preparación de la conservación de frutos de nuestro emprendimiento </w:t>
            </w:r>
          </w:p>
          <w:p w14:paraId="12EAF08B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Evaluamos el prototipo aplicando la técnica malla receptora de información  </w:t>
            </w:r>
          </w:p>
          <w:p w14:paraId="3490AC27">
            <w:p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A-2: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Realiza un organizador “lo que quiero saber más sobre mi reto inicial” con información recogida</w:t>
            </w:r>
          </w:p>
          <w:p w14:paraId="10BA3382">
            <w:p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A-3: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Ejecuta recolección de información mediante la técnica de observación en cubierta del Desing Thinking. </w:t>
            </w:r>
          </w:p>
        </w:tc>
      </w:tr>
    </w:tbl>
    <w:p w14:paraId="0EA03F31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3991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662A400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0CEA7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36129658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5675287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0E290FB8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1E24D90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4DFEB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077D2F31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1FBFAC10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43659A10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el actual contexto en que estamos viviendo estos últimos días y que actividades podemos realizar al conservar frutos para generar emprendimientos fuera de su temporada.</w:t>
            </w:r>
          </w:p>
          <w:p w14:paraId="637F457C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¿Qué frutos secos se pueden conservar en nuestra localidad para generar economía en nuestro grupo familiar?,  </w:t>
            </w:r>
          </w:p>
          <w:p w14:paraId="39E8BF23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64544AEB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preguntamos: ¿Qué aspectos positivos y negativos en el ámbito económico o social trajo la COVID-19?, ¿Qué emprendimientos nuevos surgieron para mejorar la economía familiar a partir de la conservación de frutos secos?, etc.</w:t>
            </w:r>
          </w:p>
          <w:p w14:paraId="633AF3E4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1D7CA3BB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la importante que es crear e innovar para emprender y apoyar en la economía familiar con actividades de nuestra localidad.</w:t>
            </w:r>
          </w:p>
        </w:tc>
        <w:tc>
          <w:tcPr>
            <w:tcW w:w="1276" w:type="dxa"/>
            <w:vAlign w:val="center"/>
          </w:tcPr>
          <w:p w14:paraId="3B343F92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4CA5680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  <w:tr w14:paraId="56E3F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5279E559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3E1F5DB2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01795F43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069D7EAF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da a conocer, en forma física y/o digital, los materiales de las actividades donde el estudiante debe desarrollar las fases prototipar y evaluar la idea solución aplicando las técnicas: secuencia de pasos para un producción y malla receptora de información, todo esto dentro del marco de la metodología Desing Thinking.</w:t>
            </w:r>
          </w:p>
          <w:p w14:paraId="33F430EF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5E7FB92E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la metodología Desing Thinking y las técnicas que se utilizan en las fases de: Prototipar y Evalua.</w:t>
            </w:r>
          </w:p>
          <w:p w14:paraId="32CB1329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24CF1EE3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 esta tercera sesión, se procederá a realizar las siguientes actividades dentro del marco de la metodología Desing Thinking:</w:t>
            </w:r>
          </w:p>
          <w:p w14:paraId="3E5E17B9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Prototipamos y evaluamos la idea solución. </w:t>
            </w:r>
          </w:p>
          <w:p w14:paraId="30655086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Implementamos un esquema de producción o preparación de la conservación de frutos de nuestro emprendimiento </w:t>
            </w:r>
          </w:p>
          <w:p w14:paraId="26908986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Evaluamos el prototipo aplicando la técnica malla receptora de información  </w:t>
            </w:r>
          </w:p>
          <w:p w14:paraId="4BA8A5B0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Realiza un organizador “lo que quiero saber más sobre mi reto inicial” con información recogida</w:t>
            </w:r>
          </w:p>
          <w:p w14:paraId="72FE7F45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Ejecuta recolección de información mediante la técnica de observación en cubierta del Desing Thinking.</w:t>
            </w:r>
          </w:p>
          <w:p w14:paraId="1EFBDA95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Finalmente, el estudiante hace una auto evaluación de lo aprendido y verifica la redacción adecuada de sus producciones para evidenciarla y enviarlas al muro digital. Es importante recordar y retroalimentar al estudiante enfocado a que su emprendimiento sea de carácter económico o social orientado a mejorar a la economía familiar.</w:t>
            </w:r>
          </w:p>
        </w:tc>
        <w:tc>
          <w:tcPr>
            <w:tcW w:w="1276" w:type="dxa"/>
            <w:vAlign w:val="center"/>
          </w:tcPr>
          <w:p w14:paraId="61250DA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C2BADDE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2E1E558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06149FA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5DFA61A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2581733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60’ </w:t>
            </w:r>
          </w:p>
        </w:tc>
      </w:tr>
      <w:tr w14:paraId="5BAC9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11240B4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1304C76C">
            <w:pPr>
              <w:tabs>
                <w:tab w:val="left" w:pos="207"/>
              </w:tabs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3BEADEDC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38CC45FE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 las actividades siguiendo la metodología Desing Thinkin a fin de crear e innovar un emprendimiento que mejore la economía familiar.</w:t>
            </w:r>
          </w:p>
          <w:p w14:paraId="52AA3ABA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Identifica aspectos de lo que quiere saber sobre su reto inicial con información seleccionada</w:t>
            </w:r>
          </w:p>
          <w:p w14:paraId="71D38E35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Ejecuta y registra una observación en cubierta a diversas personas de su entorno. (CyE).</w:t>
            </w:r>
          </w:p>
          <w:p w14:paraId="445D4E44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5D91E788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o cinco manteniendo el protocolo de bio-seguridad establecida para esta presencialidad.</w:t>
            </w:r>
          </w:p>
          <w:p w14:paraId="06D41E8F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solicita a los estudiantes que publiquen sus evidencias o producciones realizadas durante la sesión en el muro digital (PADLET) o ClassRomm en formato PDF, Imágenes (JPG, PNG) o DOC.</w:t>
            </w:r>
          </w:p>
        </w:tc>
        <w:tc>
          <w:tcPr>
            <w:tcW w:w="1276" w:type="dxa"/>
            <w:vAlign w:val="center"/>
          </w:tcPr>
          <w:p w14:paraId="00EC6DD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0CFB41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3AC5828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4092979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BBBC46D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53E09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58D0BA51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0A2C963C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75A61551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conoce, reflexiona y reafirma su aprendizaje sobre lo aprendido: metodología Desing Thinking, a fin de generar nuevos emprendimientos para mejorar la economía familiar.</w:t>
            </w:r>
          </w:p>
          <w:p w14:paraId="576B3225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523B213B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publicar sus producciones o evidencias en el muro digital utilizando el App y/o navegadores en línea que permitan gestionar la publicación de sus evidencias.</w:t>
            </w:r>
          </w:p>
        </w:tc>
        <w:tc>
          <w:tcPr>
            <w:tcW w:w="1276" w:type="dxa"/>
            <w:vAlign w:val="center"/>
          </w:tcPr>
          <w:p w14:paraId="1A620AC6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1771EB4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</w:tbl>
    <w:p w14:paraId="561F0675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221A66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1D85F38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Identificando mis logros en la especialidad de electrónica </w:t>
            </w:r>
          </w:p>
        </w:tc>
      </w:tr>
      <w:tr w14:paraId="16D3BC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4876A21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3D00B76D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7E289A18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73CA2F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093FDFC2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6BFC02DD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63CCE077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0F2FD43E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4BF8FD98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15B899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87C9360">
            <w:pPr>
              <w:jc w:val="center"/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Genero un prototipo que muestre una secuencia de procesos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38047C2B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3280C5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1F82BB9A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59A96BD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0B09A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8398CF8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 xml:space="preserve">Evaluó el prototipo con la malla receptora de informa.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935FD45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22072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1A5AE50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3AC0A6F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D5E24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2A284FB9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0BA3CF14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7ADC6C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12114520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6CC6F12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7C16AC2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39A45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39EAB8C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2ABA60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7E1F5EF2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C2FFE3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6EBE5528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2D543B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28A1F44B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Propuesta de valor</w:t>
            </w:r>
          </w:p>
        </w:tc>
        <w:tc>
          <w:tcPr>
            <w:tcW w:w="5387" w:type="dxa"/>
            <w:vAlign w:val="center"/>
          </w:tcPr>
          <w:p w14:paraId="356AE146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Gestiona la ejecución del prototipo y su respectiva evaluación con diversas técnicas: secuencia de procesos y malla receptora de información.</w:t>
            </w:r>
          </w:p>
        </w:tc>
        <w:tc>
          <w:tcPr>
            <w:tcW w:w="2410" w:type="dxa"/>
            <w:vMerge w:val="restart"/>
            <w:vAlign w:val="center"/>
          </w:tcPr>
          <w:p w14:paraId="1259556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222339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0A330A5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332B7F36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acciones en equipo o pares en la fase idear de manera creativas e innovadora cumpliendo roles y respetando los puntos de vista que tengan los integrantes del grupo o el par con el que trabaja en el marco de la metodología Desing Thinking.</w:t>
            </w:r>
          </w:p>
        </w:tc>
        <w:tc>
          <w:tcPr>
            <w:tcW w:w="2410" w:type="dxa"/>
            <w:vMerge w:val="continue"/>
            <w:vAlign w:val="center"/>
          </w:tcPr>
          <w:p w14:paraId="5432B0E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34F3EA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8A7A9D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habilidades técnicas</w:t>
            </w:r>
          </w:p>
        </w:tc>
        <w:tc>
          <w:tcPr>
            <w:tcW w:w="5387" w:type="dxa"/>
            <w:vAlign w:val="center"/>
          </w:tcPr>
          <w:p w14:paraId="67B6848E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Implementa el prototipo mostrando una secuencia de procesos de la conservación de frutos.</w:t>
            </w:r>
          </w:p>
          <w:p w14:paraId="6ACD1DE3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Ejecuta la evaluación del prototipo utilizando la técnica malla receptora de información. </w:t>
            </w:r>
          </w:p>
          <w:p w14:paraId="0B1F44B3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Implementa un organizador visual para saber más sobre su Reto inicial. </w:t>
            </w:r>
          </w:p>
          <w:p w14:paraId="372B84FE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Ejecuta una observación en cubierta registrando información necesaria de la persona observada. </w:t>
            </w:r>
          </w:p>
        </w:tc>
        <w:tc>
          <w:tcPr>
            <w:tcW w:w="2410" w:type="dxa"/>
            <w:vMerge w:val="continue"/>
            <w:vAlign w:val="center"/>
          </w:tcPr>
          <w:p w14:paraId="7DFAE5C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64DAB6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25B97DF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el proyecto</w:t>
            </w:r>
          </w:p>
        </w:tc>
        <w:tc>
          <w:tcPr>
            <w:tcW w:w="5387" w:type="dxa"/>
            <w:vAlign w:val="center"/>
          </w:tcPr>
          <w:p w14:paraId="46B49C1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su autoevaluación de lo prendido en esta fase del Desing Thinking. (prototipar y evaluar)</w:t>
            </w:r>
          </w:p>
        </w:tc>
        <w:tc>
          <w:tcPr>
            <w:tcW w:w="2410" w:type="dxa"/>
            <w:vMerge w:val="continue"/>
            <w:vAlign w:val="center"/>
          </w:tcPr>
          <w:p w14:paraId="129D044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5BA3CEFA">
      <w:pPr>
        <w:rPr>
          <w:sz w:val="6"/>
          <w:szCs w:val="6"/>
        </w:rPr>
      </w:pPr>
    </w:p>
    <w:tbl>
      <w:tblPr>
        <w:tblStyle w:val="4"/>
        <w:tblW w:w="500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1"/>
      </w:tblGrid>
      <w:tr w14:paraId="48DBF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shd w:val="pct5" w:color="auto" w:fill="auto"/>
          </w:tcPr>
          <w:p w14:paraId="141B1B10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2C5EF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CCBCECE">
            <w:pPr>
              <w:tabs>
                <w:tab w:val="left" w:pos="2552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CURSO DE ELECTRÓNICA BÁSICA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Cekit --- Proyectos Electrónicos, </w:t>
            </w:r>
          </w:p>
          <w:p w14:paraId="1455F74D">
            <w:pPr>
              <w:tabs>
                <w:tab w:val="left" w:pos="2552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MANUAL DE CALCULO DE CONSUMO DE ENERGÍA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>Osinergmin</w:t>
            </w:r>
          </w:p>
          <w:p w14:paraId="28719CE8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>Aprendo en Casa - 2021</w:t>
            </w:r>
          </w:p>
        </w:tc>
      </w:tr>
      <w:bookmarkEnd w:id="0"/>
    </w:tbl>
    <w:p w14:paraId="415744A4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0"/>
          <w:szCs w:val="10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21226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E4A739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59690</wp:posOffset>
                  </wp:positionV>
                  <wp:extent cx="819150" cy="721360"/>
                  <wp:effectExtent l="0" t="0" r="0" b="254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2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2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569F44A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1C7A80A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09BF7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737D4F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7D05D12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573D81C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0B09985F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60589EB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1F38EC04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7D2EB2C4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993" w:right="566" w:bottom="284" w:left="1701" w:header="0" w:footer="708" w:gutter="0"/>
          <w:cols w:space="708" w:num="1"/>
          <w:docGrid w:linePitch="360" w:charSpace="0"/>
        </w:sectPr>
      </w:pPr>
    </w:p>
    <w:tbl>
      <w:tblPr>
        <w:tblStyle w:val="11"/>
        <w:tblpPr w:leftFromText="141" w:rightFromText="141" w:vertAnchor="page" w:horzAnchor="margin" w:tblpXSpec="center" w:tblpY="2708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567"/>
        <w:gridCol w:w="425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3EAEB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1452E139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3" w:name="_Hlk130828102"/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15CAB2A9">
            <w:pPr>
              <w:pStyle w:val="21"/>
              <w:numPr>
                <w:ilvl w:val="0"/>
                <w:numId w:val="5"/>
              </w:num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Genera ideas con la técnica Da Vinci y las redacta con una lluvia de ideas</w:t>
            </w:r>
          </w:p>
          <w:p w14:paraId="071F70AB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 xml:space="preserve">Selecciona una idea ganadora a prototipar </w:t>
            </w:r>
          </w:p>
          <w:p w14:paraId="66B4C267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>Implementa un organizador vidual de su reto inicial</w:t>
            </w:r>
          </w:p>
          <w:p w14:paraId="01851E1B">
            <w:pPr>
              <w:pStyle w:val="21"/>
              <w:numPr>
                <w:ilvl w:val="0"/>
                <w:numId w:val="6"/>
              </w:numPr>
            </w:pPr>
            <w:r>
              <w:rPr>
                <w:sz w:val="12"/>
                <w:szCs w:val="12"/>
              </w:rPr>
              <w:t xml:space="preserve">Ejecuta una entrevista y lo envía a la nube en forma de audio. 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3520DDC1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3D5FC7C6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22393018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2FC14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3CEA19FB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37250A9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6FFC227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3FA3387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6926679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3CCA3C5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2462C27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21378DD2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423DBA07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05C39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057DC225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1CAC40D9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220FD5A3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F0"/>
                <w:sz w:val="16"/>
                <w:szCs w:val="16"/>
              </w:rPr>
              <w:t>Gestiona la ejecución del prototipo y su respectiva evaluación con diversas técnicas: secuencia de procesos y malla receptora de información.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03C38797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Implementa el prototipo mostrando una secuencia de procesos de la conservación de frutos.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664E2F5D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 en la fase idear de manera creativas e innovadora cumpliendo roles y respetando los puntos de vista que tengan los integrantes del grupo o el par con el que trabaja en el marco de la metodología Desing Thinking.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64338E57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Ejecuta la evaluación del prototipo utilizando la técnica malla receptora de información.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65D1630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 xml:space="preserve">Implementa un organizador visual para saber más sobre su Reto inicial. </w:t>
            </w:r>
          </w:p>
          <w:p w14:paraId="79F3FB79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Ejecuta una observación en cubierta registrando información necesaria de la persona observada.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3CBC8ED4">
            <w:pPr>
              <w:jc w:val="both"/>
              <w:rPr>
                <w:color w:val="70AD47" w:themeColor="accent6"/>
                <w:sz w:val="14"/>
                <w:szCs w:val="1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color w:val="7030A0"/>
                <w:sz w:val="14"/>
                <w:szCs w:val="14"/>
              </w:rPr>
              <w:t>Realiza su autoevaluación de lo prendido en esta fase del Desing Thinking. (prototipar y evaluar)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2642EC36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3D2BBBF6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5B1ED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5EE1910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7249B23B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199706F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7ECC141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0D6045E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407350F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1EA68D7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4E0E999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274794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2B8F038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11037F2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6E393E3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6B41F89B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515BB58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1F29A72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1C8617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1ABD9F0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3275EA8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E033F6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2E2B83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76A3B23D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698A99BF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4DF12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2A2D70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AFD54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APUMAITA GUTIERREZ JULIO LUCIANO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61DAB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7BFC2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5D5C8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5A92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BF03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F48D6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B226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34D6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C6B8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DB2E1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EABB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DEA2E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318E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391B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9B050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2BAC9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CE1A1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10575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1A8E4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09560B8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9C4D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0BD040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B418F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CABRERA ORTIZ THIAGO ARMANDO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64E1F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5A9D6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CE1B8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9D7A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D9C2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0D13A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EEEB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3607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41C7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78B4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990E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446EE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9971E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903BB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A5CC2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4D145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0B3BC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656BE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F6144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21B28D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32A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254CE9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BBAC5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CACERES CAHUANA JESUS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F591C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3649B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766D4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86DA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2B3C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83870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96FBE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290A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1AD0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B21EC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95E13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294A8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F262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D8E2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42426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DCDF0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07AEB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3E9C4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F0567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F92304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2C2D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0C5C5D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2015F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DE LA CRUZ SIGUAS LUIS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57B51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10C2E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52D8F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3A45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EEE1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A9F0B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AE6C3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0DA7D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A62AC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DF292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5A6D5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49208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C4178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470F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FB827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94B41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5618F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64072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EE946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01B855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EC1D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DE9BAA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0F3C7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HERNANDEZ PEÑA JOSEPH ANDREE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54F16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76F13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CC54B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93E0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52350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A72B3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C3A8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F65B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DF256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B6343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FB92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E6378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37BA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D852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BFB6F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5F918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A4196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C8FAE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2E205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660D1C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667E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CB8A84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99CE9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JUAREZ LEGUA VICTOR DANIEL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2B308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5851E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6ABED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2C7C8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F7F3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03400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AE37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D069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F796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FD447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5424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18A2E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9847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EF30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796DB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C7372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2210F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BBB99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F5527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8BF305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4883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AFBC11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5F367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MEJIA SIMON VICENTE MISAEL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F811F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7D212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E303B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34D5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09D1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59941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D10D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EAC1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2550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CD1C1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0F33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C04ED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C69E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1C15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FF1E4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02C19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DC2B5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CA4DB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EDAF9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805255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A6B8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E64CF2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4AD8D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MEZA CARDENAS FERNANDO ALEXANDER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44B0D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2A83A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18D50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5195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62D0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EA75B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C70E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3A41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B6AA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2852C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C4D1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BBE6F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86BDF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47F5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8B3B7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BBE4D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A94FE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88B24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33695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D845EB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462D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3D3824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2F1B0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MISAICO CHAHUAILA JUAN DAVID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7A45A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4A6AC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784D1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6D64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D549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E3A08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53F0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43DAF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D3EC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96A58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6D4F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BCCD7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5AA7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C35D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413BC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B8A35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BC50A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675A2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015F1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EDDCC2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9F48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0DB31A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3DD2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MUÑOZ QUINTANILLA JACKXEL EDUARDO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267CE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6D25C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0252E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1DE6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EBD6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3D1F6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EB47B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A50D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ACE5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ACC68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D23EB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62DC1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0EC43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CCBE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D4B2B1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72725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A3B96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3A7CF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3D63D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32C9430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8844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DBAF4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3C70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PEÑA ASCENCIO CESAR LUIS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92E6C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FF2BD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AA188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F772D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7037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B3ECC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F888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5A20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B1B6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5930A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5016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89F13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FF529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6E81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23720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182ED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8EE8F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987BA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E6A5E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33303F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50D6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D311FC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E6347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SOSA FUENTES UBALDO FRANCISCO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15F71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9D58B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14CDB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FF39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A1B7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D0502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0FE5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5177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DDD8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42B49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6A29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2BD72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A4B3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FD25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3B948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4BF79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109FB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114B6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405EE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CC92B6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1711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362140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3A3BE7A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697BB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8EFA5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4D811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27F5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D802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C2776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A9CE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0EBD2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1B5B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6BEB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3FE1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2F64C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1D0C5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EA74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28A79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E4B47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59C57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BDBC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E0CC7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7ADA6A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54DC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F24D30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F124598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0C365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33373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CED8D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C954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FA56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4986C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DE3C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674B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DC1FA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F273F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7F7A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2CD28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BBC1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D196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45D8F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F2D3A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5F174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E0A11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CD880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25FCEF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E62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EAE70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093194A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B9955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D1530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4F197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B06A1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0040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37A99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67945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02B59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EDBB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92659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5181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A3C00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262D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7794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A07EB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4E950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874BC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07818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B7153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80E46F0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5489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A39657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F3D6F44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FC9C1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779C2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45FFC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44EC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40A3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549B5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EE8A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F054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0283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01712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5193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F1123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6C2D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487B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6C35F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295A7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BECE2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61099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2E692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201F02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3"/>
      <w:tr w14:paraId="5DBC5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25CF2FE7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17</w:t>
            </w:r>
          </w:p>
        </w:tc>
        <w:tc>
          <w:tcPr>
            <w:tcW w:w="0" w:type="auto"/>
            <w:vAlign w:val="top"/>
          </w:tcPr>
          <w:p w14:paraId="4D5C97B6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220103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3F068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964C3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65EA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A0AB2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D84C3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CC159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D1C2F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580F2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8FC3A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0C53E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DB39A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3CBD9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CE359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AA160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E7C7F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47931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3F0F0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45208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D5BCEE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FC06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2CA06C02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18</w:t>
            </w:r>
          </w:p>
        </w:tc>
        <w:tc>
          <w:tcPr>
            <w:tcW w:w="0" w:type="auto"/>
            <w:vAlign w:val="top"/>
          </w:tcPr>
          <w:p w14:paraId="78615ED9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13D29C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7019D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E59E3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636E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3C9B8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5C64B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8E43D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01FB5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867E3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181C0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8476B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AA364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2EE0F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8586E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0518C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62BB0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4E7FB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481D7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6D659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4E5512B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</w:tbl>
    <w:p w14:paraId="1ECDD25D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9525</wp:posOffset>
            </wp:positionV>
            <wp:extent cx="8736965" cy="603885"/>
            <wp:effectExtent l="19050" t="19050" r="6985" b="2540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50724" cy="604713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EDUCACION PARA EL TRABAJO - ELECTRONICA</w:t>
      </w:r>
    </w:p>
    <w:p w14:paraId="2A83FE93">
      <w:pPr>
        <w:jc w:val="both"/>
        <w:rPr>
          <w:rFonts w:ascii="Bittermilk" w:hAnsi="Bittermilk"/>
          <w:color w:val="00B0F0"/>
          <w:sz w:val="28"/>
          <w:szCs w:val="28"/>
        </w:rPr>
      </w:pPr>
      <w:bookmarkStart w:id="4" w:name="_GoBack"/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31115</wp:posOffset>
                </wp:positionV>
                <wp:extent cx="8733790" cy="32893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4069" cy="328930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08E7E7">
                            <w:pPr>
                              <w:jc w:val="center"/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SEMANA 0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8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01 – 5to 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45pt;margin-top:2.45pt;height:25.9pt;width:687.7pt;z-index:-251655168;mso-width-relative:page;mso-height-relative:page;" filled="f" stroked="f" coordsize="21600,21600" arcsize="0.166666666666667" o:gfxdata="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DgAZt3XAAAACAEAAA8AAAAAAAAAAQAgAAAAIgAAAGRycy9kb3ducmV2&#10;LnhtbFBLAQIUABQAAAAIAIdO4kCgFvZLNgIAAHMEAAAOAAAAAAAAAAEAIAAAACY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208E7E7">
                      <w:pPr>
                        <w:jc w:val="center"/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SEMANA 0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8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01 – 5to 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R</w:t>
                      </w:r>
                    </w:p>
                  </w:txbxContent>
                </v:textbox>
              </v:roundrect>
            </w:pict>
          </mc:Fallback>
        </mc:AlternateContent>
      </w:r>
    </w:p>
    <w:bookmarkEnd w:id="4"/>
    <w:p w14:paraId="2586750F">
      <w:pPr>
        <w:jc w:val="both"/>
        <w:rPr>
          <w:rFonts w:ascii="Bittermilk" w:hAnsi="Bittermilk"/>
          <w:color w:val="00B0F0"/>
          <w:sz w:val="28"/>
          <w:szCs w:val="28"/>
        </w:rPr>
      </w:pPr>
    </w:p>
    <w:sectPr>
      <w:pgSz w:w="16838" w:h="11906" w:orient="landscape"/>
      <w:pgMar w:top="1560" w:right="1418" w:bottom="346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14ECA">
    <w:pPr>
      <w:pStyle w:val="6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  <w:color w:val="auto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5FC7859"/>
    <w:multiLevelType w:val="multilevel"/>
    <w:tmpl w:val="55FC7859"/>
    <w:lvl w:ilvl="0" w:tentative="0">
      <w:start w:val="1"/>
      <w:numFmt w:val="bullet"/>
      <w:lvlText w:val="-"/>
      <w:lvlJc w:val="left"/>
      <w:pPr>
        <w:ind w:left="705" w:hanging="360"/>
      </w:pPr>
      <w:rPr>
        <w:rFonts w:hint="default" w:ascii="Arial Narrow" w:hAnsi="Arial Narrow" w:eastAsia="Times New Roman" w:cs="Arial"/>
      </w:rPr>
    </w:lvl>
    <w:lvl w:ilvl="1" w:tentative="0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4">
    <w:nsid w:val="61ED07B9"/>
    <w:multiLevelType w:val="multilevel"/>
    <w:tmpl w:val="61ED07B9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5377A4"/>
    <w:multiLevelType w:val="multilevel"/>
    <w:tmpl w:val="6C5377A4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01744"/>
    <w:rsid w:val="00002346"/>
    <w:rsid w:val="000065EF"/>
    <w:rsid w:val="00016BA9"/>
    <w:rsid w:val="0002350C"/>
    <w:rsid w:val="000331DF"/>
    <w:rsid w:val="00035D98"/>
    <w:rsid w:val="00040D4F"/>
    <w:rsid w:val="00046035"/>
    <w:rsid w:val="000552C5"/>
    <w:rsid w:val="00066186"/>
    <w:rsid w:val="0007495D"/>
    <w:rsid w:val="000749E5"/>
    <w:rsid w:val="00082579"/>
    <w:rsid w:val="000850CB"/>
    <w:rsid w:val="00093AFB"/>
    <w:rsid w:val="000A7E0E"/>
    <w:rsid w:val="000B48EB"/>
    <w:rsid w:val="000D0708"/>
    <w:rsid w:val="000D5E53"/>
    <w:rsid w:val="000D64E6"/>
    <w:rsid w:val="000E2789"/>
    <w:rsid w:val="000E30EA"/>
    <w:rsid w:val="000F6085"/>
    <w:rsid w:val="00100EA3"/>
    <w:rsid w:val="001141ED"/>
    <w:rsid w:val="0011567B"/>
    <w:rsid w:val="00140877"/>
    <w:rsid w:val="00141E2C"/>
    <w:rsid w:val="001709D3"/>
    <w:rsid w:val="0017222E"/>
    <w:rsid w:val="00172BB9"/>
    <w:rsid w:val="001778AB"/>
    <w:rsid w:val="0018614B"/>
    <w:rsid w:val="00192C31"/>
    <w:rsid w:val="001A423D"/>
    <w:rsid w:val="001A787A"/>
    <w:rsid w:val="001B17BC"/>
    <w:rsid w:val="001B1CD2"/>
    <w:rsid w:val="001C601A"/>
    <w:rsid w:val="001D2E68"/>
    <w:rsid w:val="001D4F9B"/>
    <w:rsid w:val="001D62E2"/>
    <w:rsid w:val="001E1231"/>
    <w:rsid w:val="001F2AAD"/>
    <w:rsid w:val="00204153"/>
    <w:rsid w:val="00211942"/>
    <w:rsid w:val="00237E38"/>
    <w:rsid w:val="00241BE4"/>
    <w:rsid w:val="00243A87"/>
    <w:rsid w:val="002442A9"/>
    <w:rsid w:val="00257B5A"/>
    <w:rsid w:val="00264EA8"/>
    <w:rsid w:val="002664EA"/>
    <w:rsid w:val="00281433"/>
    <w:rsid w:val="00296BDC"/>
    <w:rsid w:val="002B0803"/>
    <w:rsid w:val="002B40D8"/>
    <w:rsid w:val="002B4F69"/>
    <w:rsid w:val="002C5A94"/>
    <w:rsid w:val="002D0DE6"/>
    <w:rsid w:val="002D44C1"/>
    <w:rsid w:val="002D46E3"/>
    <w:rsid w:val="002D5A15"/>
    <w:rsid w:val="002E1EB1"/>
    <w:rsid w:val="002E7CEC"/>
    <w:rsid w:val="002F0266"/>
    <w:rsid w:val="00302254"/>
    <w:rsid w:val="003159B6"/>
    <w:rsid w:val="00315F8E"/>
    <w:rsid w:val="003171F8"/>
    <w:rsid w:val="00317328"/>
    <w:rsid w:val="00334A7D"/>
    <w:rsid w:val="0033774D"/>
    <w:rsid w:val="00341ED8"/>
    <w:rsid w:val="00350C1F"/>
    <w:rsid w:val="003512C9"/>
    <w:rsid w:val="003564F0"/>
    <w:rsid w:val="00361034"/>
    <w:rsid w:val="00362C30"/>
    <w:rsid w:val="00362D99"/>
    <w:rsid w:val="00366A45"/>
    <w:rsid w:val="00384DFA"/>
    <w:rsid w:val="003A2A3F"/>
    <w:rsid w:val="003B0AC2"/>
    <w:rsid w:val="003B58B1"/>
    <w:rsid w:val="003C16DB"/>
    <w:rsid w:val="003C5F60"/>
    <w:rsid w:val="003F13A0"/>
    <w:rsid w:val="003F5889"/>
    <w:rsid w:val="003F7707"/>
    <w:rsid w:val="00400099"/>
    <w:rsid w:val="004005DA"/>
    <w:rsid w:val="0040274E"/>
    <w:rsid w:val="00402ACB"/>
    <w:rsid w:val="00426BF3"/>
    <w:rsid w:val="00427504"/>
    <w:rsid w:val="00450EFF"/>
    <w:rsid w:val="00452B2A"/>
    <w:rsid w:val="00460951"/>
    <w:rsid w:val="0046459C"/>
    <w:rsid w:val="004717C0"/>
    <w:rsid w:val="00472003"/>
    <w:rsid w:val="004829C1"/>
    <w:rsid w:val="00484B74"/>
    <w:rsid w:val="0048736C"/>
    <w:rsid w:val="0049290A"/>
    <w:rsid w:val="004A4B03"/>
    <w:rsid w:val="004A69EE"/>
    <w:rsid w:val="004B1AD6"/>
    <w:rsid w:val="004B3559"/>
    <w:rsid w:val="004B4DF2"/>
    <w:rsid w:val="004C52AF"/>
    <w:rsid w:val="004C7F7B"/>
    <w:rsid w:val="004D039D"/>
    <w:rsid w:val="004D3CFD"/>
    <w:rsid w:val="004D6409"/>
    <w:rsid w:val="004E509D"/>
    <w:rsid w:val="004F5787"/>
    <w:rsid w:val="005012FE"/>
    <w:rsid w:val="00502840"/>
    <w:rsid w:val="0050714C"/>
    <w:rsid w:val="0051689F"/>
    <w:rsid w:val="00522672"/>
    <w:rsid w:val="00523B99"/>
    <w:rsid w:val="00540973"/>
    <w:rsid w:val="00553845"/>
    <w:rsid w:val="00561485"/>
    <w:rsid w:val="00572BFB"/>
    <w:rsid w:val="00576AFB"/>
    <w:rsid w:val="005940EC"/>
    <w:rsid w:val="005B06C4"/>
    <w:rsid w:val="005B2CC6"/>
    <w:rsid w:val="005B72E1"/>
    <w:rsid w:val="005C2784"/>
    <w:rsid w:val="005C31EA"/>
    <w:rsid w:val="005D1396"/>
    <w:rsid w:val="005D6BE6"/>
    <w:rsid w:val="005E3BA0"/>
    <w:rsid w:val="005E5845"/>
    <w:rsid w:val="005F0588"/>
    <w:rsid w:val="005F10C9"/>
    <w:rsid w:val="005F20C3"/>
    <w:rsid w:val="005F3EC3"/>
    <w:rsid w:val="0061217C"/>
    <w:rsid w:val="006139A3"/>
    <w:rsid w:val="00615A76"/>
    <w:rsid w:val="0061612A"/>
    <w:rsid w:val="006161F9"/>
    <w:rsid w:val="0061680D"/>
    <w:rsid w:val="00622209"/>
    <w:rsid w:val="0062549C"/>
    <w:rsid w:val="0063105D"/>
    <w:rsid w:val="0064033F"/>
    <w:rsid w:val="006419A6"/>
    <w:rsid w:val="00644D21"/>
    <w:rsid w:val="006460F9"/>
    <w:rsid w:val="0065114A"/>
    <w:rsid w:val="00652621"/>
    <w:rsid w:val="00662A00"/>
    <w:rsid w:val="006772BE"/>
    <w:rsid w:val="00681BC5"/>
    <w:rsid w:val="00686F85"/>
    <w:rsid w:val="0069468B"/>
    <w:rsid w:val="0069686D"/>
    <w:rsid w:val="006A4AD9"/>
    <w:rsid w:val="006C1615"/>
    <w:rsid w:val="006E24A8"/>
    <w:rsid w:val="006E499B"/>
    <w:rsid w:val="006F16EC"/>
    <w:rsid w:val="006F49ED"/>
    <w:rsid w:val="0070588A"/>
    <w:rsid w:val="0071040A"/>
    <w:rsid w:val="007209A9"/>
    <w:rsid w:val="00724319"/>
    <w:rsid w:val="00725E3E"/>
    <w:rsid w:val="00727292"/>
    <w:rsid w:val="0073298B"/>
    <w:rsid w:val="007557EB"/>
    <w:rsid w:val="00756878"/>
    <w:rsid w:val="00780268"/>
    <w:rsid w:val="00784994"/>
    <w:rsid w:val="00792312"/>
    <w:rsid w:val="00797438"/>
    <w:rsid w:val="007B16EF"/>
    <w:rsid w:val="007D1C43"/>
    <w:rsid w:val="007D2E06"/>
    <w:rsid w:val="007D51C3"/>
    <w:rsid w:val="007F2D46"/>
    <w:rsid w:val="007F73CE"/>
    <w:rsid w:val="0080569F"/>
    <w:rsid w:val="00807820"/>
    <w:rsid w:val="00810BC4"/>
    <w:rsid w:val="00813829"/>
    <w:rsid w:val="00821769"/>
    <w:rsid w:val="00831AAF"/>
    <w:rsid w:val="0083464A"/>
    <w:rsid w:val="00835A8B"/>
    <w:rsid w:val="00845F27"/>
    <w:rsid w:val="00855656"/>
    <w:rsid w:val="0086480C"/>
    <w:rsid w:val="008767E6"/>
    <w:rsid w:val="008834E8"/>
    <w:rsid w:val="0088351B"/>
    <w:rsid w:val="0089771C"/>
    <w:rsid w:val="008A2E44"/>
    <w:rsid w:val="008B0AFE"/>
    <w:rsid w:val="008C26F7"/>
    <w:rsid w:val="008C432D"/>
    <w:rsid w:val="008C57BF"/>
    <w:rsid w:val="008D22D6"/>
    <w:rsid w:val="008D7F4C"/>
    <w:rsid w:val="008E3B21"/>
    <w:rsid w:val="008E552C"/>
    <w:rsid w:val="008F120E"/>
    <w:rsid w:val="008F7DF9"/>
    <w:rsid w:val="00902CB0"/>
    <w:rsid w:val="00904A79"/>
    <w:rsid w:val="00906C6C"/>
    <w:rsid w:val="00917ED4"/>
    <w:rsid w:val="00934FD9"/>
    <w:rsid w:val="009352C6"/>
    <w:rsid w:val="0093573F"/>
    <w:rsid w:val="00936AAC"/>
    <w:rsid w:val="00950427"/>
    <w:rsid w:val="0096033F"/>
    <w:rsid w:val="009804C3"/>
    <w:rsid w:val="00982949"/>
    <w:rsid w:val="009E1771"/>
    <w:rsid w:val="009E288B"/>
    <w:rsid w:val="009F0FFF"/>
    <w:rsid w:val="009F4387"/>
    <w:rsid w:val="009F62A2"/>
    <w:rsid w:val="00A15489"/>
    <w:rsid w:val="00A221EB"/>
    <w:rsid w:val="00A31DE9"/>
    <w:rsid w:val="00A43E6F"/>
    <w:rsid w:val="00A45DF4"/>
    <w:rsid w:val="00A615B8"/>
    <w:rsid w:val="00A675CD"/>
    <w:rsid w:val="00A72435"/>
    <w:rsid w:val="00A803E6"/>
    <w:rsid w:val="00A82FC9"/>
    <w:rsid w:val="00A921A7"/>
    <w:rsid w:val="00A94270"/>
    <w:rsid w:val="00AA1C7D"/>
    <w:rsid w:val="00AA2125"/>
    <w:rsid w:val="00AC3BE3"/>
    <w:rsid w:val="00AC72D1"/>
    <w:rsid w:val="00AD11C7"/>
    <w:rsid w:val="00AE1874"/>
    <w:rsid w:val="00AE733A"/>
    <w:rsid w:val="00AE7CC7"/>
    <w:rsid w:val="00AF3E48"/>
    <w:rsid w:val="00AF5149"/>
    <w:rsid w:val="00B04D7A"/>
    <w:rsid w:val="00B31094"/>
    <w:rsid w:val="00B3245F"/>
    <w:rsid w:val="00B41E0F"/>
    <w:rsid w:val="00B466DC"/>
    <w:rsid w:val="00B500B2"/>
    <w:rsid w:val="00B776AA"/>
    <w:rsid w:val="00B87823"/>
    <w:rsid w:val="00B907D3"/>
    <w:rsid w:val="00B91B78"/>
    <w:rsid w:val="00BA4EBA"/>
    <w:rsid w:val="00BA72C4"/>
    <w:rsid w:val="00BA7BF4"/>
    <w:rsid w:val="00BB2E96"/>
    <w:rsid w:val="00BC0B0A"/>
    <w:rsid w:val="00BC13DA"/>
    <w:rsid w:val="00BC45A0"/>
    <w:rsid w:val="00BC4B2C"/>
    <w:rsid w:val="00BC6423"/>
    <w:rsid w:val="00BC6C9B"/>
    <w:rsid w:val="00BD0B24"/>
    <w:rsid w:val="00BD70EA"/>
    <w:rsid w:val="00BF08C4"/>
    <w:rsid w:val="00BF5FF5"/>
    <w:rsid w:val="00BF62B6"/>
    <w:rsid w:val="00BF798E"/>
    <w:rsid w:val="00C02C81"/>
    <w:rsid w:val="00C03795"/>
    <w:rsid w:val="00C056F3"/>
    <w:rsid w:val="00C1116B"/>
    <w:rsid w:val="00C24B6D"/>
    <w:rsid w:val="00C402AA"/>
    <w:rsid w:val="00C441CD"/>
    <w:rsid w:val="00C57627"/>
    <w:rsid w:val="00C57651"/>
    <w:rsid w:val="00C65981"/>
    <w:rsid w:val="00C66B19"/>
    <w:rsid w:val="00C81942"/>
    <w:rsid w:val="00C8325F"/>
    <w:rsid w:val="00C90958"/>
    <w:rsid w:val="00CA51A2"/>
    <w:rsid w:val="00CB0B60"/>
    <w:rsid w:val="00CB5D86"/>
    <w:rsid w:val="00CB6A30"/>
    <w:rsid w:val="00CC4111"/>
    <w:rsid w:val="00CD2656"/>
    <w:rsid w:val="00CE47D8"/>
    <w:rsid w:val="00CE6A83"/>
    <w:rsid w:val="00D05BC8"/>
    <w:rsid w:val="00D15724"/>
    <w:rsid w:val="00D169E9"/>
    <w:rsid w:val="00D17383"/>
    <w:rsid w:val="00D21A1A"/>
    <w:rsid w:val="00D32C38"/>
    <w:rsid w:val="00D3520D"/>
    <w:rsid w:val="00D40686"/>
    <w:rsid w:val="00D40FE4"/>
    <w:rsid w:val="00D41724"/>
    <w:rsid w:val="00D42553"/>
    <w:rsid w:val="00D440CE"/>
    <w:rsid w:val="00D65F01"/>
    <w:rsid w:val="00D71D50"/>
    <w:rsid w:val="00D71F12"/>
    <w:rsid w:val="00D74ADF"/>
    <w:rsid w:val="00D7617B"/>
    <w:rsid w:val="00D843A6"/>
    <w:rsid w:val="00D84A1F"/>
    <w:rsid w:val="00D86F01"/>
    <w:rsid w:val="00D9238B"/>
    <w:rsid w:val="00D96208"/>
    <w:rsid w:val="00DA3F70"/>
    <w:rsid w:val="00DB7416"/>
    <w:rsid w:val="00DC02EF"/>
    <w:rsid w:val="00DC4C84"/>
    <w:rsid w:val="00DD7D94"/>
    <w:rsid w:val="00DF3300"/>
    <w:rsid w:val="00E03BA0"/>
    <w:rsid w:val="00E0791F"/>
    <w:rsid w:val="00E261BB"/>
    <w:rsid w:val="00E27C37"/>
    <w:rsid w:val="00E27CE0"/>
    <w:rsid w:val="00E50425"/>
    <w:rsid w:val="00E702C6"/>
    <w:rsid w:val="00E77533"/>
    <w:rsid w:val="00E960A6"/>
    <w:rsid w:val="00EA68CB"/>
    <w:rsid w:val="00EB5102"/>
    <w:rsid w:val="00EB638D"/>
    <w:rsid w:val="00EB75B5"/>
    <w:rsid w:val="00EC7377"/>
    <w:rsid w:val="00ED0D8F"/>
    <w:rsid w:val="00ED35D3"/>
    <w:rsid w:val="00EE060E"/>
    <w:rsid w:val="00EE3A2E"/>
    <w:rsid w:val="00EE40AC"/>
    <w:rsid w:val="00EF0C71"/>
    <w:rsid w:val="00EF34B5"/>
    <w:rsid w:val="00EF541D"/>
    <w:rsid w:val="00F05DB7"/>
    <w:rsid w:val="00F10EED"/>
    <w:rsid w:val="00F3133B"/>
    <w:rsid w:val="00F458E5"/>
    <w:rsid w:val="00F72684"/>
    <w:rsid w:val="00F7505A"/>
    <w:rsid w:val="00F94681"/>
    <w:rsid w:val="00FA7A69"/>
    <w:rsid w:val="00FB0942"/>
    <w:rsid w:val="00FC7399"/>
    <w:rsid w:val="00FD1D25"/>
    <w:rsid w:val="00FD7B41"/>
    <w:rsid w:val="00FE5A9C"/>
    <w:rsid w:val="00FE6664"/>
    <w:rsid w:val="00FF158E"/>
    <w:rsid w:val="00FF32F6"/>
    <w:rsid w:val="00FF4746"/>
    <w:rsid w:val="654F083C"/>
    <w:rsid w:val="6EA5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autoRedefine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autoRedefine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uiPriority w:val="99"/>
    <w:pPr>
      <w:spacing w:after="120"/>
      <w:ind w:left="283"/>
    </w:pPr>
  </w:style>
  <w:style w:type="paragraph" w:styleId="8">
    <w:name w:val="footer"/>
    <w:basedOn w:val="1"/>
    <w:link w:val="20"/>
    <w:autoRedefine/>
    <w:unhideWhenUsed/>
    <w:qFormat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qFormat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autoRedefine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qFormat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autoRedefine/>
    <w:qFormat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 Rounded MT Bold" w:hAnsi="Arial Rounded MT Bold" w:cs="Arial Rounded MT Bold" w:eastAsiaTheme="minorHAnsi"/>
      <w:color w:val="000000"/>
      <w:sz w:val="24"/>
      <w:szCs w:val="24"/>
      <w:lang w:val="es-P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1482</Words>
  <Characters>8152</Characters>
  <Lines>67</Lines>
  <Paragraphs>19</Paragraphs>
  <TotalTime>0</TotalTime>
  <ScaleCrop>false</ScaleCrop>
  <LinksUpToDate>false</LinksUpToDate>
  <CharactersWithSpaces>9615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2023-04-02T02:48:00Z</dcterms:created>
  <dc:creator>julio cesar soria quispe</dc:creator>
  <cp:lastModifiedBy>julio soria</cp:lastModifiedBy>
  <cp:lastPrinted>2023-04-02T14:04:00Z</cp:lastPrinted>
  <dcterms:modified xsi:type="dcterms:W3CDTF">2025-05-05T01:14:38Z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3082-12.2.0.20795</vt:lpwstr>
  </property>
  <property fmtid="{D5CDD505-2E9C-101B-9397-08002B2CF9AE}" pid="3" name="ICV">
    <vt:lpwstr>3E207C35C02F44199B8AC9952713A156_12</vt:lpwstr>
  </property>
</Properties>
</file>