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EC116">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0</w:t>
      </w:r>
      <w:r>
        <w:rPr>
          <w:rFonts w:hint="default" w:ascii="Arial Rounded MT Bold" w:hAnsi="Arial Rounded MT Bold"/>
          <w:b w:val="0"/>
          <w:bCs/>
          <w:u w:val="single"/>
          <w:lang w:val="es-ES"/>
        </w:rPr>
        <w:t>8</w:t>
      </w:r>
      <w:r>
        <w:rPr>
          <w:rFonts w:ascii="Arial Rounded MT Bold" w:hAnsi="Arial Rounded MT Bold"/>
          <w:b w:val="0"/>
          <w:bCs/>
          <w:u w:val="single"/>
        </w:rPr>
        <w:t>/1º-BIM/D-0</w:t>
      </w:r>
      <w:r>
        <w:rPr>
          <w:rFonts w:hint="default" w:ascii="Arial Rounded MT Bold" w:hAnsi="Arial Rounded MT Bold"/>
          <w:b w:val="0"/>
          <w:bCs/>
          <w:u w:val="single"/>
          <w:lang w:val="es-ES"/>
        </w:rPr>
        <w:t>3</w:t>
      </w:r>
    </w:p>
    <w:p w14:paraId="47C44FEA">
      <w:pPr>
        <w:pStyle w:val="10"/>
        <w:ind w:left="-200" w:leftChars="-100" w:firstLine="0" w:firstLineChars="0"/>
        <w:rPr>
          <w:rFonts w:ascii="Arial Narrow" w:hAnsi="Arial Narrow"/>
          <w:sz w:val="18"/>
          <w:szCs w:val="18"/>
          <w:u w:val="single"/>
        </w:rPr>
      </w:pPr>
      <w:r>
        <w:rPr>
          <w:rFonts w:hint="default" w:ascii="Arial Narrow" w:hAnsi="Arial Narrow"/>
          <w:sz w:val="18"/>
          <w:szCs w:val="18"/>
          <w:u w:val="single"/>
          <w:lang w:val="es-ES"/>
        </w:rPr>
        <w:t xml:space="preserve">IMPLEMENTA </w:t>
      </w:r>
      <w:r>
        <w:rPr>
          <w:rFonts w:ascii="Arial Narrow" w:hAnsi="Arial Narrow"/>
          <w:sz w:val="18"/>
          <w:szCs w:val="18"/>
          <w:u w:val="single"/>
        </w:rPr>
        <w:t xml:space="preserve">SISTEMAS CON CIRCUITOS ELECTRÓNICOS </w:t>
      </w:r>
      <w:r>
        <w:rPr>
          <w:rFonts w:hint="default" w:ascii="Arial Narrow" w:hAnsi="Arial Narrow"/>
          <w:sz w:val="18"/>
          <w:szCs w:val="18"/>
          <w:u w:val="single"/>
          <w:lang w:val="es-ES"/>
        </w:rPr>
        <w:t xml:space="preserve">CON SISTEMAS EMBEBIDOS </w:t>
      </w:r>
      <w:r>
        <w:rPr>
          <w:rFonts w:ascii="Arial Narrow" w:hAnsi="Arial Narrow"/>
          <w:sz w:val="18"/>
          <w:szCs w:val="18"/>
          <w:u w:val="single"/>
        </w:rPr>
        <w:t>ORIENTADOS A LA SEGURIDAD DE VIVIENDAS Y OTROS</w:t>
      </w:r>
      <w:r>
        <w:rPr>
          <w:rFonts w:hint="default" w:ascii="Arial Narrow" w:hAnsi="Arial Narrow"/>
          <w:sz w:val="18"/>
          <w:szCs w:val="18"/>
          <w:u w:val="single"/>
          <w:lang w:val="es-ES"/>
        </w:rPr>
        <w:t xml:space="preserve"> NEGOCIOS: PROTOTIPADO Y SIMULACION DEL CIRCUITO</w:t>
      </w:r>
      <w:r>
        <w:rPr>
          <w:rFonts w:ascii="Arial Narrow" w:hAnsi="Arial Narrow"/>
          <w:sz w:val="18"/>
          <w:szCs w:val="18"/>
          <w:u w:val="single"/>
        </w:rPr>
        <w:t>.</w:t>
      </w:r>
    </w:p>
    <w:p w14:paraId="62809F2B">
      <w:pPr>
        <w:pStyle w:val="10"/>
        <w:rPr>
          <w:rFonts w:ascii="Arial Narrow" w:hAnsi="Arial Narrow"/>
          <w:sz w:val="2"/>
          <w:szCs w:val="2"/>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503"/>
        <w:gridCol w:w="654"/>
        <w:gridCol w:w="657"/>
      </w:tblGrid>
      <w:tr w14:paraId="1D4A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DFC5AB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1AF5F54A">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1E8CD1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5EA09756">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165ADD6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color w:val="00B050"/>
                <w:sz w:val="44"/>
                <w:szCs w:val="44"/>
              </w:rPr>
            </w:pPr>
            <w:r>
              <w:rPr>
                <w:rFonts w:hint="eastAsia" w:ascii="Arial Narrow" w:hAnsi="Arial Narrow" w:cs="Arial"/>
                <w:b/>
                <w:bCs/>
                <w:color w:val="00B050"/>
                <w:sz w:val="44"/>
                <w:szCs w:val="44"/>
              </w:rPr>
              <w:t xml:space="preserve">5º </w:t>
            </w:r>
            <w:r>
              <w:rPr>
                <w:rFonts w:hint="default" w:ascii="Arial Narrow" w:hAnsi="Arial Narrow" w:cs="Arial"/>
                <w:b/>
                <w:bCs/>
                <w:color w:val="00B050"/>
                <w:sz w:val="44"/>
                <w:szCs w:val="44"/>
                <w:lang w:val="es-ES"/>
              </w:rPr>
              <w:t>R</w:t>
            </w:r>
          </w:p>
        </w:tc>
      </w:tr>
      <w:tr w14:paraId="1D974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58CE3A08">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31811E5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single" w:color="auto" w:sz="4" w:space="0"/>
            </w:tcBorders>
          </w:tcPr>
          <w:p w14:paraId="587F1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vMerge w:val="continue"/>
            <w:tcBorders>
              <w:left w:val="single" w:color="auto" w:sz="4" w:space="0"/>
              <w:right w:val="single" w:color="auto" w:sz="4" w:space="0"/>
            </w:tcBorders>
          </w:tcPr>
          <w:p w14:paraId="7B19E9E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vMerge w:val="continue"/>
            <w:tcBorders>
              <w:left w:val="single" w:color="auto" w:sz="4" w:space="0"/>
              <w:right w:val="single" w:color="auto" w:sz="4" w:space="0"/>
            </w:tcBorders>
          </w:tcPr>
          <w:p w14:paraId="7FBC70D0">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08641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43458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8D9D05F">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F82167F">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47C87F15">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DE6C32C">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p>
        </w:tc>
      </w:tr>
      <w:tr w14:paraId="56388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76F80C9">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657E37B3">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19EE64F2">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AE52AD1">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13F4FEF9">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3C47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1C731AD">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0EBAC7F7">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428785B8">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3F378CA8">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FECHA:</w:t>
            </w:r>
          </w:p>
        </w:tc>
        <w:tc>
          <w:tcPr>
            <w:tcW w:w="503" w:type="dxa"/>
            <w:tcBorders>
              <w:top w:val="single" w:color="auto" w:sz="4" w:space="0"/>
              <w:left w:val="single" w:color="auto" w:sz="4" w:space="0"/>
              <w:bottom w:val="single" w:color="auto" w:sz="4" w:space="0"/>
              <w:right w:val="single" w:color="auto" w:sz="4" w:space="0"/>
            </w:tcBorders>
            <w:vAlign w:val="center"/>
          </w:tcPr>
          <w:p w14:paraId="76E3B427">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b/>
                <w:bCs/>
                <w:sz w:val="18"/>
                <w:szCs w:val="18"/>
              </w:rPr>
            </w:pPr>
            <w:r>
              <w:rPr>
                <w:rFonts w:hint="default" w:ascii="Arial Narrow" w:hAnsi="Arial Narrow" w:cs="Arial"/>
                <w:b/>
                <w:bCs/>
                <w:sz w:val="28"/>
                <w:szCs w:val="28"/>
                <w:lang w:val="es-ES"/>
              </w:rPr>
              <w:t>09</w:t>
            </w:r>
          </w:p>
        </w:tc>
        <w:tc>
          <w:tcPr>
            <w:tcW w:w="654" w:type="dxa"/>
            <w:tcBorders>
              <w:left w:val="single" w:color="auto" w:sz="4" w:space="0"/>
            </w:tcBorders>
          </w:tcPr>
          <w:p w14:paraId="768C27C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default" w:ascii="Arial Narrow" w:hAnsi="Arial Narrow" w:cs="Arial"/>
                <w:b/>
                <w:bCs/>
                <w:sz w:val="22"/>
                <w:szCs w:val="22"/>
                <w:lang w:val="es-ES"/>
              </w:rPr>
              <w:t>MAY</w:t>
            </w:r>
          </w:p>
        </w:tc>
        <w:tc>
          <w:tcPr>
            <w:tcW w:w="657" w:type="dxa"/>
          </w:tcPr>
          <w:p w14:paraId="50659BF1">
            <w:pPr>
              <w:keepNext w:val="0"/>
              <w:keepLines w:val="0"/>
              <w:widowControl/>
              <w:suppressLineNumbers w:val="0"/>
              <w:autoSpaceDE w:val="0"/>
              <w:autoSpaceDN w:val="0"/>
              <w:adjustRightInd w:val="0"/>
              <w:spacing w:before="0" w:beforeAutospacing="0" w:afterAutospacing="0"/>
              <w:ind w:left="0" w:right="0"/>
              <w:jc w:val="center"/>
              <w:rPr>
                <w:rFonts w:hint="default" w:ascii="Arial Narrow" w:hAnsi="Arial Narrow" w:cs="Arial"/>
                <w:b/>
                <w:bCs/>
                <w:sz w:val="22"/>
                <w:szCs w:val="22"/>
                <w:lang w:val="es-ES"/>
              </w:rPr>
            </w:pPr>
            <w:r>
              <w:rPr>
                <w:rFonts w:hint="eastAsia" w:ascii="Arial Narrow" w:hAnsi="Arial Narrow" w:cs="Arial"/>
                <w:b/>
                <w:bCs/>
                <w:sz w:val="22"/>
                <w:szCs w:val="22"/>
              </w:rPr>
              <w:t>202</w:t>
            </w:r>
            <w:r>
              <w:rPr>
                <w:rFonts w:hint="default" w:ascii="Arial Narrow" w:hAnsi="Arial Narrow" w:cs="Arial"/>
                <w:b/>
                <w:bCs/>
                <w:sz w:val="22"/>
                <w:szCs w:val="22"/>
                <w:lang w:val="es-ES"/>
              </w:rPr>
              <w:t>5</w:t>
            </w:r>
          </w:p>
        </w:tc>
      </w:tr>
      <w:tr w14:paraId="039FA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24A6DB9C">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4090" w:type="dxa"/>
            <w:tcBorders>
              <w:top w:val="single" w:color="auto" w:sz="4" w:space="0"/>
              <w:left w:val="nil"/>
              <w:bottom w:val="single" w:color="auto" w:sz="4" w:space="0"/>
              <w:right w:val="nil"/>
            </w:tcBorders>
          </w:tcPr>
          <w:p w14:paraId="0D428EBB">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284" w:type="dxa"/>
            <w:tcBorders>
              <w:top w:val="nil"/>
              <w:left w:val="nil"/>
              <w:bottom w:val="nil"/>
              <w:right w:val="nil"/>
            </w:tcBorders>
          </w:tcPr>
          <w:p w14:paraId="45CDA71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c>
          <w:tcPr>
            <w:tcW w:w="1588" w:type="dxa"/>
            <w:tcBorders>
              <w:top w:val="single" w:color="auto" w:sz="4" w:space="0"/>
              <w:left w:val="nil"/>
              <w:bottom w:val="single" w:color="auto" w:sz="4" w:space="0"/>
              <w:right w:val="nil"/>
            </w:tcBorders>
          </w:tcPr>
          <w:p w14:paraId="00874745">
            <w:pPr>
              <w:keepNext w:val="0"/>
              <w:keepLines w:val="0"/>
              <w:widowControl/>
              <w:suppressLineNumbers w:val="0"/>
              <w:tabs>
                <w:tab w:val="left" w:pos="1134"/>
              </w:tabs>
              <w:autoSpaceDE w:val="0"/>
              <w:autoSpaceDN w:val="0"/>
              <w:adjustRightInd w:val="0"/>
              <w:spacing w:before="0" w:beforeAutospacing="0" w:afterAutospacing="0"/>
              <w:ind w:left="0" w:right="0"/>
              <w:rPr>
                <w:rFonts w:hint="eastAsia" w:ascii="Arial Narrow" w:hAnsi="Arial Narrow" w:cs="Arial"/>
                <w:sz w:val="6"/>
                <w:szCs w:val="6"/>
              </w:rPr>
            </w:pPr>
          </w:p>
        </w:tc>
        <w:tc>
          <w:tcPr>
            <w:tcW w:w="1814" w:type="dxa"/>
            <w:gridSpan w:val="3"/>
            <w:tcBorders>
              <w:top w:val="single" w:color="auto" w:sz="4" w:space="0"/>
              <w:left w:val="nil"/>
              <w:right w:val="nil"/>
            </w:tcBorders>
          </w:tcPr>
          <w:p w14:paraId="732EAB7E">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6"/>
                <w:szCs w:val="6"/>
              </w:rPr>
            </w:pPr>
          </w:p>
        </w:tc>
      </w:tr>
      <w:tr w14:paraId="6FF0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DEE686C">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4936BF11">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sz w:val="18"/>
                <w:szCs w:val="18"/>
              </w:rPr>
            </w:pPr>
            <w:r>
              <w:rPr>
                <w:rFonts w:hint="eastAsia"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8A62A34">
            <w:pPr>
              <w:keepNext w:val="0"/>
              <w:keepLines w:val="0"/>
              <w:widowControl/>
              <w:suppressLineNumbers w:val="0"/>
              <w:tabs>
                <w:tab w:val="left" w:pos="1134"/>
              </w:tabs>
              <w:autoSpaceDE w:val="0"/>
              <w:autoSpaceDN w:val="0"/>
              <w:adjustRightInd w:val="0"/>
              <w:spacing w:before="0" w:beforeAutospacing="0" w:afterAutospacing="0"/>
              <w:ind w:left="0" w:right="0"/>
              <w:jc w:val="center"/>
              <w:rPr>
                <w:rFonts w:hint="eastAsia"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655A3140">
            <w:pPr>
              <w:keepNext w:val="0"/>
              <w:keepLines w:val="0"/>
              <w:widowControl/>
              <w:suppressLineNumbers w:val="0"/>
              <w:autoSpaceDE w:val="0"/>
              <w:autoSpaceDN w:val="0"/>
              <w:adjustRightInd w:val="0"/>
              <w:spacing w:before="0" w:beforeAutospacing="0" w:afterAutospacing="0"/>
              <w:ind w:left="0" w:right="0"/>
              <w:rPr>
                <w:rFonts w:hint="eastAsia" w:ascii="Arial Narrow" w:hAnsi="Arial Narrow" w:cs="Arial"/>
                <w:b/>
                <w:sz w:val="18"/>
                <w:szCs w:val="18"/>
              </w:rPr>
            </w:pPr>
            <w:r>
              <w:rPr>
                <w:rFonts w:hint="eastAsia"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00202BA4">
            <w:pPr>
              <w:keepNext w:val="0"/>
              <w:keepLines w:val="0"/>
              <w:widowControl/>
              <w:suppressLineNumbers w:val="0"/>
              <w:autoSpaceDE w:val="0"/>
              <w:autoSpaceDN w:val="0"/>
              <w:adjustRightInd w:val="0"/>
              <w:spacing w:before="0" w:beforeAutospacing="0" w:afterAutospacing="0"/>
              <w:ind w:left="0" w:right="0"/>
              <w:jc w:val="center"/>
              <w:rPr>
                <w:rFonts w:hint="eastAsia" w:ascii="Arial Narrow" w:hAnsi="Arial Narrow" w:cs="Arial"/>
                <w:sz w:val="18"/>
                <w:szCs w:val="18"/>
              </w:rPr>
            </w:pPr>
            <w:r>
              <w:rPr>
                <w:rFonts w:hint="default" w:ascii="Arial Narrow" w:hAnsi="Arial Narrow" w:cs="Arial"/>
                <w:b/>
                <w:bCs/>
                <w:sz w:val="18"/>
                <w:szCs w:val="18"/>
                <w:lang w:val="es-ES"/>
              </w:rPr>
              <w:t>18</w:t>
            </w:r>
            <w:r>
              <w:rPr>
                <w:rFonts w:hint="eastAsia" w:ascii="Arial Narrow" w:hAnsi="Arial Narrow" w:cs="Arial"/>
                <w:b/>
                <w:bCs/>
                <w:sz w:val="18"/>
                <w:szCs w:val="18"/>
              </w:rPr>
              <w:t>0 min</w:t>
            </w:r>
            <w:r>
              <w:rPr>
                <w:rFonts w:hint="eastAsia" w:ascii="Arial Narrow" w:hAnsi="Arial Narrow" w:cs="Arial"/>
                <w:sz w:val="18"/>
                <w:szCs w:val="18"/>
              </w:rPr>
              <w:t>.</w:t>
            </w:r>
          </w:p>
        </w:tc>
      </w:tr>
    </w:tbl>
    <w:p w14:paraId="57E32647">
      <w:pPr>
        <w:tabs>
          <w:tab w:val="left" w:pos="1134"/>
        </w:tabs>
        <w:autoSpaceDE w:val="0"/>
        <w:autoSpaceDN w:val="0"/>
        <w:adjustRightInd w:val="0"/>
        <w:rPr>
          <w:rFonts w:ascii="Arial Narrow" w:hAnsi="Arial Narrow"/>
          <w:sz w:val="6"/>
          <w:szCs w:val="6"/>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3E668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7233C02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1" w:name="_Hlk68500809"/>
            <w:r>
              <w:t>Gestiona proyectos de emprendimiento económico o social</w:t>
            </w:r>
            <w:bookmarkEnd w:id="1"/>
          </w:p>
        </w:tc>
      </w:tr>
      <w:tr w14:paraId="4182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4A638877">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4FB96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5DC38BFF">
            <w:pPr>
              <w:rPr>
                <w:rFonts w:ascii="Arial Narrow" w:hAnsi="Arial Narrow" w:cs="Arial"/>
                <w:b/>
                <w:sz w:val="18"/>
                <w:szCs w:val="18"/>
              </w:rPr>
            </w:pPr>
            <w:r>
              <w:rPr>
                <w:rFonts w:ascii="Arial Narrow" w:hAnsi="Arial Narrow" w:cs="Arial"/>
                <w:b/>
                <w:sz w:val="18"/>
                <w:szCs w:val="18"/>
              </w:rPr>
              <w:t>PROPÓSITO DE APRENDIZAJE:</w:t>
            </w:r>
          </w:p>
          <w:p w14:paraId="675DFB5A">
            <w:pPr>
              <w:rPr>
                <w:rFonts w:ascii="Arial Narrow" w:hAnsi="Arial Narrow" w:cs="Arial"/>
                <w:sz w:val="18"/>
                <w:szCs w:val="18"/>
              </w:rPr>
            </w:pPr>
            <w:r>
              <w:rPr>
                <w:rFonts w:ascii="Arial Narrow" w:hAnsi="Arial Narrow" w:cs="Arial"/>
                <w:sz w:val="18"/>
                <w:szCs w:val="18"/>
              </w:rPr>
              <w:t>Arma, ensambla y configura el funcionamiento de circuitos electrónicos básicos y repararlos cuando corresponda utilizando las herramientas e instrumentos adecuados.</w:t>
            </w:r>
          </w:p>
          <w:p w14:paraId="0EB5E158">
            <w:pPr>
              <w:rPr>
                <w:rFonts w:ascii="Arial Narrow" w:hAnsi="Arial Narrow" w:cs="Arial"/>
                <w:b/>
                <w:bCs/>
                <w:sz w:val="18"/>
                <w:szCs w:val="18"/>
              </w:rPr>
            </w:pPr>
            <w:r>
              <w:rPr>
                <w:rFonts w:ascii="Arial Narrow" w:hAnsi="Arial Narrow" w:cs="Arial"/>
                <w:b/>
                <w:bCs/>
                <w:sz w:val="18"/>
                <w:szCs w:val="18"/>
              </w:rPr>
              <w:t>CRITERIO DE EVALUACIÓN:</w:t>
            </w:r>
          </w:p>
          <w:p w14:paraId="43B078C2">
            <w:pPr>
              <w:rPr>
                <w:rFonts w:ascii="Arial Narrow" w:hAnsi="Arial Narrow" w:cs="Arial"/>
                <w:sz w:val="18"/>
                <w:szCs w:val="18"/>
              </w:rPr>
            </w:pPr>
            <w:r>
              <w:rPr>
                <w:rFonts w:ascii="Arial Narrow" w:hAnsi="Arial Narrow" w:cs="Arial"/>
                <w:sz w:val="18"/>
                <w:szCs w:val="18"/>
              </w:rPr>
              <w:t>Arma y Diseña circuitos electrónicos básicos, aplicando técnicas de manipulación, ensamblaje y configuración en un protoboar. (Alarma)</w:t>
            </w:r>
          </w:p>
          <w:p w14:paraId="7153DAA0">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746D0F2F">
            <w:pPr>
              <w:rPr>
                <w:rFonts w:ascii="Arial Narrow" w:hAnsi="Arial Narrow" w:cs="Arial"/>
                <w:sz w:val="18"/>
                <w:szCs w:val="18"/>
              </w:rPr>
            </w:pPr>
            <w:r>
              <w:rPr>
                <w:rFonts w:ascii="Arial Narrow" w:hAnsi="Arial Narrow" w:cs="Arial"/>
                <w:sz w:val="18"/>
                <w:szCs w:val="18"/>
              </w:rPr>
              <w:t xml:space="preserve">Implementa programas en los circuitos electrónicos programables (Arduino Uno R3) </w:t>
            </w:r>
          </w:p>
          <w:p w14:paraId="1870BABA">
            <w:pPr>
              <w:rPr>
                <w:rFonts w:ascii="Arial Narrow" w:hAnsi="Arial Narrow" w:cs="Arial"/>
                <w:sz w:val="18"/>
                <w:szCs w:val="18"/>
              </w:rPr>
            </w:pPr>
            <w:r>
              <w:rPr>
                <w:rFonts w:ascii="Arial Narrow" w:hAnsi="Arial Narrow" w:cs="Arial"/>
                <w:sz w:val="18"/>
                <w:szCs w:val="18"/>
              </w:rPr>
              <w:t xml:space="preserve">Actualiza el programa utilizando Arduino Uno u otros de acuerdo al proyecto de sistemas de seguridad básico. </w:t>
            </w:r>
          </w:p>
        </w:tc>
      </w:tr>
      <w:tr w14:paraId="45DF4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0B465CA5">
            <w:pPr>
              <w:rPr>
                <w:rFonts w:ascii="Arial Narrow" w:hAnsi="Arial Narrow" w:cs="Arial"/>
                <w:b/>
                <w:sz w:val="18"/>
                <w:szCs w:val="18"/>
              </w:rPr>
            </w:pPr>
            <w:r>
              <w:rPr>
                <w:rFonts w:ascii="Arial Narrow" w:hAnsi="Arial Narrow" w:cs="Arial"/>
                <w:b/>
                <w:sz w:val="18"/>
                <w:szCs w:val="18"/>
              </w:rPr>
              <w:t xml:space="preserve">ACTIVIDADES: </w:t>
            </w:r>
          </w:p>
          <w:p w14:paraId="4D5D53A2">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Arma, Diseña, Simula y Predice el funcionamiento de los circuitos electrónicos en PCB WIZARD u otros softwares y protoboard.</w:t>
            </w:r>
          </w:p>
          <w:p w14:paraId="30BA5CD5">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 xml:space="preserve">: Programa y compila códigos utilizando diversas estructuras como for, if-else y otros en Arduino IDE y/o App Arduino Droid y/o Tinkercad.   </w:t>
            </w:r>
          </w:p>
          <w:p w14:paraId="39BBDCB2">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Sube o carga el programa de la PC o móvil al dispositivo embebido Arduino Uno R3 utilizando su interfaz serial. </w:t>
            </w:r>
          </w:p>
          <w:p w14:paraId="6F48F932">
            <w:pPr>
              <w:rPr>
                <w:rFonts w:ascii="Arial Narrow" w:hAnsi="Arial Narrow" w:cs="Arial"/>
                <w:sz w:val="18"/>
                <w:szCs w:val="18"/>
              </w:rPr>
            </w:pPr>
            <w:r>
              <w:rPr>
                <w:rFonts w:ascii="Arial Narrow" w:hAnsi="Arial Narrow" w:cs="Arial"/>
                <w:b/>
                <w:bCs/>
                <w:sz w:val="18"/>
                <w:szCs w:val="18"/>
              </w:rPr>
              <w:t>A-4:</w:t>
            </w:r>
            <w:r>
              <w:rPr>
                <w:rFonts w:ascii="Arial Narrow" w:hAnsi="Arial Narrow" w:cs="Arial"/>
                <w:sz w:val="18"/>
                <w:szCs w:val="18"/>
              </w:rPr>
              <w:t xml:space="preserve"> Verifica y simula el funcionamiento del proyecto y realiza mejoras en los códigos del programa utilizando sensores y actuadores</w:t>
            </w:r>
          </w:p>
          <w:p w14:paraId="199EB132">
            <w:pPr>
              <w:rPr>
                <w:rFonts w:ascii="Arial Narrow" w:hAnsi="Arial Narrow" w:cs="Arial"/>
                <w:b/>
                <w:bCs/>
                <w:sz w:val="18"/>
                <w:szCs w:val="18"/>
              </w:rPr>
            </w:pPr>
            <w:r>
              <w:rPr>
                <w:rFonts w:ascii="Arial Narrow" w:hAnsi="Arial Narrow" w:cs="Arial"/>
                <w:b/>
                <w:bCs/>
                <w:sz w:val="18"/>
                <w:szCs w:val="18"/>
              </w:rPr>
              <w:t>A-5:</w:t>
            </w:r>
            <w:r>
              <w:rPr>
                <w:rFonts w:ascii="Arial Narrow" w:hAnsi="Arial Narrow" w:cs="Arial"/>
                <w:sz w:val="18"/>
                <w:szCs w:val="18"/>
              </w:rPr>
              <w:t xml:space="preserve"> Instala los componentes eléctricos y electrónicos utilizando materiales de fijación y sujeción de acuerdo con el diseño del sistema.</w:t>
            </w:r>
          </w:p>
        </w:tc>
      </w:tr>
    </w:tbl>
    <w:p w14:paraId="5425F674">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3A82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45B4CE65">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412B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6EB025C0">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2D165700">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590E6751">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41FD910D">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720D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3B3CF125">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282BDB98">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772220F0">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7CDFBED8">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7C3D92E6">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con la electrónica y los sistemas embebidos. </w:t>
            </w:r>
          </w:p>
          <w:p w14:paraId="5778539F">
            <w:pPr>
              <w:spacing w:before="60" w:after="60"/>
              <w:rPr>
                <w:rFonts w:ascii="Arial Narrow" w:hAnsi="Arial Narrow" w:cs="Arial"/>
                <w:sz w:val="18"/>
                <w:szCs w:val="18"/>
              </w:rPr>
            </w:pPr>
            <w:r>
              <w:rPr>
                <w:rFonts w:ascii="Arial Narrow" w:hAnsi="Arial Narrow"/>
                <w:b/>
                <w:bCs/>
                <w:i/>
                <w:color w:val="FF0000"/>
                <w:sz w:val="18"/>
                <w:szCs w:val="18"/>
              </w:rPr>
              <w:t>SABERES PREVIOS</w:t>
            </w:r>
          </w:p>
          <w:p w14:paraId="34401FE9">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2013951C">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5FFAF210">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disipativos y componentes electrónicos embebidos del mercado nacional y/o local?</w:t>
            </w:r>
          </w:p>
        </w:tc>
        <w:tc>
          <w:tcPr>
            <w:tcW w:w="1276" w:type="dxa"/>
            <w:vAlign w:val="center"/>
          </w:tcPr>
          <w:p w14:paraId="384E2307">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DF3AE53">
            <w:pPr>
              <w:jc w:val="center"/>
              <w:rPr>
                <w:rFonts w:ascii="Arial Narrow" w:hAnsi="Arial Narrow" w:cs="Arial"/>
                <w:sz w:val="18"/>
                <w:szCs w:val="18"/>
              </w:rPr>
            </w:pPr>
            <w:r>
              <w:rPr>
                <w:rFonts w:ascii="Arial Narrow" w:hAnsi="Arial Narrow" w:cs="Arial"/>
                <w:sz w:val="18"/>
                <w:szCs w:val="18"/>
              </w:rPr>
              <w:t>20´</w:t>
            </w:r>
          </w:p>
        </w:tc>
      </w:tr>
      <w:tr w14:paraId="46B4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136A0138">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4DF62B5B">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0C81FEEF">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7D58AB5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El docente presenta información física y/o digital de manera progresiva de las actividades A1, A2, A3, A4, A5  </w:t>
            </w:r>
          </w:p>
          <w:p w14:paraId="1E289506">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067B1A8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4E21D4B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Implementa programas básicos con código que contengan estructuras for, if-else u otros en los sistemas embebidos de tecnología Arduino. </w:t>
            </w:r>
          </w:p>
          <w:p w14:paraId="784E4B7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Verifica el funcionamiento y realiza mejoras del código de programación en Tinkercad o software Arduino IDE – Arduino Droid utiliznado sensores y actuadores. </w:t>
            </w:r>
          </w:p>
          <w:p w14:paraId="2B24012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5457E996">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33E2B3C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4F919B7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Arma, Diseña, Simula y Predice el funcionamiento de los circuitos electrónicos en PCB WIZARD u otros softwares y protoboard.</w:t>
            </w:r>
          </w:p>
          <w:p w14:paraId="597C0DB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Programa y compila códigos utilizando diversas estructuras como for, if-else y otros en Arduino IDE y/o App Arduino Droid y/o Tinkercad. </w:t>
            </w:r>
          </w:p>
        </w:tc>
        <w:tc>
          <w:tcPr>
            <w:tcW w:w="1276" w:type="dxa"/>
            <w:vAlign w:val="center"/>
          </w:tcPr>
          <w:p w14:paraId="4A3F1FD7">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5E8352DD">
            <w:pPr>
              <w:tabs>
                <w:tab w:val="left" w:pos="1134"/>
              </w:tabs>
              <w:autoSpaceDE w:val="0"/>
              <w:autoSpaceDN w:val="0"/>
              <w:adjustRightInd w:val="0"/>
              <w:rPr>
                <w:rFonts w:ascii="Arial Narrow" w:hAnsi="Arial Narrow" w:cs="Arial"/>
                <w:sz w:val="18"/>
                <w:szCs w:val="18"/>
              </w:rPr>
            </w:pPr>
          </w:p>
          <w:p w14:paraId="29190425">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48526F96">
            <w:pPr>
              <w:tabs>
                <w:tab w:val="left" w:pos="1134"/>
              </w:tabs>
              <w:autoSpaceDE w:val="0"/>
              <w:autoSpaceDN w:val="0"/>
              <w:adjustRightInd w:val="0"/>
              <w:rPr>
                <w:rFonts w:ascii="Arial Narrow" w:hAnsi="Arial Narrow" w:cs="Arial"/>
                <w:sz w:val="18"/>
                <w:szCs w:val="18"/>
              </w:rPr>
            </w:pPr>
          </w:p>
          <w:p w14:paraId="208D69F2">
            <w:pPr>
              <w:tabs>
                <w:tab w:val="left" w:pos="1134"/>
              </w:tabs>
              <w:autoSpaceDE w:val="0"/>
              <w:autoSpaceDN w:val="0"/>
              <w:adjustRightInd w:val="0"/>
              <w:rPr>
                <w:rFonts w:ascii="Arial Narrow" w:hAnsi="Arial Narrow" w:cs="Arial"/>
                <w:sz w:val="18"/>
                <w:szCs w:val="18"/>
              </w:rPr>
            </w:pPr>
          </w:p>
        </w:tc>
        <w:tc>
          <w:tcPr>
            <w:tcW w:w="964" w:type="dxa"/>
            <w:vAlign w:val="center"/>
          </w:tcPr>
          <w:p w14:paraId="1037F05F">
            <w:pPr>
              <w:jc w:val="center"/>
              <w:rPr>
                <w:rFonts w:ascii="Arial Narrow" w:hAnsi="Arial Narrow" w:cs="Arial"/>
                <w:sz w:val="18"/>
                <w:szCs w:val="18"/>
              </w:rPr>
            </w:pPr>
            <w:r>
              <w:rPr>
                <w:rFonts w:ascii="Arial Narrow" w:hAnsi="Arial Narrow" w:cs="Arial"/>
                <w:sz w:val="18"/>
                <w:szCs w:val="18"/>
              </w:rPr>
              <w:t xml:space="preserve">140’ </w:t>
            </w:r>
          </w:p>
        </w:tc>
      </w:tr>
      <w:tr w14:paraId="5F6B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1EB8714A">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226B7036">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AB0B043">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07F353A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Sube o carga el programa de la PC o móvil al dispositivo embebido Arduino Uno R3 utilizando su interfaz serial.</w:t>
            </w:r>
          </w:p>
          <w:p w14:paraId="63729E5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funcionamiento del proyecto y realiza mejoras en los códigos del programa utilizando sensores y actuadores</w:t>
            </w:r>
          </w:p>
          <w:p w14:paraId="2C253EA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los componentes eléctricos y electrónicos utilizando materiales de fijación y sujeción de acuerdo con el diseño del sistema</w:t>
            </w:r>
          </w:p>
          <w:p w14:paraId="15BC71B7">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2817468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reconoce y arma circuitos electrónicos básicos aplicando técnicas de manipulación y ensamblaje.</w:t>
            </w:r>
          </w:p>
          <w:p w14:paraId="563BC27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los componentes eléctricos y electrónicos utilizando materiales de fijación y sujeción de acuerdo con el diseño del sistema</w:t>
            </w:r>
          </w:p>
          <w:p w14:paraId="420FD38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Simula la programación y el funcionamiento del sistema que utiliza sensores y actuadores.</w:t>
            </w:r>
          </w:p>
          <w:p w14:paraId="55E0825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Transfiere a un sistema embebido códigos de programación con estructuras de for, if-else y otros mediante la interface serial desde la PC y/o móvil.</w:t>
            </w:r>
          </w:p>
          <w:p w14:paraId="2A9F9A1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adecuado funcionamiento del código de programación y realiza mejoras al código de acuerdo al funcionamiento de los sensores y actuadores.</w:t>
            </w:r>
          </w:p>
          <w:p w14:paraId="69FCDA81">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060CE8A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7ED67F0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355ADC42">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439F1017">
            <w:pPr>
              <w:tabs>
                <w:tab w:val="left" w:pos="1134"/>
              </w:tabs>
              <w:autoSpaceDE w:val="0"/>
              <w:autoSpaceDN w:val="0"/>
              <w:adjustRightInd w:val="0"/>
              <w:rPr>
                <w:rFonts w:ascii="Arial Narrow" w:hAnsi="Arial Narrow" w:cs="Arial"/>
                <w:sz w:val="18"/>
                <w:szCs w:val="18"/>
              </w:rPr>
            </w:pPr>
          </w:p>
          <w:p w14:paraId="3E832258">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36A23024">
            <w:pPr>
              <w:jc w:val="center"/>
              <w:rPr>
                <w:rFonts w:ascii="Arial Narrow" w:hAnsi="Arial Narrow" w:cs="Arial"/>
                <w:sz w:val="18"/>
                <w:szCs w:val="18"/>
              </w:rPr>
            </w:pPr>
          </w:p>
        </w:tc>
      </w:tr>
    </w:tbl>
    <w:p w14:paraId="08D43117">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5759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7F53445">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4DF29F07">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7AC1979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332D92CC">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22E858C8">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3E824C67">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realizar algunos códigos y simularlos en Tinkercad.</w:t>
            </w:r>
          </w:p>
        </w:tc>
        <w:tc>
          <w:tcPr>
            <w:tcW w:w="1276" w:type="dxa"/>
            <w:vAlign w:val="center"/>
          </w:tcPr>
          <w:p w14:paraId="5013CE95">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1047B1A1">
            <w:pPr>
              <w:jc w:val="center"/>
              <w:rPr>
                <w:rFonts w:ascii="Arial Narrow" w:hAnsi="Arial Narrow" w:cs="Arial"/>
                <w:sz w:val="18"/>
                <w:szCs w:val="18"/>
              </w:rPr>
            </w:pPr>
            <w:r>
              <w:rPr>
                <w:rFonts w:ascii="Arial Narrow" w:hAnsi="Arial Narrow" w:cs="Arial"/>
                <w:sz w:val="18"/>
                <w:szCs w:val="18"/>
              </w:rPr>
              <w:t>20´</w:t>
            </w:r>
          </w:p>
        </w:tc>
      </w:tr>
    </w:tbl>
    <w:p w14:paraId="56E5EB2E">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00323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733120A9">
            <w:pPr>
              <w:rPr>
                <w:rFonts w:ascii="Arial Narrow" w:hAnsi="Arial Narrow" w:cs="Arial"/>
                <w:b/>
                <w:sz w:val="18"/>
                <w:szCs w:val="18"/>
              </w:rPr>
            </w:pPr>
            <w:r>
              <w:rPr>
                <w:rFonts w:ascii="Arial Narrow" w:hAnsi="Arial Narrow" w:cs="Arial"/>
                <w:b/>
                <w:sz w:val="18"/>
                <w:szCs w:val="18"/>
              </w:rPr>
              <w:t xml:space="preserve">AUTO – EVALUACIÓN – Identificando mis logros en la especialidad de electrónica </w:t>
            </w:r>
          </w:p>
        </w:tc>
      </w:tr>
      <w:tr w14:paraId="22ACD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07E301FE">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7495468F">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25F52ACA">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7EB05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61B11D6">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6ED70667">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65F4F31D">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53CB89F8">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0D746383">
            <w:pPr>
              <w:jc w:val="center"/>
              <w:rPr>
                <w:rFonts w:ascii="Arial Narrow" w:hAnsi="Arial Narrow" w:cs="Arial"/>
                <w:b/>
                <w:sz w:val="18"/>
                <w:szCs w:val="18"/>
              </w:rPr>
            </w:pPr>
          </w:p>
        </w:tc>
      </w:tr>
      <w:tr w14:paraId="1CB03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59BBE1D">
            <w:pPr>
              <w:jc w:val="center"/>
              <w:rPr>
                <w:rFonts w:ascii="Arial Narrow" w:hAnsi="Arial Narrow"/>
                <w:sz w:val="14"/>
                <w:szCs w:val="14"/>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3FCB1EA0">
            <w:pPr>
              <w:rPr>
                <w:rFonts w:ascii="Arial Narrow" w:hAnsi="Arial Narrow"/>
                <w:sz w:val="16"/>
                <w:szCs w:val="16"/>
              </w:rPr>
            </w:pPr>
          </w:p>
        </w:tc>
        <w:tc>
          <w:tcPr>
            <w:tcW w:w="1796" w:type="dxa"/>
            <w:tcBorders>
              <w:left w:val="single" w:color="auto" w:sz="4" w:space="0"/>
              <w:right w:val="single" w:color="auto" w:sz="4" w:space="0"/>
            </w:tcBorders>
            <w:vAlign w:val="center"/>
          </w:tcPr>
          <w:p w14:paraId="37FEE132">
            <w:pPr>
              <w:rPr>
                <w:rFonts w:ascii="Arial Narrow" w:hAnsi="Arial Narrow"/>
                <w:sz w:val="16"/>
                <w:szCs w:val="16"/>
              </w:rPr>
            </w:pPr>
          </w:p>
        </w:tc>
        <w:tc>
          <w:tcPr>
            <w:tcW w:w="1796" w:type="dxa"/>
            <w:tcBorders>
              <w:left w:val="single" w:color="auto" w:sz="4" w:space="0"/>
            </w:tcBorders>
            <w:vAlign w:val="center"/>
          </w:tcPr>
          <w:p w14:paraId="2A5F9385">
            <w:pPr>
              <w:rPr>
                <w:rFonts w:ascii="Arial Narrow" w:hAnsi="Arial Narrow"/>
                <w:sz w:val="16"/>
                <w:szCs w:val="16"/>
              </w:rPr>
            </w:pPr>
          </w:p>
        </w:tc>
        <w:tc>
          <w:tcPr>
            <w:tcW w:w="2410" w:type="dxa"/>
            <w:vMerge w:val="restart"/>
            <w:vAlign w:val="center"/>
          </w:tcPr>
          <w:p w14:paraId="5B38E296">
            <w:pPr>
              <w:jc w:val="center"/>
              <w:rPr>
                <w:rFonts w:ascii="Arial Narrow" w:hAnsi="Arial Narrow" w:cs="Arial"/>
                <w:sz w:val="18"/>
                <w:szCs w:val="18"/>
              </w:rPr>
            </w:pPr>
          </w:p>
        </w:tc>
      </w:tr>
      <w:tr w14:paraId="626C5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6F6C50F">
            <w:pPr>
              <w:jc w:val="center"/>
              <w:rPr>
                <w:rFonts w:ascii="Arial Narrow" w:hAnsi="Arial Narrow" w:cs="Arial"/>
                <w:sz w:val="14"/>
                <w:szCs w:val="14"/>
              </w:rPr>
            </w:pPr>
            <w:r>
              <w:rPr>
                <w:rFonts w:ascii="Arial Narrow" w:hAnsi="Arial Narrow" w:cs="Arial"/>
                <w:sz w:val="15"/>
                <w:szCs w:val="15"/>
              </w:rPr>
              <w:t>Reconozco dispositivos electrónicos de mi alarma.</w:t>
            </w:r>
          </w:p>
        </w:tc>
        <w:tc>
          <w:tcPr>
            <w:tcW w:w="1795" w:type="dxa"/>
            <w:tcBorders>
              <w:right w:val="single" w:color="auto" w:sz="4" w:space="0"/>
            </w:tcBorders>
            <w:vAlign w:val="center"/>
          </w:tcPr>
          <w:p w14:paraId="7BD87599">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4545A4B2">
            <w:pPr>
              <w:rPr>
                <w:rFonts w:ascii="Arial Narrow" w:hAnsi="Arial Narrow" w:cs="Arial"/>
                <w:sz w:val="18"/>
                <w:szCs w:val="18"/>
              </w:rPr>
            </w:pPr>
          </w:p>
        </w:tc>
        <w:tc>
          <w:tcPr>
            <w:tcW w:w="1796" w:type="dxa"/>
            <w:tcBorders>
              <w:left w:val="single" w:color="auto" w:sz="4" w:space="0"/>
            </w:tcBorders>
            <w:vAlign w:val="center"/>
          </w:tcPr>
          <w:p w14:paraId="08F0C6E0">
            <w:pPr>
              <w:rPr>
                <w:rFonts w:ascii="Arial Narrow" w:hAnsi="Arial Narrow" w:cs="Arial"/>
                <w:sz w:val="18"/>
                <w:szCs w:val="18"/>
              </w:rPr>
            </w:pPr>
          </w:p>
        </w:tc>
        <w:tc>
          <w:tcPr>
            <w:tcW w:w="2410" w:type="dxa"/>
            <w:vMerge w:val="continue"/>
            <w:vAlign w:val="center"/>
          </w:tcPr>
          <w:p w14:paraId="1FA42757">
            <w:pPr>
              <w:jc w:val="center"/>
              <w:rPr>
                <w:rFonts w:ascii="Arial Narrow" w:hAnsi="Arial Narrow" w:cs="Arial"/>
                <w:sz w:val="18"/>
                <w:szCs w:val="18"/>
              </w:rPr>
            </w:pPr>
          </w:p>
        </w:tc>
      </w:tr>
      <w:tr w14:paraId="5A989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81FF14A">
            <w:pPr>
              <w:jc w:val="center"/>
              <w:rPr>
                <w:rFonts w:ascii="Arial Narrow" w:hAnsi="Arial Narrow" w:cs="Arial"/>
                <w:sz w:val="14"/>
                <w:szCs w:val="14"/>
              </w:rPr>
            </w:pPr>
            <w:r>
              <w:rPr>
                <w:rFonts w:ascii="Arial Narrow" w:hAnsi="Arial Narrow" w:cs="Arial"/>
                <w:sz w:val="15"/>
                <w:szCs w:val="15"/>
              </w:rPr>
              <w:t xml:space="preserve">Implemento códigos de programación en ArduinoDriod. </w:t>
            </w:r>
          </w:p>
        </w:tc>
        <w:tc>
          <w:tcPr>
            <w:tcW w:w="1795" w:type="dxa"/>
            <w:tcBorders>
              <w:right w:val="single" w:color="auto" w:sz="4" w:space="0"/>
            </w:tcBorders>
            <w:vAlign w:val="center"/>
          </w:tcPr>
          <w:p w14:paraId="69188957">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45354E87">
            <w:pPr>
              <w:rPr>
                <w:rFonts w:ascii="Arial Narrow" w:hAnsi="Arial Narrow" w:cs="Arial"/>
                <w:sz w:val="18"/>
                <w:szCs w:val="18"/>
              </w:rPr>
            </w:pPr>
          </w:p>
        </w:tc>
        <w:tc>
          <w:tcPr>
            <w:tcW w:w="1796" w:type="dxa"/>
            <w:tcBorders>
              <w:left w:val="single" w:color="auto" w:sz="4" w:space="0"/>
            </w:tcBorders>
            <w:vAlign w:val="center"/>
          </w:tcPr>
          <w:p w14:paraId="1AADB1AE">
            <w:pPr>
              <w:rPr>
                <w:rFonts w:ascii="Arial Narrow" w:hAnsi="Arial Narrow" w:cs="Arial"/>
                <w:sz w:val="18"/>
                <w:szCs w:val="18"/>
              </w:rPr>
            </w:pPr>
          </w:p>
        </w:tc>
        <w:tc>
          <w:tcPr>
            <w:tcW w:w="2410" w:type="dxa"/>
            <w:vMerge w:val="continue"/>
            <w:vAlign w:val="center"/>
          </w:tcPr>
          <w:p w14:paraId="65CD27BE">
            <w:pPr>
              <w:jc w:val="center"/>
              <w:rPr>
                <w:rFonts w:ascii="Arial Narrow" w:hAnsi="Arial Narrow" w:cs="Arial"/>
                <w:sz w:val="18"/>
                <w:szCs w:val="18"/>
              </w:rPr>
            </w:pPr>
          </w:p>
        </w:tc>
      </w:tr>
    </w:tbl>
    <w:p w14:paraId="342CFF32">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00344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75CFA946">
            <w:pPr>
              <w:rPr>
                <w:rFonts w:ascii="Arial Narrow" w:hAnsi="Arial Narrow" w:cs="Arial"/>
                <w:b/>
                <w:sz w:val="18"/>
                <w:szCs w:val="18"/>
              </w:rPr>
            </w:pPr>
            <w:r>
              <w:rPr>
                <w:rFonts w:ascii="Arial Narrow" w:hAnsi="Arial Narrow" w:cs="Arial"/>
                <w:b/>
                <w:sz w:val="18"/>
                <w:szCs w:val="18"/>
              </w:rPr>
              <w:t>EVALUACIÓN</w:t>
            </w:r>
          </w:p>
        </w:tc>
      </w:tr>
      <w:tr w14:paraId="63B9F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2B46C0F1">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615B6416">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60C8A5F8">
            <w:pPr>
              <w:jc w:val="center"/>
              <w:rPr>
                <w:rFonts w:ascii="Arial Narrow" w:hAnsi="Arial Narrow" w:cs="Arial"/>
                <w:b/>
                <w:sz w:val="18"/>
                <w:szCs w:val="18"/>
              </w:rPr>
            </w:pPr>
            <w:r>
              <w:rPr>
                <w:rFonts w:ascii="Arial Narrow" w:hAnsi="Arial Narrow" w:cs="Arial"/>
                <w:b/>
                <w:sz w:val="18"/>
                <w:szCs w:val="18"/>
              </w:rPr>
              <w:t>Instrumento</w:t>
            </w:r>
          </w:p>
        </w:tc>
      </w:tr>
      <w:tr w14:paraId="7306D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4AD6634">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5472F11B">
            <w:pPr>
              <w:rPr>
                <w:rFonts w:ascii="Arial Narrow" w:hAnsi="Arial Narrow"/>
                <w:sz w:val="16"/>
                <w:szCs w:val="16"/>
              </w:rPr>
            </w:pPr>
            <w:bookmarkStart w:id="2"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668DAF62">
            <w:pPr>
              <w:rPr>
                <w:rFonts w:ascii="Arial Narrow" w:hAnsi="Arial Narrow"/>
                <w:sz w:val="16"/>
                <w:szCs w:val="16"/>
              </w:rPr>
            </w:pPr>
            <w:r>
              <w:rPr>
                <w:rFonts w:ascii="Arial Narrow" w:hAnsi="Arial Narrow"/>
                <w:sz w:val="16"/>
                <w:szCs w:val="16"/>
              </w:rPr>
              <w:t>Implementa y simula códigos de programación en TinkerCad u otros softwares</w:t>
            </w:r>
          </w:p>
          <w:p w14:paraId="27C59DE4">
            <w:pPr>
              <w:rPr>
                <w:rFonts w:ascii="Arial Narrow" w:hAnsi="Arial Narrow"/>
                <w:sz w:val="16"/>
                <w:szCs w:val="16"/>
              </w:rPr>
            </w:pPr>
            <w:r>
              <w:rPr>
                <w:rFonts w:ascii="Arial Narrow" w:hAnsi="Arial Narrow"/>
                <w:sz w:val="16"/>
                <w:szCs w:val="16"/>
              </w:rPr>
              <w:t xml:space="preserve">Transfieres códigos de programación a sistemas embebidos utilizando interfaces o puertos de comunicación. </w:t>
            </w:r>
          </w:p>
          <w:p w14:paraId="20401259">
            <w:pPr>
              <w:jc w:val="both"/>
              <w:rPr>
                <w:rFonts w:ascii="Arial Narrow" w:hAnsi="Arial Narrow"/>
                <w:sz w:val="16"/>
                <w:szCs w:val="16"/>
              </w:rPr>
            </w:pPr>
            <w:r>
              <w:rPr>
                <w:rFonts w:ascii="Arial Narrow" w:hAnsi="Arial Narrow"/>
                <w:sz w:val="16"/>
                <w:szCs w:val="16"/>
              </w:rPr>
              <w:t xml:space="preserve">Verifica el funcionamiento adecuado del código de programación que interactúan con sensores y actuadores. </w:t>
            </w:r>
            <w:bookmarkEnd w:id="2"/>
          </w:p>
        </w:tc>
        <w:tc>
          <w:tcPr>
            <w:tcW w:w="2410" w:type="dxa"/>
            <w:vMerge w:val="restart"/>
            <w:vAlign w:val="center"/>
          </w:tcPr>
          <w:p w14:paraId="6B64B2D0">
            <w:pPr>
              <w:jc w:val="center"/>
              <w:rPr>
                <w:rFonts w:ascii="Arial Narrow" w:hAnsi="Arial Narrow" w:cs="Arial"/>
                <w:sz w:val="18"/>
                <w:szCs w:val="18"/>
              </w:rPr>
            </w:pPr>
            <w:r>
              <w:rPr>
                <w:rFonts w:ascii="Arial Narrow" w:hAnsi="Arial Narrow" w:cs="Arial"/>
                <w:sz w:val="18"/>
                <w:szCs w:val="18"/>
              </w:rPr>
              <w:t>Lista de cotejos</w:t>
            </w:r>
          </w:p>
        </w:tc>
      </w:tr>
      <w:tr w14:paraId="42557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A90824D">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2412EDF6">
            <w:pPr>
              <w:jc w:val="both"/>
              <w:rPr>
                <w:rFonts w:ascii="Arial Narrow" w:hAnsi="Arial Narrow" w:cs="Arial"/>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7651CACB">
            <w:pPr>
              <w:jc w:val="center"/>
              <w:rPr>
                <w:rFonts w:ascii="Arial Narrow" w:hAnsi="Arial Narrow" w:cs="Arial"/>
                <w:sz w:val="18"/>
                <w:szCs w:val="18"/>
              </w:rPr>
            </w:pPr>
          </w:p>
        </w:tc>
      </w:tr>
      <w:tr w14:paraId="180B2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F453328">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5B6B8881">
            <w:pPr>
              <w:jc w:val="both"/>
              <w:rPr>
                <w:rFonts w:ascii="Arial Narrow" w:hAnsi="Arial Narrow" w:cs="Arial"/>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1521450">
            <w:pPr>
              <w:jc w:val="center"/>
              <w:rPr>
                <w:rFonts w:ascii="Arial Narrow" w:hAnsi="Arial Narrow" w:cs="Arial"/>
                <w:sz w:val="18"/>
                <w:szCs w:val="18"/>
              </w:rPr>
            </w:pPr>
          </w:p>
        </w:tc>
      </w:tr>
    </w:tbl>
    <w:p w14:paraId="6EC36A59">
      <w:pPr>
        <w:rPr>
          <w:sz w:val="6"/>
          <w:szCs w:val="6"/>
        </w:rPr>
      </w:pPr>
    </w:p>
    <w:tbl>
      <w:tblPr>
        <w:tblStyle w:val="4"/>
        <w:tblW w:w="50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1"/>
      </w:tblGrid>
      <w:tr w14:paraId="07EA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6D884D7B">
            <w:pPr>
              <w:rPr>
                <w:rFonts w:ascii="Arial Narrow" w:hAnsi="Arial Narrow" w:cs="Arial"/>
                <w:b/>
                <w:sz w:val="18"/>
                <w:szCs w:val="18"/>
              </w:rPr>
            </w:pPr>
            <w:r>
              <w:rPr>
                <w:rFonts w:ascii="Arial Narrow" w:hAnsi="Arial Narrow" w:cs="Arial"/>
                <w:b/>
                <w:sz w:val="18"/>
                <w:szCs w:val="18"/>
              </w:rPr>
              <w:t>BIBLIOGRAFÍA BÁSICA:</w:t>
            </w:r>
          </w:p>
        </w:tc>
      </w:tr>
      <w:tr w14:paraId="30D4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28908FF">
            <w:pPr>
              <w:tabs>
                <w:tab w:val="left" w:pos="2552"/>
              </w:tabs>
              <w:rPr>
                <w:rFonts w:ascii="Arial Narrow" w:hAnsi="Arial Narrow" w:cs="Arial"/>
                <w:sz w:val="16"/>
                <w:szCs w:val="16"/>
              </w:rPr>
            </w:pPr>
            <w:r>
              <w:rPr>
                <w:rFonts w:ascii="Arial Narrow" w:hAnsi="Arial Narrow" w:cs="Arial"/>
                <w:sz w:val="16"/>
                <w:szCs w:val="16"/>
              </w:rPr>
              <w:t>CURSO DE ELECTRÓNICA BÁSICA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 xml:space="preserve">Cekit --- Proyectos Electrónicos, </w:t>
            </w:r>
          </w:p>
          <w:p w14:paraId="07C271FC">
            <w:pPr>
              <w:tabs>
                <w:tab w:val="left" w:pos="2552"/>
              </w:tabs>
              <w:rPr>
                <w:rFonts w:ascii="Arial Narrow" w:hAnsi="Arial Narrow" w:cs="Arial"/>
                <w:sz w:val="16"/>
                <w:szCs w:val="16"/>
              </w:rPr>
            </w:pPr>
            <w:r>
              <w:rPr>
                <w:rFonts w:ascii="Arial Narrow" w:hAnsi="Arial Narrow" w:cs="Arial"/>
                <w:sz w:val="16"/>
                <w:szCs w:val="16"/>
              </w:rPr>
              <w:t>MANUAL DE CALCULO DE CONSUMO DE ENERGÍA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Osinergmin</w:t>
            </w:r>
          </w:p>
          <w:p w14:paraId="6C966BE5">
            <w:pPr>
              <w:tabs>
                <w:tab w:val="left" w:pos="2552"/>
              </w:tabs>
              <w:rPr>
                <w:rFonts w:ascii="Arial Narrow" w:hAnsi="Arial Narrow" w:cs="Arial"/>
                <w:sz w:val="18"/>
                <w:szCs w:val="18"/>
              </w:rPr>
            </w:pPr>
            <w:r>
              <w:rPr>
                <w:rFonts w:ascii="Arial Narrow" w:hAnsi="Arial Narrow" w:cs="Arial"/>
                <w:sz w:val="16"/>
                <w:szCs w:val="16"/>
              </w:rPr>
              <w:t xml:space="preserve">ACTIVIDADES DE EMPRENDIMIENTO DESING THINKING </w:t>
            </w:r>
            <w:r>
              <w:rPr>
                <w:rFonts w:ascii="Arial Narrow" w:hAnsi="Arial Narrow" w:cs="Arial"/>
                <w:sz w:val="16"/>
                <w:szCs w:val="16"/>
              </w:rPr>
              <w:tab/>
            </w:r>
            <w:r>
              <w:rPr>
                <w:rFonts w:ascii="Arial Narrow" w:hAnsi="Arial Narrow" w:cs="Arial"/>
                <w:sz w:val="16"/>
                <w:szCs w:val="16"/>
              </w:rPr>
              <w:t>Aprendo en Casa - 2021</w:t>
            </w:r>
          </w:p>
        </w:tc>
      </w:tr>
      <w:bookmarkEnd w:id="0"/>
    </w:tbl>
    <w:p w14:paraId="1A1571C8">
      <w:pPr>
        <w:tabs>
          <w:tab w:val="left" w:pos="1134"/>
        </w:tabs>
        <w:autoSpaceDE w:val="0"/>
        <w:autoSpaceDN w:val="0"/>
        <w:adjustRightInd w:val="0"/>
        <w:jc w:val="both"/>
        <w:rPr>
          <w:rFonts w:ascii="Arial Narrow" w:hAnsi="Arial Narrow"/>
          <w:sz w:val="10"/>
          <w:szCs w:val="10"/>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227D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5375C7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62230</wp:posOffset>
                  </wp:positionV>
                  <wp:extent cx="723900" cy="7213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6514"/>
                          <a:stretch>
                            <a:fillRect/>
                          </a:stretch>
                        </pic:blipFill>
                        <pic:spPr>
                          <a:xfrm>
                            <a:off x="0" y="0"/>
                            <a:ext cx="723900" cy="721360"/>
                          </a:xfrm>
                          <a:prstGeom prst="rect">
                            <a:avLst/>
                          </a:prstGeom>
                          <a:ln>
                            <a:noFill/>
                          </a:ln>
                        </pic:spPr>
                      </pic:pic>
                    </a:graphicData>
                  </a:graphic>
                </wp:anchor>
              </w:drawing>
            </w:r>
          </w:p>
        </w:tc>
        <w:tc>
          <w:tcPr>
            <w:tcW w:w="3211" w:type="dxa"/>
          </w:tcPr>
          <w:p w14:paraId="61FDDA0B">
            <w:pPr>
              <w:tabs>
                <w:tab w:val="left" w:pos="1134"/>
              </w:tabs>
              <w:autoSpaceDE w:val="0"/>
              <w:autoSpaceDN w:val="0"/>
              <w:adjustRightInd w:val="0"/>
              <w:jc w:val="center"/>
              <w:rPr>
                <w:rFonts w:ascii="Arial Narrow" w:hAnsi="Arial Narrow"/>
                <w:sz w:val="18"/>
                <w:szCs w:val="18"/>
              </w:rPr>
            </w:pPr>
          </w:p>
        </w:tc>
        <w:tc>
          <w:tcPr>
            <w:tcW w:w="3212" w:type="dxa"/>
          </w:tcPr>
          <w:p w14:paraId="45229F54">
            <w:pPr>
              <w:tabs>
                <w:tab w:val="left" w:pos="1134"/>
              </w:tabs>
              <w:autoSpaceDE w:val="0"/>
              <w:autoSpaceDN w:val="0"/>
              <w:adjustRightInd w:val="0"/>
              <w:jc w:val="center"/>
              <w:rPr>
                <w:rFonts w:ascii="Arial Narrow" w:hAnsi="Arial Narrow"/>
                <w:sz w:val="18"/>
                <w:szCs w:val="18"/>
              </w:rPr>
            </w:pPr>
          </w:p>
        </w:tc>
      </w:tr>
      <w:tr w14:paraId="19C2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C1EEDB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201E50A7">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626F4">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7740E196">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2306112A">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160FC82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38441F12">
      <w:pPr>
        <w:pStyle w:val="10"/>
        <w:jc w:val="left"/>
        <w:rPr>
          <w:rFonts w:ascii="Arial Rounded MT Bold" w:hAnsi="Arial Rounded MT Bold"/>
          <w:b w:val="0"/>
          <w:bCs/>
          <w:u w:val="single"/>
        </w:rPr>
        <w:sectPr>
          <w:headerReference r:id="rId5" w:type="default"/>
          <w:pgSz w:w="11906" w:h="16838"/>
          <w:pgMar w:top="993" w:right="566" w:bottom="142" w:left="1701" w:header="0" w:footer="708" w:gutter="0"/>
          <w:cols w:space="708" w:num="1"/>
          <w:docGrid w:linePitch="360" w:charSpace="0"/>
        </w:sect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1DD4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6E8482B0">
            <w:pPr>
              <w:jc w:val="center"/>
              <w:rPr>
                <w:b/>
                <w:bCs/>
                <w:sz w:val="14"/>
                <w:szCs w:val="14"/>
              </w:rPr>
            </w:pPr>
            <w:bookmarkStart w:id="3" w:name="_Hlk130828102"/>
            <w:r>
              <w:rPr>
                <w:b/>
                <w:bCs/>
                <w:sz w:val="14"/>
                <w:szCs w:val="14"/>
              </w:rPr>
              <w:t>PRODUCTO:</w:t>
            </w:r>
          </w:p>
          <w:p w14:paraId="7BB5D202">
            <w:pPr>
              <w:pStyle w:val="21"/>
              <w:numPr>
                <w:ilvl w:val="0"/>
                <w:numId w:val="4"/>
              </w:numPr>
              <w:rPr>
                <w:b/>
                <w:bCs/>
                <w:sz w:val="14"/>
                <w:szCs w:val="14"/>
              </w:rPr>
            </w:pPr>
            <w:r>
              <w:rPr>
                <w:sz w:val="14"/>
                <w:szCs w:val="14"/>
              </w:rPr>
              <w:t xml:space="preserve">Implementa circuitos electrónicos en prototboard </w:t>
            </w:r>
          </w:p>
          <w:p w14:paraId="18E3359E">
            <w:pPr>
              <w:pStyle w:val="21"/>
              <w:numPr>
                <w:ilvl w:val="0"/>
                <w:numId w:val="4"/>
              </w:numPr>
              <w:rPr>
                <w:b/>
                <w:bCs/>
                <w:sz w:val="14"/>
                <w:szCs w:val="14"/>
              </w:rPr>
            </w:pPr>
            <w:r>
              <w:rPr>
                <w:sz w:val="14"/>
                <w:szCs w:val="14"/>
              </w:rPr>
              <w:t>Interpretación de ficha técnica (Data Sheet -PDF)</w:t>
            </w:r>
          </w:p>
          <w:p w14:paraId="2215C7D0">
            <w:pPr>
              <w:pStyle w:val="21"/>
              <w:numPr>
                <w:ilvl w:val="0"/>
                <w:numId w:val="4"/>
              </w:numPr>
              <w:rPr>
                <w:b/>
                <w:bCs/>
                <w:sz w:val="14"/>
                <w:szCs w:val="14"/>
              </w:rPr>
            </w:pPr>
            <w:r>
              <w:rPr>
                <w:sz w:val="14"/>
                <w:szCs w:val="14"/>
              </w:rPr>
              <w:t>Implementa códigos de programación.</w:t>
            </w:r>
          </w:p>
          <w:p w14:paraId="45C5526A">
            <w:pPr>
              <w:pStyle w:val="21"/>
              <w:numPr>
                <w:ilvl w:val="0"/>
                <w:numId w:val="4"/>
              </w:numPr>
              <w:rPr>
                <w:sz w:val="14"/>
                <w:szCs w:val="14"/>
              </w:rPr>
            </w:pPr>
            <w:r>
              <w:rPr>
                <w:sz w:val="14"/>
                <w:szCs w:val="14"/>
              </w:rPr>
              <w:t xml:space="preserve">Verifica y realiza mejoras de códigos de programación </w:t>
            </w:r>
          </w:p>
        </w:tc>
        <w:tc>
          <w:tcPr>
            <w:tcW w:w="10064" w:type="dxa"/>
            <w:gridSpan w:val="18"/>
            <w:shd w:val="clear" w:color="auto" w:fill="BDD6EE" w:themeFill="accent5" w:themeFillTint="66"/>
          </w:tcPr>
          <w:p w14:paraId="6F2470F5">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410D84D8">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34A8313B">
            <w:pPr>
              <w:jc w:val="center"/>
              <w:rPr>
                <w:b/>
                <w:bCs/>
              </w:rPr>
            </w:pPr>
            <w:r>
              <w:rPr>
                <w:rFonts w:cstheme="minorHAnsi"/>
                <w:b/>
                <w:bCs/>
              </w:rPr>
              <w:t>OBSERVACIONES</w:t>
            </w:r>
          </w:p>
        </w:tc>
      </w:tr>
      <w:tr w14:paraId="6569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2521C6F9">
            <w:pPr>
              <w:jc w:val="center"/>
              <w:rPr>
                <w:rFonts w:cstheme="minorHAnsi"/>
                <w:b/>
                <w:bCs/>
              </w:rPr>
            </w:pPr>
          </w:p>
        </w:tc>
        <w:tc>
          <w:tcPr>
            <w:tcW w:w="1701" w:type="dxa"/>
            <w:gridSpan w:val="3"/>
            <w:shd w:val="clear" w:color="auto" w:fill="BDD6EE" w:themeFill="accent5" w:themeFillTint="66"/>
            <w:vAlign w:val="center"/>
          </w:tcPr>
          <w:p w14:paraId="58BA131E">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73953A13">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4E874804">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40D6CD11">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45D79931">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37668A9F">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08570685">
            <w:pPr>
              <w:jc w:val="center"/>
              <w:rPr>
                <w:rFonts w:cstheme="minorHAnsi"/>
                <w:b/>
                <w:bCs/>
              </w:rPr>
            </w:pPr>
          </w:p>
        </w:tc>
        <w:tc>
          <w:tcPr>
            <w:tcW w:w="1985" w:type="dxa"/>
            <w:vMerge w:val="continue"/>
            <w:shd w:val="clear" w:color="auto" w:fill="BDD6EE" w:themeFill="accent5" w:themeFillTint="66"/>
            <w:vAlign w:val="center"/>
          </w:tcPr>
          <w:p w14:paraId="48482744">
            <w:pPr>
              <w:jc w:val="center"/>
              <w:rPr>
                <w:rFonts w:cstheme="minorHAnsi"/>
                <w:b/>
                <w:bCs/>
              </w:rPr>
            </w:pPr>
          </w:p>
        </w:tc>
      </w:tr>
      <w:tr w14:paraId="7195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4BB82451">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41F65F92">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2B05AEE1">
            <w:pPr>
              <w:jc w:val="both"/>
              <w:rPr>
                <w:color w:val="00B0F0"/>
                <w:sz w:val="16"/>
                <w:szCs w:val="16"/>
              </w:rPr>
            </w:pPr>
            <w:r>
              <w:rPr>
                <w:color w:val="00B050"/>
                <w:sz w:val="14"/>
                <w:szCs w:val="14"/>
              </w:rPr>
              <w:t xml:space="preserve">Diseña e implementa circuitos electrónicos desarrollado en PCB WIZARD u otros softwares considerando fichas técnicas de los dispositivos. </w:t>
            </w:r>
          </w:p>
        </w:tc>
        <w:tc>
          <w:tcPr>
            <w:tcW w:w="1559" w:type="dxa"/>
            <w:gridSpan w:val="3"/>
            <w:shd w:val="clear" w:color="auto" w:fill="DEEAF6" w:themeFill="accent5" w:themeFillTint="33"/>
            <w:vAlign w:val="center"/>
          </w:tcPr>
          <w:p w14:paraId="50772FEF">
            <w:pPr>
              <w:jc w:val="both"/>
              <w:rPr>
                <w:rFonts w:ascii="Arial Narrow" w:hAnsi="Arial Narrow" w:cs="Arial"/>
                <w:sz w:val="16"/>
                <w:szCs w:val="16"/>
              </w:rPr>
            </w:pPr>
            <w:r>
              <w:rPr>
                <w:color w:val="00B050"/>
                <w:sz w:val="14"/>
                <w:szCs w:val="14"/>
              </w:rPr>
              <w:t>Implementa y simula códigos de programación en TinkerCad u otros softwares</w:t>
            </w:r>
          </w:p>
        </w:tc>
        <w:tc>
          <w:tcPr>
            <w:tcW w:w="1559" w:type="dxa"/>
            <w:gridSpan w:val="3"/>
            <w:shd w:val="clear" w:color="auto" w:fill="DEEAF6" w:themeFill="accent5" w:themeFillTint="33"/>
            <w:vAlign w:val="center"/>
          </w:tcPr>
          <w:p w14:paraId="3AEB55AB">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7209D332">
            <w:pPr>
              <w:jc w:val="both"/>
              <w:rPr>
                <w:color w:val="00B050"/>
                <w:sz w:val="14"/>
                <w:szCs w:val="14"/>
              </w:rPr>
            </w:pPr>
            <w:r>
              <w:rPr>
                <w:color w:val="00B050"/>
                <w:sz w:val="14"/>
                <w:szCs w:val="14"/>
              </w:rPr>
              <w:t>Transfieres códigos de programación a sistemas embebidos utilizando interfaces o puertos de comunicación.</w:t>
            </w:r>
          </w:p>
        </w:tc>
        <w:tc>
          <w:tcPr>
            <w:tcW w:w="1559" w:type="dxa"/>
            <w:gridSpan w:val="3"/>
            <w:shd w:val="clear" w:color="auto" w:fill="DEEAF6" w:themeFill="accent5" w:themeFillTint="33"/>
            <w:vAlign w:val="center"/>
          </w:tcPr>
          <w:p w14:paraId="464CD7E4">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7DA33839">
            <w:pPr>
              <w:jc w:val="both"/>
              <w:rPr>
                <w:color w:val="70AD47" w:themeColor="accent6"/>
                <w:sz w:val="14"/>
                <w:szCs w:val="14"/>
                <w14:textFill>
                  <w14:solidFill>
                    <w14:schemeClr w14:val="accent6"/>
                  </w14:solidFill>
                </w14:textFill>
              </w:rPr>
            </w:pPr>
            <w:r>
              <w:rPr>
                <w:color w:val="00B050"/>
                <w:sz w:val="14"/>
                <w:szCs w:val="14"/>
              </w:rPr>
              <w:t>Verifica el funcionamiento adecuado del código de programación que interactúan con sensores y actuadores.</w:t>
            </w:r>
          </w:p>
        </w:tc>
        <w:tc>
          <w:tcPr>
            <w:tcW w:w="425" w:type="dxa"/>
            <w:vMerge w:val="continue"/>
            <w:shd w:val="clear" w:color="auto" w:fill="BDD6EE" w:themeFill="accent5" w:themeFillTint="66"/>
          </w:tcPr>
          <w:p w14:paraId="7C71EFAD">
            <w:pPr>
              <w:jc w:val="center"/>
              <w:rPr>
                <w:color w:val="C55A11" w:themeColor="accent2" w:themeShade="BF"/>
                <w:sz w:val="12"/>
                <w:szCs w:val="12"/>
              </w:rPr>
            </w:pPr>
          </w:p>
        </w:tc>
        <w:tc>
          <w:tcPr>
            <w:tcW w:w="1985" w:type="dxa"/>
            <w:vMerge w:val="continue"/>
            <w:shd w:val="clear" w:color="auto" w:fill="BDD6EE" w:themeFill="accent5" w:themeFillTint="66"/>
          </w:tcPr>
          <w:p w14:paraId="66467FB6">
            <w:pPr>
              <w:jc w:val="center"/>
              <w:rPr>
                <w:color w:val="C55A11" w:themeColor="accent2" w:themeShade="BF"/>
                <w:sz w:val="12"/>
                <w:szCs w:val="12"/>
              </w:rPr>
            </w:pPr>
          </w:p>
        </w:tc>
      </w:tr>
      <w:tr w14:paraId="6F5E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39DD64D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BC6CEDE">
            <w:pPr>
              <w:rPr>
                <w:rFonts w:cstheme="minorHAnsi"/>
                <w:b/>
                <w:bCs/>
              </w:rPr>
            </w:pPr>
          </w:p>
        </w:tc>
        <w:tc>
          <w:tcPr>
            <w:tcW w:w="598" w:type="dxa"/>
            <w:shd w:val="clear" w:color="auto" w:fill="BDD6EE" w:themeFill="accent5" w:themeFillTint="66"/>
            <w:vAlign w:val="center"/>
          </w:tcPr>
          <w:p w14:paraId="301A3477">
            <w:pPr>
              <w:jc w:val="center"/>
              <w:rPr>
                <w:rFonts w:cstheme="minorHAnsi"/>
                <w:b/>
                <w:bCs/>
              </w:rPr>
            </w:pPr>
            <w:r>
              <w:rPr>
                <w:rFonts w:cstheme="minorHAnsi"/>
                <w:b/>
                <w:bCs/>
              </w:rPr>
              <w:t>L</w:t>
            </w:r>
          </w:p>
        </w:tc>
        <w:tc>
          <w:tcPr>
            <w:tcW w:w="598" w:type="dxa"/>
            <w:shd w:val="clear" w:color="auto" w:fill="BDD6EE" w:themeFill="accent5" w:themeFillTint="66"/>
            <w:vAlign w:val="center"/>
          </w:tcPr>
          <w:p w14:paraId="3A0F5FC9">
            <w:pPr>
              <w:jc w:val="center"/>
              <w:rPr>
                <w:rFonts w:cstheme="minorHAnsi"/>
                <w:b/>
                <w:bCs/>
              </w:rPr>
            </w:pPr>
            <w:r>
              <w:rPr>
                <w:rFonts w:cstheme="minorHAnsi"/>
                <w:b/>
                <w:bCs/>
              </w:rPr>
              <w:t>EP</w:t>
            </w:r>
          </w:p>
        </w:tc>
        <w:tc>
          <w:tcPr>
            <w:tcW w:w="505" w:type="dxa"/>
            <w:shd w:val="clear" w:color="auto" w:fill="BDD6EE" w:themeFill="accent5" w:themeFillTint="66"/>
            <w:vAlign w:val="center"/>
          </w:tcPr>
          <w:p w14:paraId="3F159FDB">
            <w:pPr>
              <w:jc w:val="center"/>
              <w:rPr>
                <w:rFonts w:cstheme="minorHAnsi"/>
                <w:b/>
                <w:bCs/>
              </w:rPr>
            </w:pPr>
            <w:r>
              <w:rPr>
                <w:rFonts w:cstheme="minorHAnsi"/>
                <w:b/>
                <w:bCs/>
              </w:rPr>
              <w:t>I</w:t>
            </w:r>
          </w:p>
        </w:tc>
        <w:tc>
          <w:tcPr>
            <w:tcW w:w="567" w:type="dxa"/>
            <w:shd w:val="clear" w:color="auto" w:fill="BDD6EE" w:themeFill="accent5" w:themeFillTint="66"/>
          </w:tcPr>
          <w:p w14:paraId="05A75CD5">
            <w:pPr>
              <w:jc w:val="center"/>
              <w:rPr>
                <w:rFonts w:cstheme="minorHAnsi"/>
                <w:b/>
                <w:bCs/>
              </w:rPr>
            </w:pPr>
            <w:r>
              <w:rPr>
                <w:rFonts w:cstheme="minorHAnsi"/>
                <w:b/>
                <w:bCs/>
              </w:rPr>
              <w:t>L</w:t>
            </w:r>
          </w:p>
        </w:tc>
        <w:tc>
          <w:tcPr>
            <w:tcW w:w="567" w:type="dxa"/>
            <w:shd w:val="clear" w:color="auto" w:fill="BDD6EE" w:themeFill="accent5" w:themeFillTint="66"/>
          </w:tcPr>
          <w:p w14:paraId="7EA1E3A1">
            <w:pPr>
              <w:jc w:val="center"/>
              <w:rPr>
                <w:rFonts w:cstheme="minorHAnsi"/>
                <w:b/>
                <w:bCs/>
              </w:rPr>
            </w:pPr>
            <w:r>
              <w:rPr>
                <w:rFonts w:cstheme="minorHAnsi"/>
                <w:b/>
                <w:bCs/>
              </w:rPr>
              <w:t>EP</w:t>
            </w:r>
          </w:p>
        </w:tc>
        <w:tc>
          <w:tcPr>
            <w:tcW w:w="425" w:type="dxa"/>
            <w:shd w:val="clear" w:color="auto" w:fill="BDD6EE" w:themeFill="accent5" w:themeFillTint="66"/>
          </w:tcPr>
          <w:p w14:paraId="01905ABF">
            <w:pPr>
              <w:jc w:val="center"/>
              <w:rPr>
                <w:rFonts w:cstheme="minorHAnsi"/>
                <w:b/>
                <w:bCs/>
              </w:rPr>
            </w:pPr>
            <w:r>
              <w:rPr>
                <w:rFonts w:cstheme="minorHAnsi"/>
                <w:b/>
                <w:bCs/>
              </w:rPr>
              <w:t>I</w:t>
            </w:r>
          </w:p>
        </w:tc>
        <w:tc>
          <w:tcPr>
            <w:tcW w:w="567" w:type="dxa"/>
            <w:shd w:val="clear" w:color="auto" w:fill="BDD6EE" w:themeFill="accent5" w:themeFillTint="66"/>
          </w:tcPr>
          <w:p w14:paraId="6C6EC5E7">
            <w:pPr>
              <w:jc w:val="center"/>
              <w:rPr>
                <w:rFonts w:cstheme="minorHAnsi"/>
                <w:b/>
                <w:bCs/>
              </w:rPr>
            </w:pPr>
            <w:r>
              <w:rPr>
                <w:rFonts w:cstheme="minorHAnsi"/>
                <w:b/>
                <w:bCs/>
              </w:rPr>
              <w:t>L</w:t>
            </w:r>
          </w:p>
        </w:tc>
        <w:tc>
          <w:tcPr>
            <w:tcW w:w="567" w:type="dxa"/>
            <w:shd w:val="clear" w:color="auto" w:fill="BDD6EE" w:themeFill="accent5" w:themeFillTint="66"/>
          </w:tcPr>
          <w:p w14:paraId="518F220A">
            <w:pPr>
              <w:jc w:val="center"/>
              <w:rPr>
                <w:rFonts w:cstheme="minorHAnsi"/>
                <w:b/>
                <w:bCs/>
              </w:rPr>
            </w:pPr>
            <w:r>
              <w:rPr>
                <w:rFonts w:cstheme="minorHAnsi"/>
                <w:b/>
                <w:bCs/>
              </w:rPr>
              <w:t>EP</w:t>
            </w:r>
          </w:p>
        </w:tc>
        <w:tc>
          <w:tcPr>
            <w:tcW w:w="425" w:type="dxa"/>
            <w:shd w:val="clear" w:color="auto" w:fill="BDD6EE" w:themeFill="accent5" w:themeFillTint="66"/>
          </w:tcPr>
          <w:p w14:paraId="3355DFA3">
            <w:pPr>
              <w:jc w:val="center"/>
              <w:rPr>
                <w:rFonts w:cstheme="minorHAnsi"/>
                <w:b/>
                <w:bCs/>
              </w:rPr>
            </w:pPr>
            <w:r>
              <w:rPr>
                <w:rFonts w:cstheme="minorHAnsi"/>
                <w:b/>
                <w:bCs/>
              </w:rPr>
              <w:t>I</w:t>
            </w:r>
          </w:p>
        </w:tc>
        <w:tc>
          <w:tcPr>
            <w:tcW w:w="567" w:type="dxa"/>
            <w:shd w:val="clear" w:color="auto" w:fill="BDD6EE" w:themeFill="accent5" w:themeFillTint="66"/>
          </w:tcPr>
          <w:p w14:paraId="0B15EFDB">
            <w:pPr>
              <w:jc w:val="center"/>
              <w:rPr>
                <w:rFonts w:cstheme="minorHAnsi"/>
                <w:b/>
                <w:bCs/>
              </w:rPr>
            </w:pPr>
            <w:r>
              <w:rPr>
                <w:rFonts w:cstheme="minorHAnsi"/>
                <w:b/>
                <w:bCs/>
              </w:rPr>
              <w:t>L</w:t>
            </w:r>
          </w:p>
        </w:tc>
        <w:tc>
          <w:tcPr>
            <w:tcW w:w="567" w:type="dxa"/>
            <w:shd w:val="clear" w:color="auto" w:fill="BDD6EE" w:themeFill="accent5" w:themeFillTint="66"/>
            <w:vAlign w:val="center"/>
          </w:tcPr>
          <w:p w14:paraId="456378AD">
            <w:pPr>
              <w:rPr>
                <w:rFonts w:cstheme="minorHAnsi"/>
                <w:b/>
                <w:bCs/>
              </w:rPr>
            </w:pPr>
            <w:r>
              <w:rPr>
                <w:rFonts w:cstheme="minorHAnsi"/>
                <w:b/>
                <w:bCs/>
              </w:rPr>
              <w:t>EP</w:t>
            </w:r>
          </w:p>
        </w:tc>
        <w:tc>
          <w:tcPr>
            <w:tcW w:w="709" w:type="dxa"/>
            <w:shd w:val="clear" w:color="auto" w:fill="BDD6EE" w:themeFill="accent5" w:themeFillTint="66"/>
            <w:vAlign w:val="center"/>
          </w:tcPr>
          <w:p w14:paraId="2BA8C2D5">
            <w:pPr>
              <w:jc w:val="center"/>
              <w:rPr>
                <w:rFonts w:cstheme="minorHAnsi"/>
                <w:b/>
                <w:bCs/>
              </w:rPr>
            </w:pPr>
            <w:r>
              <w:rPr>
                <w:rFonts w:cstheme="minorHAnsi"/>
                <w:b/>
                <w:bCs/>
              </w:rPr>
              <w:t>I</w:t>
            </w:r>
          </w:p>
        </w:tc>
        <w:tc>
          <w:tcPr>
            <w:tcW w:w="567" w:type="dxa"/>
            <w:shd w:val="clear" w:color="auto" w:fill="BDD6EE" w:themeFill="accent5" w:themeFillTint="66"/>
            <w:vAlign w:val="center"/>
          </w:tcPr>
          <w:p w14:paraId="3C505624">
            <w:pPr>
              <w:jc w:val="center"/>
              <w:rPr>
                <w:rFonts w:cstheme="minorHAnsi"/>
                <w:b/>
                <w:bCs/>
              </w:rPr>
            </w:pPr>
            <w:r>
              <w:rPr>
                <w:rFonts w:cstheme="minorHAnsi"/>
                <w:b/>
                <w:bCs/>
              </w:rPr>
              <w:t>L</w:t>
            </w:r>
          </w:p>
        </w:tc>
        <w:tc>
          <w:tcPr>
            <w:tcW w:w="567" w:type="dxa"/>
            <w:shd w:val="clear" w:color="auto" w:fill="BDD6EE" w:themeFill="accent5" w:themeFillTint="66"/>
          </w:tcPr>
          <w:p w14:paraId="47120982">
            <w:pPr>
              <w:jc w:val="center"/>
              <w:rPr>
                <w:rFonts w:cstheme="minorHAnsi"/>
                <w:b/>
                <w:bCs/>
              </w:rPr>
            </w:pPr>
            <w:r>
              <w:rPr>
                <w:rFonts w:cstheme="minorHAnsi"/>
                <w:b/>
                <w:bCs/>
              </w:rPr>
              <w:t>EP</w:t>
            </w:r>
          </w:p>
        </w:tc>
        <w:tc>
          <w:tcPr>
            <w:tcW w:w="425" w:type="dxa"/>
            <w:shd w:val="clear" w:color="auto" w:fill="BDD6EE" w:themeFill="accent5" w:themeFillTint="66"/>
          </w:tcPr>
          <w:p w14:paraId="456FA6CD">
            <w:pPr>
              <w:jc w:val="center"/>
              <w:rPr>
                <w:rFonts w:cstheme="minorHAnsi"/>
                <w:b/>
                <w:bCs/>
              </w:rPr>
            </w:pPr>
            <w:r>
              <w:rPr>
                <w:rFonts w:cstheme="minorHAnsi"/>
                <w:b/>
                <w:bCs/>
              </w:rPr>
              <w:t>I</w:t>
            </w:r>
          </w:p>
        </w:tc>
        <w:tc>
          <w:tcPr>
            <w:tcW w:w="709" w:type="dxa"/>
            <w:shd w:val="clear" w:color="auto" w:fill="BDD6EE" w:themeFill="accent5" w:themeFillTint="66"/>
            <w:vAlign w:val="center"/>
          </w:tcPr>
          <w:p w14:paraId="1CC8A947">
            <w:pPr>
              <w:jc w:val="center"/>
              <w:rPr>
                <w:rFonts w:cstheme="minorHAnsi"/>
                <w:b/>
                <w:bCs/>
              </w:rPr>
            </w:pPr>
            <w:r>
              <w:rPr>
                <w:rFonts w:cstheme="minorHAnsi"/>
                <w:b/>
                <w:bCs/>
              </w:rPr>
              <w:t>L</w:t>
            </w:r>
          </w:p>
        </w:tc>
        <w:tc>
          <w:tcPr>
            <w:tcW w:w="567" w:type="dxa"/>
            <w:shd w:val="clear" w:color="auto" w:fill="BDD6EE" w:themeFill="accent5" w:themeFillTint="66"/>
            <w:vAlign w:val="center"/>
          </w:tcPr>
          <w:p w14:paraId="32CF4351">
            <w:pPr>
              <w:jc w:val="center"/>
              <w:rPr>
                <w:rFonts w:cstheme="minorHAnsi"/>
                <w:b/>
                <w:bCs/>
              </w:rPr>
            </w:pPr>
            <w:r>
              <w:rPr>
                <w:rFonts w:cstheme="minorHAnsi"/>
                <w:b/>
                <w:bCs/>
              </w:rPr>
              <w:t>EP</w:t>
            </w:r>
          </w:p>
        </w:tc>
        <w:tc>
          <w:tcPr>
            <w:tcW w:w="567" w:type="dxa"/>
            <w:shd w:val="clear" w:color="auto" w:fill="BDD6EE" w:themeFill="accent5" w:themeFillTint="66"/>
            <w:vAlign w:val="center"/>
          </w:tcPr>
          <w:p w14:paraId="0BB266C1">
            <w:pPr>
              <w:jc w:val="center"/>
              <w:rPr>
                <w:rFonts w:cstheme="minorHAnsi"/>
                <w:b/>
                <w:bCs/>
              </w:rPr>
            </w:pPr>
            <w:r>
              <w:rPr>
                <w:rFonts w:cstheme="minorHAnsi"/>
                <w:b/>
                <w:bCs/>
              </w:rPr>
              <w:t>I</w:t>
            </w:r>
          </w:p>
        </w:tc>
        <w:tc>
          <w:tcPr>
            <w:tcW w:w="425" w:type="dxa"/>
            <w:shd w:val="clear" w:color="auto" w:fill="BDD6EE" w:themeFill="accent5" w:themeFillTint="66"/>
            <w:vAlign w:val="center"/>
          </w:tcPr>
          <w:p w14:paraId="0B8F2D69">
            <w:pPr>
              <w:jc w:val="center"/>
              <w:rPr>
                <w:rFonts w:cstheme="minorHAnsi"/>
                <w:b/>
                <w:bCs/>
              </w:rPr>
            </w:pPr>
          </w:p>
        </w:tc>
        <w:tc>
          <w:tcPr>
            <w:tcW w:w="1985" w:type="dxa"/>
            <w:vMerge w:val="continue"/>
            <w:shd w:val="clear" w:color="auto" w:fill="BDD6EE" w:themeFill="accent5" w:themeFillTint="66"/>
            <w:vAlign w:val="center"/>
          </w:tcPr>
          <w:p w14:paraId="36FED92D">
            <w:pPr>
              <w:jc w:val="center"/>
              <w:rPr>
                <w:rFonts w:cstheme="minorHAnsi"/>
                <w:b/>
                <w:bCs/>
              </w:rPr>
            </w:pPr>
          </w:p>
        </w:tc>
      </w:tr>
      <w:tr w14:paraId="5067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16347EF6">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01033BF">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APUMAITA GUTIERREZ JULIO LUCIANO</w:t>
            </w:r>
          </w:p>
        </w:tc>
        <w:tc>
          <w:tcPr>
            <w:tcW w:w="598" w:type="dxa"/>
            <w:tcBorders>
              <w:left w:val="single" w:color="auto" w:sz="6" w:space="0"/>
            </w:tcBorders>
          </w:tcPr>
          <w:p w14:paraId="744F8836">
            <w:pPr>
              <w:jc w:val="both"/>
              <w:rPr>
                <w:rFonts w:ascii="Bittermilk" w:hAnsi="Bittermilk"/>
                <w:color w:val="00B0F0"/>
              </w:rPr>
            </w:pPr>
          </w:p>
        </w:tc>
        <w:tc>
          <w:tcPr>
            <w:tcW w:w="598" w:type="dxa"/>
          </w:tcPr>
          <w:p w14:paraId="286DA5CC">
            <w:pPr>
              <w:jc w:val="both"/>
              <w:rPr>
                <w:rFonts w:ascii="Bittermilk" w:hAnsi="Bittermilk"/>
                <w:color w:val="00B0F0"/>
              </w:rPr>
            </w:pPr>
          </w:p>
        </w:tc>
        <w:tc>
          <w:tcPr>
            <w:tcW w:w="505" w:type="dxa"/>
          </w:tcPr>
          <w:p w14:paraId="2086C4B8">
            <w:pPr>
              <w:jc w:val="both"/>
              <w:rPr>
                <w:rFonts w:ascii="Bittermilk" w:hAnsi="Bittermilk"/>
                <w:color w:val="00B0F0"/>
              </w:rPr>
            </w:pPr>
          </w:p>
        </w:tc>
        <w:tc>
          <w:tcPr>
            <w:tcW w:w="567" w:type="dxa"/>
          </w:tcPr>
          <w:p w14:paraId="38CBC0CD">
            <w:pPr>
              <w:jc w:val="both"/>
              <w:rPr>
                <w:rFonts w:ascii="Bittermilk" w:hAnsi="Bittermilk"/>
                <w:color w:val="00B0F0"/>
              </w:rPr>
            </w:pPr>
          </w:p>
        </w:tc>
        <w:tc>
          <w:tcPr>
            <w:tcW w:w="567" w:type="dxa"/>
          </w:tcPr>
          <w:p w14:paraId="6643D79C">
            <w:pPr>
              <w:jc w:val="both"/>
              <w:rPr>
                <w:rFonts w:ascii="Bittermilk" w:hAnsi="Bittermilk"/>
                <w:color w:val="00B0F0"/>
              </w:rPr>
            </w:pPr>
          </w:p>
        </w:tc>
        <w:tc>
          <w:tcPr>
            <w:tcW w:w="425" w:type="dxa"/>
          </w:tcPr>
          <w:p w14:paraId="2A6B2F93">
            <w:pPr>
              <w:jc w:val="both"/>
              <w:rPr>
                <w:rFonts w:ascii="Bittermilk" w:hAnsi="Bittermilk"/>
                <w:color w:val="00B0F0"/>
              </w:rPr>
            </w:pPr>
          </w:p>
        </w:tc>
        <w:tc>
          <w:tcPr>
            <w:tcW w:w="567" w:type="dxa"/>
          </w:tcPr>
          <w:p w14:paraId="050E7358">
            <w:pPr>
              <w:jc w:val="both"/>
              <w:rPr>
                <w:rFonts w:ascii="Bittermilk" w:hAnsi="Bittermilk"/>
                <w:color w:val="00B0F0"/>
              </w:rPr>
            </w:pPr>
          </w:p>
        </w:tc>
        <w:tc>
          <w:tcPr>
            <w:tcW w:w="567" w:type="dxa"/>
          </w:tcPr>
          <w:p w14:paraId="3C04E72A">
            <w:pPr>
              <w:jc w:val="both"/>
              <w:rPr>
                <w:rFonts w:ascii="Bittermilk" w:hAnsi="Bittermilk"/>
                <w:color w:val="00B0F0"/>
              </w:rPr>
            </w:pPr>
          </w:p>
        </w:tc>
        <w:tc>
          <w:tcPr>
            <w:tcW w:w="425" w:type="dxa"/>
          </w:tcPr>
          <w:p w14:paraId="083DAC17">
            <w:pPr>
              <w:jc w:val="both"/>
              <w:rPr>
                <w:rFonts w:ascii="Bittermilk" w:hAnsi="Bittermilk"/>
                <w:color w:val="00B0F0"/>
              </w:rPr>
            </w:pPr>
          </w:p>
        </w:tc>
        <w:tc>
          <w:tcPr>
            <w:tcW w:w="567" w:type="dxa"/>
          </w:tcPr>
          <w:p w14:paraId="52D09768">
            <w:pPr>
              <w:jc w:val="both"/>
              <w:rPr>
                <w:rFonts w:ascii="Bittermilk" w:hAnsi="Bittermilk"/>
                <w:color w:val="00B0F0"/>
              </w:rPr>
            </w:pPr>
          </w:p>
        </w:tc>
        <w:tc>
          <w:tcPr>
            <w:tcW w:w="567" w:type="dxa"/>
          </w:tcPr>
          <w:p w14:paraId="1613C3B3">
            <w:pPr>
              <w:jc w:val="both"/>
              <w:rPr>
                <w:rFonts w:ascii="Bittermilk" w:hAnsi="Bittermilk"/>
                <w:color w:val="00B0F0"/>
              </w:rPr>
            </w:pPr>
          </w:p>
        </w:tc>
        <w:tc>
          <w:tcPr>
            <w:tcW w:w="709" w:type="dxa"/>
          </w:tcPr>
          <w:p w14:paraId="65FEAABB">
            <w:pPr>
              <w:jc w:val="both"/>
              <w:rPr>
                <w:rFonts w:ascii="Bittermilk" w:hAnsi="Bittermilk"/>
                <w:color w:val="00B0F0"/>
              </w:rPr>
            </w:pPr>
          </w:p>
        </w:tc>
        <w:tc>
          <w:tcPr>
            <w:tcW w:w="567" w:type="dxa"/>
          </w:tcPr>
          <w:p w14:paraId="354BE4AC">
            <w:pPr>
              <w:jc w:val="both"/>
              <w:rPr>
                <w:rFonts w:ascii="Bittermilk" w:hAnsi="Bittermilk"/>
                <w:color w:val="00B0F0"/>
              </w:rPr>
            </w:pPr>
          </w:p>
        </w:tc>
        <w:tc>
          <w:tcPr>
            <w:tcW w:w="567" w:type="dxa"/>
          </w:tcPr>
          <w:p w14:paraId="4BE7DE8C">
            <w:pPr>
              <w:jc w:val="both"/>
              <w:rPr>
                <w:rFonts w:ascii="Bittermilk" w:hAnsi="Bittermilk"/>
                <w:color w:val="00B0F0"/>
              </w:rPr>
            </w:pPr>
          </w:p>
        </w:tc>
        <w:tc>
          <w:tcPr>
            <w:tcW w:w="425" w:type="dxa"/>
          </w:tcPr>
          <w:p w14:paraId="5136B25F">
            <w:pPr>
              <w:jc w:val="both"/>
              <w:rPr>
                <w:rFonts w:ascii="Bittermilk" w:hAnsi="Bittermilk"/>
                <w:color w:val="00B0F0"/>
              </w:rPr>
            </w:pPr>
          </w:p>
        </w:tc>
        <w:tc>
          <w:tcPr>
            <w:tcW w:w="709" w:type="dxa"/>
            <w:shd w:val="clear" w:color="auto" w:fill="auto"/>
          </w:tcPr>
          <w:p w14:paraId="3CFA141F">
            <w:pPr>
              <w:jc w:val="both"/>
              <w:rPr>
                <w:rFonts w:ascii="Bittermilk" w:hAnsi="Bittermilk"/>
                <w:color w:val="00B0F0"/>
              </w:rPr>
            </w:pPr>
          </w:p>
        </w:tc>
        <w:tc>
          <w:tcPr>
            <w:tcW w:w="567" w:type="dxa"/>
            <w:shd w:val="clear" w:color="auto" w:fill="auto"/>
          </w:tcPr>
          <w:p w14:paraId="2EFDEC41">
            <w:pPr>
              <w:jc w:val="both"/>
              <w:rPr>
                <w:rFonts w:ascii="Bittermilk" w:hAnsi="Bittermilk"/>
                <w:color w:val="00B0F0"/>
              </w:rPr>
            </w:pPr>
          </w:p>
        </w:tc>
        <w:tc>
          <w:tcPr>
            <w:tcW w:w="567" w:type="dxa"/>
            <w:shd w:val="clear" w:color="auto" w:fill="auto"/>
          </w:tcPr>
          <w:p w14:paraId="49069B2E">
            <w:pPr>
              <w:jc w:val="both"/>
              <w:rPr>
                <w:rFonts w:ascii="Bittermilk" w:hAnsi="Bittermilk"/>
                <w:color w:val="00B0F0"/>
              </w:rPr>
            </w:pPr>
          </w:p>
        </w:tc>
        <w:tc>
          <w:tcPr>
            <w:tcW w:w="425" w:type="dxa"/>
            <w:shd w:val="clear" w:color="auto" w:fill="DEEAF6" w:themeFill="accent5" w:themeFillTint="33"/>
          </w:tcPr>
          <w:p w14:paraId="7A96F627">
            <w:pPr>
              <w:jc w:val="both"/>
              <w:rPr>
                <w:rFonts w:ascii="Bittermilk" w:hAnsi="Bittermilk"/>
                <w:color w:val="00B0F0"/>
              </w:rPr>
            </w:pPr>
          </w:p>
        </w:tc>
        <w:tc>
          <w:tcPr>
            <w:tcW w:w="1985" w:type="dxa"/>
            <w:shd w:val="clear" w:color="auto" w:fill="auto"/>
          </w:tcPr>
          <w:p w14:paraId="7D6E529A">
            <w:pPr>
              <w:jc w:val="both"/>
              <w:rPr>
                <w:rFonts w:ascii="Bittermilk" w:hAnsi="Bittermilk"/>
                <w:color w:val="00B0F0"/>
              </w:rPr>
            </w:pPr>
          </w:p>
        </w:tc>
      </w:tr>
      <w:tr w14:paraId="086E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181592C8">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A71565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CABRERA ORTIZ THIAGO ARMANDO</w:t>
            </w:r>
          </w:p>
        </w:tc>
        <w:tc>
          <w:tcPr>
            <w:tcW w:w="598" w:type="dxa"/>
            <w:tcBorders>
              <w:left w:val="single" w:color="auto" w:sz="6" w:space="0"/>
            </w:tcBorders>
          </w:tcPr>
          <w:p w14:paraId="6B2148B9">
            <w:pPr>
              <w:jc w:val="both"/>
              <w:rPr>
                <w:rFonts w:ascii="Bittermilk" w:hAnsi="Bittermilk"/>
                <w:color w:val="00B0F0"/>
              </w:rPr>
            </w:pPr>
          </w:p>
        </w:tc>
        <w:tc>
          <w:tcPr>
            <w:tcW w:w="598" w:type="dxa"/>
          </w:tcPr>
          <w:p w14:paraId="227F5C6D">
            <w:pPr>
              <w:jc w:val="both"/>
              <w:rPr>
                <w:rFonts w:ascii="Bittermilk" w:hAnsi="Bittermilk"/>
                <w:color w:val="00B0F0"/>
              </w:rPr>
            </w:pPr>
          </w:p>
        </w:tc>
        <w:tc>
          <w:tcPr>
            <w:tcW w:w="505" w:type="dxa"/>
          </w:tcPr>
          <w:p w14:paraId="0C53563A">
            <w:pPr>
              <w:jc w:val="both"/>
              <w:rPr>
                <w:rFonts w:ascii="Bittermilk" w:hAnsi="Bittermilk"/>
                <w:color w:val="00B0F0"/>
              </w:rPr>
            </w:pPr>
          </w:p>
        </w:tc>
        <w:tc>
          <w:tcPr>
            <w:tcW w:w="567" w:type="dxa"/>
          </w:tcPr>
          <w:p w14:paraId="7C5F438C">
            <w:pPr>
              <w:jc w:val="both"/>
              <w:rPr>
                <w:rFonts w:ascii="Bittermilk" w:hAnsi="Bittermilk"/>
                <w:color w:val="00B0F0"/>
              </w:rPr>
            </w:pPr>
          </w:p>
        </w:tc>
        <w:tc>
          <w:tcPr>
            <w:tcW w:w="567" w:type="dxa"/>
          </w:tcPr>
          <w:p w14:paraId="7A472DA1">
            <w:pPr>
              <w:jc w:val="both"/>
              <w:rPr>
                <w:rFonts w:ascii="Bittermilk" w:hAnsi="Bittermilk"/>
                <w:color w:val="00B0F0"/>
              </w:rPr>
            </w:pPr>
          </w:p>
        </w:tc>
        <w:tc>
          <w:tcPr>
            <w:tcW w:w="425" w:type="dxa"/>
          </w:tcPr>
          <w:p w14:paraId="17881275">
            <w:pPr>
              <w:jc w:val="both"/>
              <w:rPr>
                <w:rFonts w:ascii="Bittermilk" w:hAnsi="Bittermilk"/>
                <w:color w:val="00B0F0"/>
              </w:rPr>
            </w:pPr>
          </w:p>
        </w:tc>
        <w:tc>
          <w:tcPr>
            <w:tcW w:w="567" w:type="dxa"/>
          </w:tcPr>
          <w:p w14:paraId="031EBC45">
            <w:pPr>
              <w:jc w:val="both"/>
              <w:rPr>
                <w:rFonts w:ascii="Bittermilk" w:hAnsi="Bittermilk"/>
                <w:color w:val="00B0F0"/>
              </w:rPr>
            </w:pPr>
          </w:p>
        </w:tc>
        <w:tc>
          <w:tcPr>
            <w:tcW w:w="567" w:type="dxa"/>
          </w:tcPr>
          <w:p w14:paraId="5E630B42">
            <w:pPr>
              <w:jc w:val="both"/>
              <w:rPr>
                <w:rFonts w:ascii="Bittermilk" w:hAnsi="Bittermilk"/>
                <w:color w:val="00B0F0"/>
              </w:rPr>
            </w:pPr>
          </w:p>
        </w:tc>
        <w:tc>
          <w:tcPr>
            <w:tcW w:w="425" w:type="dxa"/>
          </w:tcPr>
          <w:p w14:paraId="6818E6ED">
            <w:pPr>
              <w:jc w:val="both"/>
              <w:rPr>
                <w:rFonts w:ascii="Bittermilk" w:hAnsi="Bittermilk"/>
                <w:color w:val="00B0F0"/>
              </w:rPr>
            </w:pPr>
          </w:p>
        </w:tc>
        <w:tc>
          <w:tcPr>
            <w:tcW w:w="567" w:type="dxa"/>
          </w:tcPr>
          <w:p w14:paraId="2F6C5C32">
            <w:pPr>
              <w:jc w:val="both"/>
              <w:rPr>
                <w:rFonts w:ascii="Bittermilk" w:hAnsi="Bittermilk"/>
                <w:color w:val="00B0F0"/>
              </w:rPr>
            </w:pPr>
          </w:p>
        </w:tc>
        <w:tc>
          <w:tcPr>
            <w:tcW w:w="567" w:type="dxa"/>
          </w:tcPr>
          <w:p w14:paraId="421AF41E">
            <w:pPr>
              <w:jc w:val="both"/>
              <w:rPr>
                <w:rFonts w:ascii="Bittermilk" w:hAnsi="Bittermilk"/>
                <w:color w:val="00B0F0"/>
              </w:rPr>
            </w:pPr>
          </w:p>
        </w:tc>
        <w:tc>
          <w:tcPr>
            <w:tcW w:w="709" w:type="dxa"/>
          </w:tcPr>
          <w:p w14:paraId="426695CD">
            <w:pPr>
              <w:jc w:val="both"/>
              <w:rPr>
                <w:rFonts w:ascii="Bittermilk" w:hAnsi="Bittermilk"/>
                <w:color w:val="00B0F0"/>
              </w:rPr>
            </w:pPr>
          </w:p>
        </w:tc>
        <w:tc>
          <w:tcPr>
            <w:tcW w:w="567" w:type="dxa"/>
          </w:tcPr>
          <w:p w14:paraId="697F8931">
            <w:pPr>
              <w:jc w:val="both"/>
              <w:rPr>
                <w:rFonts w:ascii="Bittermilk" w:hAnsi="Bittermilk"/>
                <w:color w:val="00B0F0"/>
              </w:rPr>
            </w:pPr>
          </w:p>
        </w:tc>
        <w:tc>
          <w:tcPr>
            <w:tcW w:w="567" w:type="dxa"/>
          </w:tcPr>
          <w:p w14:paraId="3830DFBB">
            <w:pPr>
              <w:jc w:val="both"/>
              <w:rPr>
                <w:rFonts w:ascii="Bittermilk" w:hAnsi="Bittermilk"/>
                <w:color w:val="00B0F0"/>
              </w:rPr>
            </w:pPr>
          </w:p>
        </w:tc>
        <w:tc>
          <w:tcPr>
            <w:tcW w:w="425" w:type="dxa"/>
          </w:tcPr>
          <w:p w14:paraId="60F7CA9A">
            <w:pPr>
              <w:jc w:val="both"/>
              <w:rPr>
                <w:rFonts w:ascii="Bittermilk" w:hAnsi="Bittermilk"/>
                <w:color w:val="00B0F0"/>
              </w:rPr>
            </w:pPr>
          </w:p>
        </w:tc>
        <w:tc>
          <w:tcPr>
            <w:tcW w:w="709" w:type="dxa"/>
            <w:shd w:val="clear" w:color="auto" w:fill="auto"/>
          </w:tcPr>
          <w:p w14:paraId="3B325D70">
            <w:pPr>
              <w:jc w:val="both"/>
              <w:rPr>
                <w:rFonts w:ascii="Bittermilk" w:hAnsi="Bittermilk"/>
                <w:color w:val="00B0F0"/>
              </w:rPr>
            </w:pPr>
          </w:p>
        </w:tc>
        <w:tc>
          <w:tcPr>
            <w:tcW w:w="567" w:type="dxa"/>
            <w:shd w:val="clear" w:color="auto" w:fill="auto"/>
          </w:tcPr>
          <w:p w14:paraId="236B3777">
            <w:pPr>
              <w:jc w:val="both"/>
              <w:rPr>
                <w:rFonts w:ascii="Bittermilk" w:hAnsi="Bittermilk"/>
                <w:color w:val="00B0F0"/>
              </w:rPr>
            </w:pPr>
          </w:p>
        </w:tc>
        <w:tc>
          <w:tcPr>
            <w:tcW w:w="567" w:type="dxa"/>
            <w:shd w:val="clear" w:color="auto" w:fill="auto"/>
          </w:tcPr>
          <w:p w14:paraId="24EA8072">
            <w:pPr>
              <w:jc w:val="both"/>
              <w:rPr>
                <w:rFonts w:ascii="Bittermilk" w:hAnsi="Bittermilk"/>
                <w:color w:val="00B0F0"/>
              </w:rPr>
            </w:pPr>
          </w:p>
        </w:tc>
        <w:tc>
          <w:tcPr>
            <w:tcW w:w="425" w:type="dxa"/>
            <w:shd w:val="clear" w:color="auto" w:fill="DEEAF6" w:themeFill="accent5" w:themeFillTint="33"/>
          </w:tcPr>
          <w:p w14:paraId="2D842B72">
            <w:pPr>
              <w:jc w:val="both"/>
              <w:rPr>
                <w:rFonts w:ascii="Bittermilk" w:hAnsi="Bittermilk"/>
                <w:color w:val="00B0F0"/>
              </w:rPr>
            </w:pPr>
          </w:p>
        </w:tc>
        <w:tc>
          <w:tcPr>
            <w:tcW w:w="1985" w:type="dxa"/>
            <w:shd w:val="clear" w:color="auto" w:fill="auto"/>
          </w:tcPr>
          <w:p w14:paraId="2E072902">
            <w:pPr>
              <w:jc w:val="both"/>
              <w:rPr>
                <w:rFonts w:ascii="Bittermilk" w:hAnsi="Bittermilk"/>
                <w:color w:val="00B0F0"/>
              </w:rPr>
            </w:pPr>
          </w:p>
        </w:tc>
      </w:tr>
      <w:tr w14:paraId="64C2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275E37AA">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92EC134">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CACERES CAHUANA JESUS ANDRES</w:t>
            </w:r>
          </w:p>
        </w:tc>
        <w:tc>
          <w:tcPr>
            <w:tcW w:w="598" w:type="dxa"/>
            <w:tcBorders>
              <w:left w:val="single" w:color="auto" w:sz="6" w:space="0"/>
            </w:tcBorders>
          </w:tcPr>
          <w:p w14:paraId="24717979">
            <w:pPr>
              <w:jc w:val="both"/>
              <w:rPr>
                <w:rFonts w:ascii="Bittermilk" w:hAnsi="Bittermilk"/>
                <w:color w:val="00B0F0"/>
              </w:rPr>
            </w:pPr>
          </w:p>
        </w:tc>
        <w:tc>
          <w:tcPr>
            <w:tcW w:w="598" w:type="dxa"/>
          </w:tcPr>
          <w:p w14:paraId="17908941">
            <w:pPr>
              <w:jc w:val="both"/>
              <w:rPr>
                <w:rFonts w:ascii="Bittermilk" w:hAnsi="Bittermilk"/>
                <w:color w:val="00B0F0"/>
              </w:rPr>
            </w:pPr>
          </w:p>
        </w:tc>
        <w:tc>
          <w:tcPr>
            <w:tcW w:w="505" w:type="dxa"/>
          </w:tcPr>
          <w:p w14:paraId="77A736FD">
            <w:pPr>
              <w:jc w:val="both"/>
              <w:rPr>
                <w:rFonts w:ascii="Bittermilk" w:hAnsi="Bittermilk"/>
                <w:color w:val="00B0F0"/>
              </w:rPr>
            </w:pPr>
          </w:p>
        </w:tc>
        <w:tc>
          <w:tcPr>
            <w:tcW w:w="567" w:type="dxa"/>
          </w:tcPr>
          <w:p w14:paraId="619904CE">
            <w:pPr>
              <w:jc w:val="both"/>
              <w:rPr>
                <w:rFonts w:ascii="Bittermilk" w:hAnsi="Bittermilk"/>
                <w:color w:val="00B0F0"/>
              </w:rPr>
            </w:pPr>
          </w:p>
        </w:tc>
        <w:tc>
          <w:tcPr>
            <w:tcW w:w="567" w:type="dxa"/>
          </w:tcPr>
          <w:p w14:paraId="41503A9F">
            <w:pPr>
              <w:jc w:val="both"/>
              <w:rPr>
                <w:rFonts w:ascii="Bittermilk" w:hAnsi="Bittermilk"/>
                <w:color w:val="00B0F0"/>
              </w:rPr>
            </w:pPr>
          </w:p>
        </w:tc>
        <w:tc>
          <w:tcPr>
            <w:tcW w:w="425" w:type="dxa"/>
          </w:tcPr>
          <w:p w14:paraId="77AF24AA">
            <w:pPr>
              <w:jc w:val="both"/>
              <w:rPr>
                <w:rFonts w:ascii="Bittermilk" w:hAnsi="Bittermilk"/>
                <w:color w:val="00B0F0"/>
              </w:rPr>
            </w:pPr>
          </w:p>
        </w:tc>
        <w:tc>
          <w:tcPr>
            <w:tcW w:w="567" w:type="dxa"/>
          </w:tcPr>
          <w:p w14:paraId="75047A27">
            <w:pPr>
              <w:jc w:val="both"/>
              <w:rPr>
                <w:rFonts w:ascii="Bittermilk" w:hAnsi="Bittermilk"/>
                <w:color w:val="00B0F0"/>
              </w:rPr>
            </w:pPr>
          </w:p>
        </w:tc>
        <w:tc>
          <w:tcPr>
            <w:tcW w:w="567" w:type="dxa"/>
          </w:tcPr>
          <w:p w14:paraId="5FF20CE9">
            <w:pPr>
              <w:jc w:val="both"/>
              <w:rPr>
                <w:rFonts w:ascii="Bittermilk" w:hAnsi="Bittermilk"/>
                <w:color w:val="00B0F0"/>
              </w:rPr>
            </w:pPr>
          </w:p>
        </w:tc>
        <w:tc>
          <w:tcPr>
            <w:tcW w:w="425" w:type="dxa"/>
          </w:tcPr>
          <w:p w14:paraId="71D2E3FC">
            <w:pPr>
              <w:jc w:val="both"/>
              <w:rPr>
                <w:rFonts w:ascii="Bittermilk" w:hAnsi="Bittermilk"/>
                <w:color w:val="00B0F0"/>
              </w:rPr>
            </w:pPr>
          </w:p>
        </w:tc>
        <w:tc>
          <w:tcPr>
            <w:tcW w:w="567" w:type="dxa"/>
          </w:tcPr>
          <w:p w14:paraId="19C5DF39">
            <w:pPr>
              <w:jc w:val="both"/>
              <w:rPr>
                <w:rFonts w:ascii="Bittermilk" w:hAnsi="Bittermilk"/>
                <w:color w:val="00B0F0"/>
              </w:rPr>
            </w:pPr>
          </w:p>
        </w:tc>
        <w:tc>
          <w:tcPr>
            <w:tcW w:w="567" w:type="dxa"/>
          </w:tcPr>
          <w:p w14:paraId="3A400F52">
            <w:pPr>
              <w:jc w:val="both"/>
              <w:rPr>
                <w:rFonts w:ascii="Bittermilk" w:hAnsi="Bittermilk"/>
                <w:color w:val="00B0F0"/>
              </w:rPr>
            </w:pPr>
          </w:p>
        </w:tc>
        <w:tc>
          <w:tcPr>
            <w:tcW w:w="709" w:type="dxa"/>
          </w:tcPr>
          <w:p w14:paraId="7D199483">
            <w:pPr>
              <w:jc w:val="both"/>
              <w:rPr>
                <w:rFonts w:ascii="Bittermilk" w:hAnsi="Bittermilk"/>
                <w:color w:val="00B0F0"/>
              </w:rPr>
            </w:pPr>
          </w:p>
        </w:tc>
        <w:tc>
          <w:tcPr>
            <w:tcW w:w="567" w:type="dxa"/>
          </w:tcPr>
          <w:p w14:paraId="1B8F12F0">
            <w:pPr>
              <w:jc w:val="both"/>
              <w:rPr>
                <w:rFonts w:ascii="Bittermilk" w:hAnsi="Bittermilk"/>
                <w:color w:val="00B0F0"/>
              </w:rPr>
            </w:pPr>
          </w:p>
        </w:tc>
        <w:tc>
          <w:tcPr>
            <w:tcW w:w="567" w:type="dxa"/>
          </w:tcPr>
          <w:p w14:paraId="7C9F4E1C">
            <w:pPr>
              <w:jc w:val="both"/>
              <w:rPr>
                <w:rFonts w:ascii="Bittermilk" w:hAnsi="Bittermilk"/>
                <w:color w:val="00B0F0"/>
              </w:rPr>
            </w:pPr>
          </w:p>
        </w:tc>
        <w:tc>
          <w:tcPr>
            <w:tcW w:w="425" w:type="dxa"/>
          </w:tcPr>
          <w:p w14:paraId="05193806">
            <w:pPr>
              <w:jc w:val="both"/>
              <w:rPr>
                <w:rFonts w:ascii="Bittermilk" w:hAnsi="Bittermilk"/>
                <w:color w:val="00B0F0"/>
              </w:rPr>
            </w:pPr>
          </w:p>
        </w:tc>
        <w:tc>
          <w:tcPr>
            <w:tcW w:w="709" w:type="dxa"/>
            <w:shd w:val="clear" w:color="auto" w:fill="auto"/>
          </w:tcPr>
          <w:p w14:paraId="6305A6AD">
            <w:pPr>
              <w:jc w:val="both"/>
              <w:rPr>
                <w:rFonts w:ascii="Bittermilk" w:hAnsi="Bittermilk"/>
                <w:color w:val="00B0F0"/>
              </w:rPr>
            </w:pPr>
          </w:p>
        </w:tc>
        <w:tc>
          <w:tcPr>
            <w:tcW w:w="567" w:type="dxa"/>
            <w:shd w:val="clear" w:color="auto" w:fill="auto"/>
          </w:tcPr>
          <w:p w14:paraId="7A0689A8">
            <w:pPr>
              <w:jc w:val="both"/>
              <w:rPr>
                <w:rFonts w:ascii="Bittermilk" w:hAnsi="Bittermilk"/>
                <w:color w:val="00B0F0"/>
              </w:rPr>
            </w:pPr>
          </w:p>
        </w:tc>
        <w:tc>
          <w:tcPr>
            <w:tcW w:w="567" w:type="dxa"/>
            <w:shd w:val="clear" w:color="auto" w:fill="auto"/>
          </w:tcPr>
          <w:p w14:paraId="0D0EE70B">
            <w:pPr>
              <w:jc w:val="both"/>
              <w:rPr>
                <w:rFonts w:ascii="Bittermilk" w:hAnsi="Bittermilk"/>
                <w:color w:val="00B0F0"/>
              </w:rPr>
            </w:pPr>
          </w:p>
        </w:tc>
        <w:tc>
          <w:tcPr>
            <w:tcW w:w="425" w:type="dxa"/>
            <w:shd w:val="clear" w:color="auto" w:fill="DEEAF6" w:themeFill="accent5" w:themeFillTint="33"/>
          </w:tcPr>
          <w:p w14:paraId="7571E1BE">
            <w:pPr>
              <w:jc w:val="both"/>
              <w:rPr>
                <w:rFonts w:ascii="Bittermilk" w:hAnsi="Bittermilk"/>
                <w:color w:val="00B0F0"/>
              </w:rPr>
            </w:pPr>
          </w:p>
        </w:tc>
        <w:tc>
          <w:tcPr>
            <w:tcW w:w="1985" w:type="dxa"/>
            <w:shd w:val="clear" w:color="auto" w:fill="auto"/>
          </w:tcPr>
          <w:p w14:paraId="53B10F89">
            <w:pPr>
              <w:jc w:val="both"/>
              <w:rPr>
                <w:rFonts w:ascii="Bittermilk" w:hAnsi="Bittermilk"/>
                <w:color w:val="00B0F0"/>
              </w:rPr>
            </w:pPr>
          </w:p>
        </w:tc>
      </w:tr>
      <w:tr w14:paraId="6DED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4DE809A3">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9BE2614">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DE LA CRUZ SIGUAS LUIS ALBERTO</w:t>
            </w:r>
          </w:p>
        </w:tc>
        <w:tc>
          <w:tcPr>
            <w:tcW w:w="598" w:type="dxa"/>
            <w:tcBorders>
              <w:left w:val="single" w:color="auto" w:sz="6" w:space="0"/>
            </w:tcBorders>
          </w:tcPr>
          <w:p w14:paraId="7C5E58C1">
            <w:pPr>
              <w:jc w:val="both"/>
              <w:rPr>
                <w:rFonts w:ascii="Bittermilk" w:hAnsi="Bittermilk"/>
                <w:color w:val="00B0F0"/>
              </w:rPr>
            </w:pPr>
          </w:p>
        </w:tc>
        <w:tc>
          <w:tcPr>
            <w:tcW w:w="598" w:type="dxa"/>
          </w:tcPr>
          <w:p w14:paraId="58FAAC3D">
            <w:pPr>
              <w:jc w:val="both"/>
              <w:rPr>
                <w:rFonts w:ascii="Bittermilk" w:hAnsi="Bittermilk"/>
                <w:color w:val="00B0F0"/>
              </w:rPr>
            </w:pPr>
          </w:p>
        </w:tc>
        <w:tc>
          <w:tcPr>
            <w:tcW w:w="505" w:type="dxa"/>
          </w:tcPr>
          <w:p w14:paraId="170B4303">
            <w:pPr>
              <w:jc w:val="both"/>
              <w:rPr>
                <w:rFonts w:ascii="Bittermilk" w:hAnsi="Bittermilk"/>
                <w:color w:val="00B0F0"/>
              </w:rPr>
            </w:pPr>
          </w:p>
        </w:tc>
        <w:tc>
          <w:tcPr>
            <w:tcW w:w="567" w:type="dxa"/>
          </w:tcPr>
          <w:p w14:paraId="064373FF">
            <w:pPr>
              <w:jc w:val="both"/>
              <w:rPr>
                <w:rFonts w:ascii="Bittermilk" w:hAnsi="Bittermilk"/>
                <w:color w:val="00B0F0"/>
              </w:rPr>
            </w:pPr>
          </w:p>
        </w:tc>
        <w:tc>
          <w:tcPr>
            <w:tcW w:w="567" w:type="dxa"/>
          </w:tcPr>
          <w:p w14:paraId="50245470">
            <w:pPr>
              <w:jc w:val="both"/>
              <w:rPr>
                <w:rFonts w:ascii="Bittermilk" w:hAnsi="Bittermilk"/>
                <w:color w:val="00B0F0"/>
              </w:rPr>
            </w:pPr>
          </w:p>
        </w:tc>
        <w:tc>
          <w:tcPr>
            <w:tcW w:w="425" w:type="dxa"/>
          </w:tcPr>
          <w:p w14:paraId="46BFD7A8">
            <w:pPr>
              <w:jc w:val="both"/>
              <w:rPr>
                <w:rFonts w:ascii="Bittermilk" w:hAnsi="Bittermilk"/>
                <w:color w:val="00B0F0"/>
              </w:rPr>
            </w:pPr>
          </w:p>
        </w:tc>
        <w:tc>
          <w:tcPr>
            <w:tcW w:w="567" w:type="dxa"/>
          </w:tcPr>
          <w:p w14:paraId="0E825DE3">
            <w:pPr>
              <w:jc w:val="both"/>
              <w:rPr>
                <w:rFonts w:ascii="Bittermilk" w:hAnsi="Bittermilk"/>
                <w:color w:val="00B0F0"/>
              </w:rPr>
            </w:pPr>
          </w:p>
        </w:tc>
        <w:tc>
          <w:tcPr>
            <w:tcW w:w="567" w:type="dxa"/>
          </w:tcPr>
          <w:p w14:paraId="41D0CD4C">
            <w:pPr>
              <w:jc w:val="both"/>
              <w:rPr>
                <w:rFonts w:ascii="Bittermilk" w:hAnsi="Bittermilk"/>
                <w:color w:val="00B0F0"/>
              </w:rPr>
            </w:pPr>
          </w:p>
        </w:tc>
        <w:tc>
          <w:tcPr>
            <w:tcW w:w="425" w:type="dxa"/>
          </w:tcPr>
          <w:p w14:paraId="2B4AD3F8">
            <w:pPr>
              <w:jc w:val="both"/>
              <w:rPr>
                <w:rFonts w:ascii="Bittermilk" w:hAnsi="Bittermilk"/>
                <w:color w:val="00B0F0"/>
              </w:rPr>
            </w:pPr>
          </w:p>
        </w:tc>
        <w:tc>
          <w:tcPr>
            <w:tcW w:w="567" w:type="dxa"/>
          </w:tcPr>
          <w:p w14:paraId="6B39C50F">
            <w:pPr>
              <w:jc w:val="both"/>
              <w:rPr>
                <w:rFonts w:ascii="Bittermilk" w:hAnsi="Bittermilk"/>
                <w:color w:val="00B0F0"/>
              </w:rPr>
            </w:pPr>
          </w:p>
        </w:tc>
        <w:tc>
          <w:tcPr>
            <w:tcW w:w="567" w:type="dxa"/>
          </w:tcPr>
          <w:p w14:paraId="6B6CDA59">
            <w:pPr>
              <w:jc w:val="both"/>
              <w:rPr>
                <w:rFonts w:ascii="Bittermilk" w:hAnsi="Bittermilk"/>
                <w:color w:val="00B0F0"/>
              </w:rPr>
            </w:pPr>
          </w:p>
        </w:tc>
        <w:tc>
          <w:tcPr>
            <w:tcW w:w="709" w:type="dxa"/>
          </w:tcPr>
          <w:p w14:paraId="17BF6BDC">
            <w:pPr>
              <w:jc w:val="both"/>
              <w:rPr>
                <w:rFonts w:ascii="Bittermilk" w:hAnsi="Bittermilk"/>
                <w:color w:val="00B0F0"/>
              </w:rPr>
            </w:pPr>
          </w:p>
        </w:tc>
        <w:tc>
          <w:tcPr>
            <w:tcW w:w="567" w:type="dxa"/>
          </w:tcPr>
          <w:p w14:paraId="5741B9E5">
            <w:pPr>
              <w:jc w:val="both"/>
              <w:rPr>
                <w:rFonts w:ascii="Bittermilk" w:hAnsi="Bittermilk"/>
                <w:color w:val="00B0F0"/>
              </w:rPr>
            </w:pPr>
          </w:p>
        </w:tc>
        <w:tc>
          <w:tcPr>
            <w:tcW w:w="567" w:type="dxa"/>
          </w:tcPr>
          <w:p w14:paraId="672A4B82">
            <w:pPr>
              <w:jc w:val="both"/>
              <w:rPr>
                <w:rFonts w:ascii="Bittermilk" w:hAnsi="Bittermilk"/>
                <w:color w:val="00B0F0"/>
              </w:rPr>
            </w:pPr>
          </w:p>
        </w:tc>
        <w:tc>
          <w:tcPr>
            <w:tcW w:w="425" w:type="dxa"/>
          </w:tcPr>
          <w:p w14:paraId="43440ED6">
            <w:pPr>
              <w:jc w:val="both"/>
              <w:rPr>
                <w:rFonts w:ascii="Bittermilk" w:hAnsi="Bittermilk"/>
                <w:color w:val="00B0F0"/>
              </w:rPr>
            </w:pPr>
          </w:p>
        </w:tc>
        <w:tc>
          <w:tcPr>
            <w:tcW w:w="709" w:type="dxa"/>
            <w:shd w:val="clear" w:color="auto" w:fill="auto"/>
          </w:tcPr>
          <w:p w14:paraId="374796C2">
            <w:pPr>
              <w:jc w:val="both"/>
              <w:rPr>
                <w:rFonts w:ascii="Bittermilk" w:hAnsi="Bittermilk"/>
                <w:color w:val="00B0F0"/>
              </w:rPr>
            </w:pPr>
          </w:p>
        </w:tc>
        <w:tc>
          <w:tcPr>
            <w:tcW w:w="567" w:type="dxa"/>
            <w:shd w:val="clear" w:color="auto" w:fill="auto"/>
          </w:tcPr>
          <w:p w14:paraId="2CD5473F">
            <w:pPr>
              <w:jc w:val="both"/>
              <w:rPr>
                <w:rFonts w:ascii="Bittermilk" w:hAnsi="Bittermilk"/>
                <w:color w:val="00B0F0"/>
              </w:rPr>
            </w:pPr>
          </w:p>
        </w:tc>
        <w:tc>
          <w:tcPr>
            <w:tcW w:w="567" w:type="dxa"/>
            <w:shd w:val="clear" w:color="auto" w:fill="auto"/>
          </w:tcPr>
          <w:p w14:paraId="06919ACA">
            <w:pPr>
              <w:jc w:val="both"/>
              <w:rPr>
                <w:rFonts w:ascii="Bittermilk" w:hAnsi="Bittermilk"/>
                <w:color w:val="00B0F0"/>
              </w:rPr>
            </w:pPr>
          </w:p>
        </w:tc>
        <w:tc>
          <w:tcPr>
            <w:tcW w:w="425" w:type="dxa"/>
            <w:shd w:val="clear" w:color="auto" w:fill="DEEAF6" w:themeFill="accent5" w:themeFillTint="33"/>
          </w:tcPr>
          <w:p w14:paraId="3E3F29C9">
            <w:pPr>
              <w:jc w:val="both"/>
              <w:rPr>
                <w:rFonts w:ascii="Bittermilk" w:hAnsi="Bittermilk"/>
                <w:color w:val="00B0F0"/>
              </w:rPr>
            </w:pPr>
          </w:p>
        </w:tc>
        <w:tc>
          <w:tcPr>
            <w:tcW w:w="1985" w:type="dxa"/>
            <w:shd w:val="clear" w:color="auto" w:fill="auto"/>
          </w:tcPr>
          <w:p w14:paraId="5BB0FC46">
            <w:pPr>
              <w:jc w:val="both"/>
              <w:rPr>
                <w:rFonts w:ascii="Bittermilk" w:hAnsi="Bittermilk"/>
                <w:color w:val="00B0F0"/>
              </w:rPr>
            </w:pPr>
          </w:p>
        </w:tc>
      </w:tr>
      <w:tr w14:paraId="4935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3CB85B3A">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C70EF9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HERNANDEZ PEÑA JOSEPH ANDREE</w:t>
            </w:r>
          </w:p>
        </w:tc>
        <w:tc>
          <w:tcPr>
            <w:tcW w:w="598" w:type="dxa"/>
            <w:tcBorders>
              <w:left w:val="single" w:color="auto" w:sz="6" w:space="0"/>
            </w:tcBorders>
          </w:tcPr>
          <w:p w14:paraId="22BB0BD4">
            <w:pPr>
              <w:jc w:val="both"/>
              <w:rPr>
                <w:rFonts w:ascii="Bittermilk" w:hAnsi="Bittermilk"/>
                <w:color w:val="00B0F0"/>
              </w:rPr>
            </w:pPr>
          </w:p>
        </w:tc>
        <w:tc>
          <w:tcPr>
            <w:tcW w:w="598" w:type="dxa"/>
          </w:tcPr>
          <w:p w14:paraId="70D1E675">
            <w:pPr>
              <w:jc w:val="both"/>
              <w:rPr>
                <w:rFonts w:ascii="Bittermilk" w:hAnsi="Bittermilk"/>
                <w:color w:val="00B0F0"/>
              </w:rPr>
            </w:pPr>
          </w:p>
        </w:tc>
        <w:tc>
          <w:tcPr>
            <w:tcW w:w="505" w:type="dxa"/>
          </w:tcPr>
          <w:p w14:paraId="5F1A1634">
            <w:pPr>
              <w:jc w:val="both"/>
              <w:rPr>
                <w:rFonts w:ascii="Bittermilk" w:hAnsi="Bittermilk"/>
                <w:color w:val="00B0F0"/>
              </w:rPr>
            </w:pPr>
          </w:p>
        </w:tc>
        <w:tc>
          <w:tcPr>
            <w:tcW w:w="567" w:type="dxa"/>
          </w:tcPr>
          <w:p w14:paraId="19045C5F">
            <w:pPr>
              <w:jc w:val="both"/>
              <w:rPr>
                <w:rFonts w:ascii="Bittermilk" w:hAnsi="Bittermilk"/>
                <w:color w:val="00B0F0"/>
              </w:rPr>
            </w:pPr>
          </w:p>
        </w:tc>
        <w:tc>
          <w:tcPr>
            <w:tcW w:w="567" w:type="dxa"/>
          </w:tcPr>
          <w:p w14:paraId="3036575B">
            <w:pPr>
              <w:jc w:val="both"/>
              <w:rPr>
                <w:rFonts w:ascii="Bittermilk" w:hAnsi="Bittermilk"/>
                <w:color w:val="00B0F0"/>
              </w:rPr>
            </w:pPr>
          </w:p>
        </w:tc>
        <w:tc>
          <w:tcPr>
            <w:tcW w:w="425" w:type="dxa"/>
          </w:tcPr>
          <w:p w14:paraId="07C1095C">
            <w:pPr>
              <w:jc w:val="both"/>
              <w:rPr>
                <w:rFonts w:ascii="Bittermilk" w:hAnsi="Bittermilk"/>
                <w:color w:val="00B0F0"/>
              </w:rPr>
            </w:pPr>
          </w:p>
        </w:tc>
        <w:tc>
          <w:tcPr>
            <w:tcW w:w="567" w:type="dxa"/>
          </w:tcPr>
          <w:p w14:paraId="79276CF8">
            <w:pPr>
              <w:jc w:val="both"/>
              <w:rPr>
                <w:rFonts w:ascii="Bittermilk" w:hAnsi="Bittermilk"/>
                <w:color w:val="00B0F0"/>
              </w:rPr>
            </w:pPr>
          </w:p>
        </w:tc>
        <w:tc>
          <w:tcPr>
            <w:tcW w:w="567" w:type="dxa"/>
          </w:tcPr>
          <w:p w14:paraId="6DD464B4">
            <w:pPr>
              <w:jc w:val="both"/>
              <w:rPr>
                <w:rFonts w:ascii="Bittermilk" w:hAnsi="Bittermilk"/>
                <w:color w:val="00B0F0"/>
              </w:rPr>
            </w:pPr>
          </w:p>
        </w:tc>
        <w:tc>
          <w:tcPr>
            <w:tcW w:w="425" w:type="dxa"/>
          </w:tcPr>
          <w:p w14:paraId="23E19D57">
            <w:pPr>
              <w:jc w:val="both"/>
              <w:rPr>
                <w:rFonts w:ascii="Bittermilk" w:hAnsi="Bittermilk"/>
                <w:color w:val="00B0F0"/>
              </w:rPr>
            </w:pPr>
          </w:p>
        </w:tc>
        <w:tc>
          <w:tcPr>
            <w:tcW w:w="567" w:type="dxa"/>
          </w:tcPr>
          <w:p w14:paraId="465FAB85">
            <w:pPr>
              <w:jc w:val="both"/>
              <w:rPr>
                <w:rFonts w:ascii="Bittermilk" w:hAnsi="Bittermilk"/>
                <w:color w:val="00B0F0"/>
              </w:rPr>
            </w:pPr>
          </w:p>
        </w:tc>
        <w:tc>
          <w:tcPr>
            <w:tcW w:w="567" w:type="dxa"/>
          </w:tcPr>
          <w:p w14:paraId="0A7C3B07">
            <w:pPr>
              <w:jc w:val="both"/>
              <w:rPr>
                <w:rFonts w:ascii="Bittermilk" w:hAnsi="Bittermilk"/>
                <w:color w:val="00B0F0"/>
              </w:rPr>
            </w:pPr>
          </w:p>
        </w:tc>
        <w:tc>
          <w:tcPr>
            <w:tcW w:w="709" w:type="dxa"/>
          </w:tcPr>
          <w:p w14:paraId="2F0AF0BD">
            <w:pPr>
              <w:jc w:val="both"/>
              <w:rPr>
                <w:rFonts w:ascii="Bittermilk" w:hAnsi="Bittermilk"/>
                <w:color w:val="00B0F0"/>
              </w:rPr>
            </w:pPr>
          </w:p>
        </w:tc>
        <w:tc>
          <w:tcPr>
            <w:tcW w:w="567" w:type="dxa"/>
          </w:tcPr>
          <w:p w14:paraId="3354D308">
            <w:pPr>
              <w:jc w:val="both"/>
              <w:rPr>
                <w:rFonts w:ascii="Bittermilk" w:hAnsi="Bittermilk"/>
                <w:color w:val="00B0F0"/>
              </w:rPr>
            </w:pPr>
          </w:p>
        </w:tc>
        <w:tc>
          <w:tcPr>
            <w:tcW w:w="567" w:type="dxa"/>
          </w:tcPr>
          <w:p w14:paraId="24FF102B">
            <w:pPr>
              <w:jc w:val="both"/>
              <w:rPr>
                <w:rFonts w:ascii="Bittermilk" w:hAnsi="Bittermilk"/>
                <w:color w:val="00B0F0"/>
              </w:rPr>
            </w:pPr>
          </w:p>
        </w:tc>
        <w:tc>
          <w:tcPr>
            <w:tcW w:w="425" w:type="dxa"/>
          </w:tcPr>
          <w:p w14:paraId="0B67F491">
            <w:pPr>
              <w:jc w:val="both"/>
              <w:rPr>
                <w:rFonts w:ascii="Bittermilk" w:hAnsi="Bittermilk"/>
                <w:color w:val="00B0F0"/>
              </w:rPr>
            </w:pPr>
          </w:p>
        </w:tc>
        <w:tc>
          <w:tcPr>
            <w:tcW w:w="709" w:type="dxa"/>
            <w:shd w:val="clear" w:color="auto" w:fill="auto"/>
          </w:tcPr>
          <w:p w14:paraId="7F2B396A">
            <w:pPr>
              <w:jc w:val="both"/>
              <w:rPr>
                <w:rFonts w:ascii="Bittermilk" w:hAnsi="Bittermilk"/>
                <w:color w:val="00B0F0"/>
              </w:rPr>
            </w:pPr>
          </w:p>
        </w:tc>
        <w:tc>
          <w:tcPr>
            <w:tcW w:w="567" w:type="dxa"/>
            <w:shd w:val="clear" w:color="auto" w:fill="auto"/>
          </w:tcPr>
          <w:p w14:paraId="494B866A">
            <w:pPr>
              <w:jc w:val="both"/>
              <w:rPr>
                <w:rFonts w:ascii="Bittermilk" w:hAnsi="Bittermilk"/>
                <w:color w:val="00B0F0"/>
              </w:rPr>
            </w:pPr>
          </w:p>
        </w:tc>
        <w:tc>
          <w:tcPr>
            <w:tcW w:w="567" w:type="dxa"/>
            <w:shd w:val="clear" w:color="auto" w:fill="auto"/>
          </w:tcPr>
          <w:p w14:paraId="06D176C7">
            <w:pPr>
              <w:jc w:val="both"/>
              <w:rPr>
                <w:rFonts w:ascii="Bittermilk" w:hAnsi="Bittermilk"/>
                <w:color w:val="00B0F0"/>
              </w:rPr>
            </w:pPr>
          </w:p>
        </w:tc>
        <w:tc>
          <w:tcPr>
            <w:tcW w:w="425" w:type="dxa"/>
            <w:shd w:val="clear" w:color="auto" w:fill="DEEAF6" w:themeFill="accent5" w:themeFillTint="33"/>
          </w:tcPr>
          <w:p w14:paraId="3306B641">
            <w:pPr>
              <w:jc w:val="both"/>
              <w:rPr>
                <w:rFonts w:ascii="Bittermilk" w:hAnsi="Bittermilk"/>
                <w:color w:val="00B0F0"/>
              </w:rPr>
            </w:pPr>
          </w:p>
        </w:tc>
        <w:tc>
          <w:tcPr>
            <w:tcW w:w="1985" w:type="dxa"/>
            <w:shd w:val="clear" w:color="auto" w:fill="auto"/>
          </w:tcPr>
          <w:p w14:paraId="1EBF07A3">
            <w:pPr>
              <w:jc w:val="both"/>
              <w:rPr>
                <w:rFonts w:ascii="Bittermilk" w:hAnsi="Bittermilk"/>
                <w:color w:val="00B0F0"/>
              </w:rPr>
            </w:pPr>
          </w:p>
        </w:tc>
      </w:tr>
      <w:tr w14:paraId="4576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7CA4592F">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B71402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JUAREZ LEGUA VICTOR DANIEL</w:t>
            </w:r>
          </w:p>
        </w:tc>
        <w:tc>
          <w:tcPr>
            <w:tcW w:w="598" w:type="dxa"/>
            <w:tcBorders>
              <w:left w:val="single" w:color="auto" w:sz="6" w:space="0"/>
            </w:tcBorders>
          </w:tcPr>
          <w:p w14:paraId="695744F5">
            <w:pPr>
              <w:jc w:val="both"/>
              <w:rPr>
                <w:rFonts w:ascii="Bittermilk" w:hAnsi="Bittermilk"/>
                <w:color w:val="00B0F0"/>
              </w:rPr>
            </w:pPr>
          </w:p>
        </w:tc>
        <w:tc>
          <w:tcPr>
            <w:tcW w:w="598" w:type="dxa"/>
          </w:tcPr>
          <w:p w14:paraId="44226571">
            <w:pPr>
              <w:jc w:val="both"/>
              <w:rPr>
                <w:rFonts w:ascii="Bittermilk" w:hAnsi="Bittermilk"/>
                <w:color w:val="00B0F0"/>
              </w:rPr>
            </w:pPr>
          </w:p>
        </w:tc>
        <w:tc>
          <w:tcPr>
            <w:tcW w:w="505" w:type="dxa"/>
          </w:tcPr>
          <w:p w14:paraId="39013F2A">
            <w:pPr>
              <w:jc w:val="both"/>
              <w:rPr>
                <w:rFonts w:ascii="Bittermilk" w:hAnsi="Bittermilk"/>
                <w:color w:val="00B0F0"/>
              </w:rPr>
            </w:pPr>
          </w:p>
        </w:tc>
        <w:tc>
          <w:tcPr>
            <w:tcW w:w="567" w:type="dxa"/>
          </w:tcPr>
          <w:p w14:paraId="7DE091A9">
            <w:pPr>
              <w:jc w:val="both"/>
              <w:rPr>
                <w:rFonts w:ascii="Bittermilk" w:hAnsi="Bittermilk"/>
                <w:color w:val="00B0F0"/>
              </w:rPr>
            </w:pPr>
          </w:p>
        </w:tc>
        <w:tc>
          <w:tcPr>
            <w:tcW w:w="567" w:type="dxa"/>
          </w:tcPr>
          <w:p w14:paraId="4D201E59">
            <w:pPr>
              <w:jc w:val="both"/>
              <w:rPr>
                <w:rFonts w:ascii="Bittermilk" w:hAnsi="Bittermilk"/>
                <w:color w:val="00B0F0"/>
              </w:rPr>
            </w:pPr>
          </w:p>
        </w:tc>
        <w:tc>
          <w:tcPr>
            <w:tcW w:w="425" w:type="dxa"/>
          </w:tcPr>
          <w:p w14:paraId="4C73F5D0">
            <w:pPr>
              <w:jc w:val="both"/>
              <w:rPr>
                <w:rFonts w:ascii="Bittermilk" w:hAnsi="Bittermilk"/>
                <w:color w:val="00B0F0"/>
              </w:rPr>
            </w:pPr>
          </w:p>
        </w:tc>
        <w:tc>
          <w:tcPr>
            <w:tcW w:w="567" w:type="dxa"/>
          </w:tcPr>
          <w:p w14:paraId="77D39FC2">
            <w:pPr>
              <w:jc w:val="both"/>
              <w:rPr>
                <w:rFonts w:ascii="Bittermilk" w:hAnsi="Bittermilk"/>
                <w:color w:val="00B0F0"/>
              </w:rPr>
            </w:pPr>
          </w:p>
        </w:tc>
        <w:tc>
          <w:tcPr>
            <w:tcW w:w="567" w:type="dxa"/>
          </w:tcPr>
          <w:p w14:paraId="50319D54">
            <w:pPr>
              <w:jc w:val="both"/>
              <w:rPr>
                <w:rFonts w:ascii="Bittermilk" w:hAnsi="Bittermilk"/>
                <w:color w:val="00B0F0"/>
              </w:rPr>
            </w:pPr>
          </w:p>
        </w:tc>
        <w:tc>
          <w:tcPr>
            <w:tcW w:w="425" w:type="dxa"/>
          </w:tcPr>
          <w:p w14:paraId="2918DF57">
            <w:pPr>
              <w:jc w:val="both"/>
              <w:rPr>
                <w:rFonts w:ascii="Bittermilk" w:hAnsi="Bittermilk"/>
                <w:color w:val="00B0F0"/>
              </w:rPr>
            </w:pPr>
          </w:p>
        </w:tc>
        <w:tc>
          <w:tcPr>
            <w:tcW w:w="567" w:type="dxa"/>
          </w:tcPr>
          <w:p w14:paraId="62E924EB">
            <w:pPr>
              <w:jc w:val="both"/>
              <w:rPr>
                <w:rFonts w:ascii="Bittermilk" w:hAnsi="Bittermilk"/>
                <w:color w:val="00B0F0"/>
              </w:rPr>
            </w:pPr>
          </w:p>
        </w:tc>
        <w:tc>
          <w:tcPr>
            <w:tcW w:w="567" w:type="dxa"/>
          </w:tcPr>
          <w:p w14:paraId="2A751BD1">
            <w:pPr>
              <w:jc w:val="both"/>
              <w:rPr>
                <w:rFonts w:ascii="Bittermilk" w:hAnsi="Bittermilk"/>
                <w:color w:val="00B0F0"/>
              </w:rPr>
            </w:pPr>
          </w:p>
        </w:tc>
        <w:tc>
          <w:tcPr>
            <w:tcW w:w="709" w:type="dxa"/>
          </w:tcPr>
          <w:p w14:paraId="1F719ABE">
            <w:pPr>
              <w:jc w:val="both"/>
              <w:rPr>
                <w:rFonts w:ascii="Bittermilk" w:hAnsi="Bittermilk"/>
                <w:color w:val="00B0F0"/>
              </w:rPr>
            </w:pPr>
          </w:p>
        </w:tc>
        <w:tc>
          <w:tcPr>
            <w:tcW w:w="567" w:type="dxa"/>
          </w:tcPr>
          <w:p w14:paraId="434D8D34">
            <w:pPr>
              <w:jc w:val="both"/>
              <w:rPr>
                <w:rFonts w:ascii="Bittermilk" w:hAnsi="Bittermilk"/>
                <w:color w:val="00B0F0"/>
              </w:rPr>
            </w:pPr>
          </w:p>
        </w:tc>
        <w:tc>
          <w:tcPr>
            <w:tcW w:w="567" w:type="dxa"/>
          </w:tcPr>
          <w:p w14:paraId="109FFB98">
            <w:pPr>
              <w:jc w:val="both"/>
              <w:rPr>
                <w:rFonts w:ascii="Bittermilk" w:hAnsi="Bittermilk"/>
                <w:color w:val="00B0F0"/>
              </w:rPr>
            </w:pPr>
          </w:p>
        </w:tc>
        <w:tc>
          <w:tcPr>
            <w:tcW w:w="425" w:type="dxa"/>
          </w:tcPr>
          <w:p w14:paraId="4F5A2170">
            <w:pPr>
              <w:jc w:val="both"/>
              <w:rPr>
                <w:rFonts w:ascii="Bittermilk" w:hAnsi="Bittermilk"/>
                <w:color w:val="00B0F0"/>
              </w:rPr>
            </w:pPr>
          </w:p>
        </w:tc>
        <w:tc>
          <w:tcPr>
            <w:tcW w:w="709" w:type="dxa"/>
            <w:shd w:val="clear" w:color="auto" w:fill="auto"/>
          </w:tcPr>
          <w:p w14:paraId="363AD986">
            <w:pPr>
              <w:jc w:val="both"/>
              <w:rPr>
                <w:rFonts w:ascii="Bittermilk" w:hAnsi="Bittermilk"/>
                <w:color w:val="00B0F0"/>
              </w:rPr>
            </w:pPr>
          </w:p>
        </w:tc>
        <w:tc>
          <w:tcPr>
            <w:tcW w:w="567" w:type="dxa"/>
            <w:shd w:val="clear" w:color="auto" w:fill="auto"/>
          </w:tcPr>
          <w:p w14:paraId="7B7C92EE">
            <w:pPr>
              <w:jc w:val="both"/>
              <w:rPr>
                <w:rFonts w:ascii="Bittermilk" w:hAnsi="Bittermilk"/>
                <w:color w:val="00B0F0"/>
              </w:rPr>
            </w:pPr>
          </w:p>
        </w:tc>
        <w:tc>
          <w:tcPr>
            <w:tcW w:w="567" w:type="dxa"/>
            <w:shd w:val="clear" w:color="auto" w:fill="auto"/>
          </w:tcPr>
          <w:p w14:paraId="711777CF">
            <w:pPr>
              <w:jc w:val="both"/>
              <w:rPr>
                <w:rFonts w:ascii="Bittermilk" w:hAnsi="Bittermilk"/>
                <w:color w:val="00B0F0"/>
              </w:rPr>
            </w:pPr>
          </w:p>
        </w:tc>
        <w:tc>
          <w:tcPr>
            <w:tcW w:w="425" w:type="dxa"/>
            <w:shd w:val="clear" w:color="auto" w:fill="DEEAF6" w:themeFill="accent5" w:themeFillTint="33"/>
          </w:tcPr>
          <w:p w14:paraId="53415BDB">
            <w:pPr>
              <w:jc w:val="both"/>
              <w:rPr>
                <w:rFonts w:ascii="Bittermilk" w:hAnsi="Bittermilk"/>
                <w:color w:val="00B0F0"/>
              </w:rPr>
            </w:pPr>
          </w:p>
        </w:tc>
        <w:tc>
          <w:tcPr>
            <w:tcW w:w="1985" w:type="dxa"/>
            <w:shd w:val="clear" w:color="auto" w:fill="auto"/>
          </w:tcPr>
          <w:p w14:paraId="3EAB2C3C">
            <w:pPr>
              <w:jc w:val="both"/>
              <w:rPr>
                <w:rFonts w:ascii="Bittermilk" w:hAnsi="Bittermilk"/>
                <w:color w:val="00B0F0"/>
              </w:rPr>
            </w:pPr>
          </w:p>
        </w:tc>
      </w:tr>
      <w:tr w14:paraId="0206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6F9706DF">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AD265EE">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MEJIA SIMON VICENTE MISAEL</w:t>
            </w:r>
          </w:p>
        </w:tc>
        <w:tc>
          <w:tcPr>
            <w:tcW w:w="598" w:type="dxa"/>
            <w:tcBorders>
              <w:left w:val="single" w:color="auto" w:sz="6" w:space="0"/>
            </w:tcBorders>
          </w:tcPr>
          <w:p w14:paraId="0839FDCD">
            <w:pPr>
              <w:jc w:val="both"/>
              <w:rPr>
                <w:rFonts w:ascii="Bittermilk" w:hAnsi="Bittermilk"/>
                <w:color w:val="00B0F0"/>
              </w:rPr>
            </w:pPr>
          </w:p>
        </w:tc>
        <w:tc>
          <w:tcPr>
            <w:tcW w:w="598" w:type="dxa"/>
          </w:tcPr>
          <w:p w14:paraId="755CA00B">
            <w:pPr>
              <w:jc w:val="both"/>
              <w:rPr>
                <w:rFonts w:ascii="Bittermilk" w:hAnsi="Bittermilk"/>
                <w:color w:val="00B0F0"/>
              </w:rPr>
            </w:pPr>
          </w:p>
        </w:tc>
        <w:tc>
          <w:tcPr>
            <w:tcW w:w="505" w:type="dxa"/>
          </w:tcPr>
          <w:p w14:paraId="3B61F45B">
            <w:pPr>
              <w:jc w:val="both"/>
              <w:rPr>
                <w:rFonts w:ascii="Bittermilk" w:hAnsi="Bittermilk"/>
                <w:color w:val="00B0F0"/>
              </w:rPr>
            </w:pPr>
          </w:p>
        </w:tc>
        <w:tc>
          <w:tcPr>
            <w:tcW w:w="567" w:type="dxa"/>
          </w:tcPr>
          <w:p w14:paraId="6E7ED4AC">
            <w:pPr>
              <w:jc w:val="both"/>
              <w:rPr>
                <w:rFonts w:ascii="Bittermilk" w:hAnsi="Bittermilk"/>
                <w:color w:val="00B0F0"/>
              </w:rPr>
            </w:pPr>
          </w:p>
        </w:tc>
        <w:tc>
          <w:tcPr>
            <w:tcW w:w="567" w:type="dxa"/>
          </w:tcPr>
          <w:p w14:paraId="6C2CF6B5">
            <w:pPr>
              <w:jc w:val="both"/>
              <w:rPr>
                <w:rFonts w:ascii="Bittermilk" w:hAnsi="Bittermilk"/>
                <w:color w:val="00B0F0"/>
              </w:rPr>
            </w:pPr>
          </w:p>
        </w:tc>
        <w:tc>
          <w:tcPr>
            <w:tcW w:w="425" w:type="dxa"/>
          </w:tcPr>
          <w:p w14:paraId="5E283D5B">
            <w:pPr>
              <w:jc w:val="both"/>
              <w:rPr>
                <w:rFonts w:ascii="Bittermilk" w:hAnsi="Bittermilk"/>
                <w:color w:val="00B0F0"/>
              </w:rPr>
            </w:pPr>
          </w:p>
        </w:tc>
        <w:tc>
          <w:tcPr>
            <w:tcW w:w="567" w:type="dxa"/>
          </w:tcPr>
          <w:p w14:paraId="07054469">
            <w:pPr>
              <w:jc w:val="both"/>
              <w:rPr>
                <w:rFonts w:ascii="Bittermilk" w:hAnsi="Bittermilk"/>
                <w:color w:val="00B0F0"/>
              </w:rPr>
            </w:pPr>
          </w:p>
        </w:tc>
        <w:tc>
          <w:tcPr>
            <w:tcW w:w="567" w:type="dxa"/>
          </w:tcPr>
          <w:p w14:paraId="7F7D2D64">
            <w:pPr>
              <w:jc w:val="both"/>
              <w:rPr>
                <w:rFonts w:ascii="Bittermilk" w:hAnsi="Bittermilk"/>
                <w:color w:val="00B0F0"/>
              </w:rPr>
            </w:pPr>
          </w:p>
        </w:tc>
        <w:tc>
          <w:tcPr>
            <w:tcW w:w="425" w:type="dxa"/>
          </w:tcPr>
          <w:p w14:paraId="501CA86B">
            <w:pPr>
              <w:jc w:val="both"/>
              <w:rPr>
                <w:rFonts w:ascii="Bittermilk" w:hAnsi="Bittermilk"/>
                <w:color w:val="00B0F0"/>
              </w:rPr>
            </w:pPr>
          </w:p>
        </w:tc>
        <w:tc>
          <w:tcPr>
            <w:tcW w:w="567" w:type="dxa"/>
          </w:tcPr>
          <w:p w14:paraId="528BB83C">
            <w:pPr>
              <w:jc w:val="both"/>
              <w:rPr>
                <w:rFonts w:ascii="Bittermilk" w:hAnsi="Bittermilk"/>
                <w:color w:val="00B0F0"/>
              </w:rPr>
            </w:pPr>
          </w:p>
        </w:tc>
        <w:tc>
          <w:tcPr>
            <w:tcW w:w="567" w:type="dxa"/>
          </w:tcPr>
          <w:p w14:paraId="02E04318">
            <w:pPr>
              <w:jc w:val="both"/>
              <w:rPr>
                <w:rFonts w:ascii="Bittermilk" w:hAnsi="Bittermilk"/>
                <w:color w:val="00B0F0"/>
              </w:rPr>
            </w:pPr>
          </w:p>
        </w:tc>
        <w:tc>
          <w:tcPr>
            <w:tcW w:w="709" w:type="dxa"/>
          </w:tcPr>
          <w:p w14:paraId="41AF376F">
            <w:pPr>
              <w:jc w:val="both"/>
              <w:rPr>
                <w:rFonts w:ascii="Bittermilk" w:hAnsi="Bittermilk"/>
                <w:color w:val="00B0F0"/>
              </w:rPr>
            </w:pPr>
          </w:p>
        </w:tc>
        <w:tc>
          <w:tcPr>
            <w:tcW w:w="567" w:type="dxa"/>
          </w:tcPr>
          <w:p w14:paraId="5BDA0F4D">
            <w:pPr>
              <w:jc w:val="both"/>
              <w:rPr>
                <w:rFonts w:ascii="Bittermilk" w:hAnsi="Bittermilk"/>
                <w:color w:val="00B0F0"/>
              </w:rPr>
            </w:pPr>
          </w:p>
        </w:tc>
        <w:tc>
          <w:tcPr>
            <w:tcW w:w="567" w:type="dxa"/>
          </w:tcPr>
          <w:p w14:paraId="59BA549D">
            <w:pPr>
              <w:jc w:val="both"/>
              <w:rPr>
                <w:rFonts w:ascii="Bittermilk" w:hAnsi="Bittermilk"/>
                <w:color w:val="00B0F0"/>
              </w:rPr>
            </w:pPr>
          </w:p>
        </w:tc>
        <w:tc>
          <w:tcPr>
            <w:tcW w:w="425" w:type="dxa"/>
          </w:tcPr>
          <w:p w14:paraId="4545EA69">
            <w:pPr>
              <w:jc w:val="both"/>
              <w:rPr>
                <w:rFonts w:ascii="Bittermilk" w:hAnsi="Bittermilk"/>
                <w:color w:val="00B0F0"/>
              </w:rPr>
            </w:pPr>
          </w:p>
        </w:tc>
        <w:tc>
          <w:tcPr>
            <w:tcW w:w="709" w:type="dxa"/>
            <w:shd w:val="clear" w:color="auto" w:fill="auto"/>
          </w:tcPr>
          <w:p w14:paraId="4AF00A27">
            <w:pPr>
              <w:jc w:val="both"/>
              <w:rPr>
                <w:rFonts w:ascii="Bittermilk" w:hAnsi="Bittermilk"/>
                <w:color w:val="00B0F0"/>
              </w:rPr>
            </w:pPr>
          </w:p>
        </w:tc>
        <w:tc>
          <w:tcPr>
            <w:tcW w:w="567" w:type="dxa"/>
            <w:shd w:val="clear" w:color="auto" w:fill="auto"/>
          </w:tcPr>
          <w:p w14:paraId="3662AE3E">
            <w:pPr>
              <w:jc w:val="both"/>
              <w:rPr>
                <w:rFonts w:ascii="Bittermilk" w:hAnsi="Bittermilk"/>
                <w:color w:val="00B0F0"/>
              </w:rPr>
            </w:pPr>
          </w:p>
        </w:tc>
        <w:tc>
          <w:tcPr>
            <w:tcW w:w="567" w:type="dxa"/>
            <w:shd w:val="clear" w:color="auto" w:fill="auto"/>
          </w:tcPr>
          <w:p w14:paraId="65AC0B89">
            <w:pPr>
              <w:jc w:val="both"/>
              <w:rPr>
                <w:rFonts w:ascii="Bittermilk" w:hAnsi="Bittermilk"/>
                <w:color w:val="00B0F0"/>
              </w:rPr>
            </w:pPr>
          </w:p>
        </w:tc>
        <w:tc>
          <w:tcPr>
            <w:tcW w:w="425" w:type="dxa"/>
            <w:shd w:val="clear" w:color="auto" w:fill="DEEAF6" w:themeFill="accent5" w:themeFillTint="33"/>
          </w:tcPr>
          <w:p w14:paraId="14AD0941">
            <w:pPr>
              <w:jc w:val="both"/>
              <w:rPr>
                <w:rFonts w:ascii="Bittermilk" w:hAnsi="Bittermilk"/>
                <w:color w:val="00B0F0"/>
              </w:rPr>
            </w:pPr>
          </w:p>
        </w:tc>
        <w:tc>
          <w:tcPr>
            <w:tcW w:w="1985" w:type="dxa"/>
            <w:shd w:val="clear" w:color="auto" w:fill="auto"/>
          </w:tcPr>
          <w:p w14:paraId="12DA18EA">
            <w:pPr>
              <w:jc w:val="both"/>
              <w:rPr>
                <w:rFonts w:ascii="Bittermilk" w:hAnsi="Bittermilk"/>
                <w:color w:val="00B0F0"/>
              </w:rPr>
            </w:pPr>
          </w:p>
        </w:tc>
      </w:tr>
      <w:tr w14:paraId="6D359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5313094F">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F1F4FC4">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MEZA CARDENAS FERNANDO ALEXANDER</w:t>
            </w:r>
          </w:p>
        </w:tc>
        <w:tc>
          <w:tcPr>
            <w:tcW w:w="598" w:type="dxa"/>
            <w:tcBorders>
              <w:left w:val="single" w:color="auto" w:sz="6" w:space="0"/>
            </w:tcBorders>
          </w:tcPr>
          <w:p w14:paraId="02D3C441">
            <w:pPr>
              <w:jc w:val="both"/>
              <w:rPr>
                <w:rFonts w:ascii="Bittermilk" w:hAnsi="Bittermilk"/>
                <w:color w:val="00B0F0"/>
              </w:rPr>
            </w:pPr>
          </w:p>
        </w:tc>
        <w:tc>
          <w:tcPr>
            <w:tcW w:w="598" w:type="dxa"/>
          </w:tcPr>
          <w:p w14:paraId="5079206B">
            <w:pPr>
              <w:jc w:val="both"/>
              <w:rPr>
                <w:rFonts w:ascii="Bittermilk" w:hAnsi="Bittermilk"/>
                <w:color w:val="00B0F0"/>
              </w:rPr>
            </w:pPr>
          </w:p>
        </w:tc>
        <w:tc>
          <w:tcPr>
            <w:tcW w:w="505" w:type="dxa"/>
          </w:tcPr>
          <w:p w14:paraId="02854A9D">
            <w:pPr>
              <w:jc w:val="both"/>
              <w:rPr>
                <w:rFonts w:ascii="Bittermilk" w:hAnsi="Bittermilk"/>
                <w:color w:val="00B0F0"/>
              </w:rPr>
            </w:pPr>
          </w:p>
        </w:tc>
        <w:tc>
          <w:tcPr>
            <w:tcW w:w="567" w:type="dxa"/>
          </w:tcPr>
          <w:p w14:paraId="6FA4F2DE">
            <w:pPr>
              <w:jc w:val="both"/>
              <w:rPr>
                <w:rFonts w:ascii="Bittermilk" w:hAnsi="Bittermilk"/>
                <w:color w:val="00B0F0"/>
              </w:rPr>
            </w:pPr>
          </w:p>
        </w:tc>
        <w:tc>
          <w:tcPr>
            <w:tcW w:w="567" w:type="dxa"/>
          </w:tcPr>
          <w:p w14:paraId="7E43CE24">
            <w:pPr>
              <w:jc w:val="both"/>
              <w:rPr>
                <w:rFonts w:ascii="Bittermilk" w:hAnsi="Bittermilk"/>
                <w:color w:val="00B0F0"/>
              </w:rPr>
            </w:pPr>
          </w:p>
        </w:tc>
        <w:tc>
          <w:tcPr>
            <w:tcW w:w="425" w:type="dxa"/>
          </w:tcPr>
          <w:p w14:paraId="1E8668F7">
            <w:pPr>
              <w:jc w:val="both"/>
              <w:rPr>
                <w:rFonts w:ascii="Bittermilk" w:hAnsi="Bittermilk"/>
                <w:color w:val="00B0F0"/>
              </w:rPr>
            </w:pPr>
          </w:p>
        </w:tc>
        <w:tc>
          <w:tcPr>
            <w:tcW w:w="567" w:type="dxa"/>
          </w:tcPr>
          <w:p w14:paraId="4948E79B">
            <w:pPr>
              <w:jc w:val="both"/>
              <w:rPr>
                <w:rFonts w:ascii="Bittermilk" w:hAnsi="Bittermilk"/>
                <w:color w:val="00B0F0"/>
              </w:rPr>
            </w:pPr>
          </w:p>
        </w:tc>
        <w:tc>
          <w:tcPr>
            <w:tcW w:w="567" w:type="dxa"/>
          </w:tcPr>
          <w:p w14:paraId="4DA3EDF8">
            <w:pPr>
              <w:jc w:val="both"/>
              <w:rPr>
                <w:rFonts w:ascii="Bittermilk" w:hAnsi="Bittermilk"/>
                <w:color w:val="00B0F0"/>
              </w:rPr>
            </w:pPr>
          </w:p>
        </w:tc>
        <w:tc>
          <w:tcPr>
            <w:tcW w:w="425" w:type="dxa"/>
          </w:tcPr>
          <w:p w14:paraId="6D900388">
            <w:pPr>
              <w:jc w:val="both"/>
              <w:rPr>
                <w:rFonts w:ascii="Bittermilk" w:hAnsi="Bittermilk"/>
                <w:color w:val="00B0F0"/>
              </w:rPr>
            </w:pPr>
          </w:p>
        </w:tc>
        <w:tc>
          <w:tcPr>
            <w:tcW w:w="567" w:type="dxa"/>
          </w:tcPr>
          <w:p w14:paraId="50B68EE4">
            <w:pPr>
              <w:jc w:val="both"/>
              <w:rPr>
                <w:rFonts w:ascii="Bittermilk" w:hAnsi="Bittermilk"/>
                <w:color w:val="00B0F0"/>
              </w:rPr>
            </w:pPr>
          </w:p>
        </w:tc>
        <w:tc>
          <w:tcPr>
            <w:tcW w:w="567" w:type="dxa"/>
          </w:tcPr>
          <w:p w14:paraId="1B236AE6">
            <w:pPr>
              <w:jc w:val="both"/>
              <w:rPr>
                <w:rFonts w:ascii="Bittermilk" w:hAnsi="Bittermilk"/>
                <w:color w:val="00B0F0"/>
              </w:rPr>
            </w:pPr>
          </w:p>
        </w:tc>
        <w:tc>
          <w:tcPr>
            <w:tcW w:w="709" w:type="dxa"/>
          </w:tcPr>
          <w:p w14:paraId="4C171CF2">
            <w:pPr>
              <w:jc w:val="both"/>
              <w:rPr>
                <w:rFonts w:ascii="Bittermilk" w:hAnsi="Bittermilk"/>
                <w:color w:val="00B0F0"/>
              </w:rPr>
            </w:pPr>
          </w:p>
        </w:tc>
        <w:tc>
          <w:tcPr>
            <w:tcW w:w="567" w:type="dxa"/>
          </w:tcPr>
          <w:p w14:paraId="6479576B">
            <w:pPr>
              <w:jc w:val="both"/>
              <w:rPr>
                <w:rFonts w:ascii="Bittermilk" w:hAnsi="Bittermilk"/>
                <w:color w:val="00B0F0"/>
              </w:rPr>
            </w:pPr>
          </w:p>
        </w:tc>
        <w:tc>
          <w:tcPr>
            <w:tcW w:w="567" w:type="dxa"/>
          </w:tcPr>
          <w:p w14:paraId="54508976">
            <w:pPr>
              <w:jc w:val="both"/>
              <w:rPr>
                <w:rFonts w:ascii="Bittermilk" w:hAnsi="Bittermilk"/>
                <w:color w:val="00B0F0"/>
              </w:rPr>
            </w:pPr>
          </w:p>
        </w:tc>
        <w:tc>
          <w:tcPr>
            <w:tcW w:w="425" w:type="dxa"/>
          </w:tcPr>
          <w:p w14:paraId="51E704D5">
            <w:pPr>
              <w:jc w:val="both"/>
              <w:rPr>
                <w:rFonts w:ascii="Bittermilk" w:hAnsi="Bittermilk"/>
                <w:color w:val="00B0F0"/>
              </w:rPr>
            </w:pPr>
          </w:p>
        </w:tc>
        <w:tc>
          <w:tcPr>
            <w:tcW w:w="709" w:type="dxa"/>
            <w:shd w:val="clear" w:color="auto" w:fill="auto"/>
          </w:tcPr>
          <w:p w14:paraId="4417966D">
            <w:pPr>
              <w:jc w:val="both"/>
              <w:rPr>
                <w:rFonts w:ascii="Bittermilk" w:hAnsi="Bittermilk"/>
                <w:color w:val="00B0F0"/>
              </w:rPr>
            </w:pPr>
          </w:p>
        </w:tc>
        <w:tc>
          <w:tcPr>
            <w:tcW w:w="567" w:type="dxa"/>
            <w:shd w:val="clear" w:color="auto" w:fill="auto"/>
          </w:tcPr>
          <w:p w14:paraId="26653952">
            <w:pPr>
              <w:jc w:val="both"/>
              <w:rPr>
                <w:rFonts w:ascii="Bittermilk" w:hAnsi="Bittermilk"/>
                <w:color w:val="00B0F0"/>
              </w:rPr>
            </w:pPr>
          </w:p>
        </w:tc>
        <w:tc>
          <w:tcPr>
            <w:tcW w:w="567" w:type="dxa"/>
            <w:shd w:val="clear" w:color="auto" w:fill="auto"/>
          </w:tcPr>
          <w:p w14:paraId="6D14290B">
            <w:pPr>
              <w:jc w:val="both"/>
              <w:rPr>
                <w:rFonts w:ascii="Bittermilk" w:hAnsi="Bittermilk"/>
                <w:color w:val="00B0F0"/>
              </w:rPr>
            </w:pPr>
          </w:p>
        </w:tc>
        <w:tc>
          <w:tcPr>
            <w:tcW w:w="425" w:type="dxa"/>
            <w:shd w:val="clear" w:color="auto" w:fill="DEEAF6" w:themeFill="accent5" w:themeFillTint="33"/>
          </w:tcPr>
          <w:p w14:paraId="0D8D277B">
            <w:pPr>
              <w:jc w:val="both"/>
              <w:rPr>
                <w:rFonts w:ascii="Bittermilk" w:hAnsi="Bittermilk"/>
                <w:color w:val="00B0F0"/>
              </w:rPr>
            </w:pPr>
          </w:p>
        </w:tc>
        <w:tc>
          <w:tcPr>
            <w:tcW w:w="1985" w:type="dxa"/>
            <w:shd w:val="clear" w:color="auto" w:fill="auto"/>
          </w:tcPr>
          <w:p w14:paraId="2A776FD3">
            <w:pPr>
              <w:jc w:val="both"/>
              <w:rPr>
                <w:rFonts w:ascii="Bittermilk" w:hAnsi="Bittermilk"/>
                <w:color w:val="00B0F0"/>
              </w:rPr>
            </w:pPr>
          </w:p>
        </w:tc>
      </w:tr>
      <w:tr w14:paraId="2C11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7AA33C90">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1B28394">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MISAICO CHAHUAILA JUAN DAVID</w:t>
            </w:r>
          </w:p>
        </w:tc>
        <w:tc>
          <w:tcPr>
            <w:tcW w:w="598" w:type="dxa"/>
            <w:tcBorders>
              <w:left w:val="single" w:color="auto" w:sz="6" w:space="0"/>
            </w:tcBorders>
          </w:tcPr>
          <w:p w14:paraId="3C9D5F53">
            <w:pPr>
              <w:jc w:val="both"/>
              <w:rPr>
                <w:rFonts w:ascii="Bittermilk" w:hAnsi="Bittermilk"/>
                <w:color w:val="00B0F0"/>
              </w:rPr>
            </w:pPr>
          </w:p>
        </w:tc>
        <w:tc>
          <w:tcPr>
            <w:tcW w:w="598" w:type="dxa"/>
          </w:tcPr>
          <w:p w14:paraId="3B5D885B">
            <w:pPr>
              <w:jc w:val="both"/>
              <w:rPr>
                <w:rFonts w:ascii="Bittermilk" w:hAnsi="Bittermilk"/>
                <w:color w:val="00B0F0"/>
              </w:rPr>
            </w:pPr>
          </w:p>
        </w:tc>
        <w:tc>
          <w:tcPr>
            <w:tcW w:w="505" w:type="dxa"/>
          </w:tcPr>
          <w:p w14:paraId="671D76A9">
            <w:pPr>
              <w:jc w:val="both"/>
              <w:rPr>
                <w:rFonts w:ascii="Bittermilk" w:hAnsi="Bittermilk"/>
                <w:color w:val="00B0F0"/>
              </w:rPr>
            </w:pPr>
          </w:p>
        </w:tc>
        <w:tc>
          <w:tcPr>
            <w:tcW w:w="567" w:type="dxa"/>
          </w:tcPr>
          <w:p w14:paraId="0B112BCD">
            <w:pPr>
              <w:jc w:val="both"/>
              <w:rPr>
                <w:rFonts w:ascii="Bittermilk" w:hAnsi="Bittermilk"/>
                <w:color w:val="00B0F0"/>
              </w:rPr>
            </w:pPr>
          </w:p>
        </w:tc>
        <w:tc>
          <w:tcPr>
            <w:tcW w:w="567" w:type="dxa"/>
          </w:tcPr>
          <w:p w14:paraId="3C6D0A7E">
            <w:pPr>
              <w:jc w:val="both"/>
              <w:rPr>
                <w:rFonts w:ascii="Bittermilk" w:hAnsi="Bittermilk"/>
                <w:color w:val="00B0F0"/>
              </w:rPr>
            </w:pPr>
          </w:p>
        </w:tc>
        <w:tc>
          <w:tcPr>
            <w:tcW w:w="425" w:type="dxa"/>
          </w:tcPr>
          <w:p w14:paraId="301E505C">
            <w:pPr>
              <w:jc w:val="both"/>
              <w:rPr>
                <w:rFonts w:ascii="Bittermilk" w:hAnsi="Bittermilk"/>
                <w:color w:val="00B0F0"/>
              </w:rPr>
            </w:pPr>
          </w:p>
        </w:tc>
        <w:tc>
          <w:tcPr>
            <w:tcW w:w="567" w:type="dxa"/>
          </w:tcPr>
          <w:p w14:paraId="42923CDA">
            <w:pPr>
              <w:jc w:val="both"/>
              <w:rPr>
                <w:rFonts w:ascii="Bittermilk" w:hAnsi="Bittermilk"/>
                <w:color w:val="00B0F0"/>
              </w:rPr>
            </w:pPr>
          </w:p>
        </w:tc>
        <w:tc>
          <w:tcPr>
            <w:tcW w:w="567" w:type="dxa"/>
          </w:tcPr>
          <w:p w14:paraId="551A7215">
            <w:pPr>
              <w:jc w:val="both"/>
              <w:rPr>
                <w:rFonts w:ascii="Bittermilk" w:hAnsi="Bittermilk"/>
                <w:color w:val="00B0F0"/>
              </w:rPr>
            </w:pPr>
          </w:p>
        </w:tc>
        <w:tc>
          <w:tcPr>
            <w:tcW w:w="425" w:type="dxa"/>
          </w:tcPr>
          <w:p w14:paraId="5D0B5B51">
            <w:pPr>
              <w:jc w:val="both"/>
              <w:rPr>
                <w:rFonts w:ascii="Bittermilk" w:hAnsi="Bittermilk"/>
                <w:color w:val="00B0F0"/>
              </w:rPr>
            </w:pPr>
          </w:p>
        </w:tc>
        <w:tc>
          <w:tcPr>
            <w:tcW w:w="567" w:type="dxa"/>
          </w:tcPr>
          <w:p w14:paraId="535F04C0">
            <w:pPr>
              <w:jc w:val="both"/>
              <w:rPr>
                <w:rFonts w:ascii="Bittermilk" w:hAnsi="Bittermilk"/>
                <w:color w:val="00B0F0"/>
              </w:rPr>
            </w:pPr>
          </w:p>
        </w:tc>
        <w:tc>
          <w:tcPr>
            <w:tcW w:w="567" w:type="dxa"/>
          </w:tcPr>
          <w:p w14:paraId="1D7F1313">
            <w:pPr>
              <w:jc w:val="both"/>
              <w:rPr>
                <w:rFonts w:ascii="Bittermilk" w:hAnsi="Bittermilk"/>
                <w:color w:val="00B0F0"/>
              </w:rPr>
            </w:pPr>
          </w:p>
        </w:tc>
        <w:tc>
          <w:tcPr>
            <w:tcW w:w="709" w:type="dxa"/>
          </w:tcPr>
          <w:p w14:paraId="19AFD5B3">
            <w:pPr>
              <w:jc w:val="both"/>
              <w:rPr>
                <w:rFonts w:ascii="Bittermilk" w:hAnsi="Bittermilk"/>
                <w:color w:val="00B0F0"/>
              </w:rPr>
            </w:pPr>
          </w:p>
        </w:tc>
        <w:tc>
          <w:tcPr>
            <w:tcW w:w="567" w:type="dxa"/>
          </w:tcPr>
          <w:p w14:paraId="37BF10FE">
            <w:pPr>
              <w:jc w:val="both"/>
              <w:rPr>
                <w:rFonts w:ascii="Bittermilk" w:hAnsi="Bittermilk"/>
                <w:color w:val="00B0F0"/>
              </w:rPr>
            </w:pPr>
          </w:p>
        </w:tc>
        <w:tc>
          <w:tcPr>
            <w:tcW w:w="567" w:type="dxa"/>
          </w:tcPr>
          <w:p w14:paraId="7BF3E402">
            <w:pPr>
              <w:jc w:val="both"/>
              <w:rPr>
                <w:rFonts w:ascii="Bittermilk" w:hAnsi="Bittermilk"/>
                <w:color w:val="00B0F0"/>
              </w:rPr>
            </w:pPr>
          </w:p>
        </w:tc>
        <w:tc>
          <w:tcPr>
            <w:tcW w:w="425" w:type="dxa"/>
          </w:tcPr>
          <w:p w14:paraId="492B04C6">
            <w:pPr>
              <w:jc w:val="both"/>
              <w:rPr>
                <w:rFonts w:ascii="Bittermilk" w:hAnsi="Bittermilk"/>
                <w:color w:val="00B0F0"/>
              </w:rPr>
            </w:pPr>
          </w:p>
        </w:tc>
        <w:tc>
          <w:tcPr>
            <w:tcW w:w="709" w:type="dxa"/>
            <w:shd w:val="clear" w:color="auto" w:fill="auto"/>
          </w:tcPr>
          <w:p w14:paraId="58933099">
            <w:pPr>
              <w:jc w:val="both"/>
              <w:rPr>
                <w:rFonts w:ascii="Bittermilk" w:hAnsi="Bittermilk"/>
                <w:color w:val="00B0F0"/>
              </w:rPr>
            </w:pPr>
          </w:p>
        </w:tc>
        <w:tc>
          <w:tcPr>
            <w:tcW w:w="567" w:type="dxa"/>
            <w:shd w:val="clear" w:color="auto" w:fill="auto"/>
          </w:tcPr>
          <w:p w14:paraId="348C4773">
            <w:pPr>
              <w:jc w:val="both"/>
              <w:rPr>
                <w:rFonts w:ascii="Bittermilk" w:hAnsi="Bittermilk"/>
                <w:color w:val="00B0F0"/>
              </w:rPr>
            </w:pPr>
          </w:p>
        </w:tc>
        <w:tc>
          <w:tcPr>
            <w:tcW w:w="567" w:type="dxa"/>
            <w:shd w:val="clear" w:color="auto" w:fill="auto"/>
          </w:tcPr>
          <w:p w14:paraId="53E83A38">
            <w:pPr>
              <w:jc w:val="both"/>
              <w:rPr>
                <w:rFonts w:ascii="Bittermilk" w:hAnsi="Bittermilk"/>
                <w:color w:val="00B0F0"/>
              </w:rPr>
            </w:pPr>
          </w:p>
        </w:tc>
        <w:tc>
          <w:tcPr>
            <w:tcW w:w="425" w:type="dxa"/>
            <w:shd w:val="clear" w:color="auto" w:fill="DEEAF6" w:themeFill="accent5" w:themeFillTint="33"/>
          </w:tcPr>
          <w:p w14:paraId="40378ACE">
            <w:pPr>
              <w:jc w:val="both"/>
              <w:rPr>
                <w:rFonts w:ascii="Bittermilk" w:hAnsi="Bittermilk"/>
                <w:color w:val="00B0F0"/>
              </w:rPr>
            </w:pPr>
          </w:p>
        </w:tc>
        <w:tc>
          <w:tcPr>
            <w:tcW w:w="1985" w:type="dxa"/>
            <w:shd w:val="clear" w:color="auto" w:fill="auto"/>
          </w:tcPr>
          <w:p w14:paraId="5E221031">
            <w:pPr>
              <w:jc w:val="both"/>
              <w:rPr>
                <w:rFonts w:ascii="Bittermilk" w:hAnsi="Bittermilk"/>
                <w:color w:val="00B0F0"/>
              </w:rPr>
            </w:pPr>
          </w:p>
        </w:tc>
      </w:tr>
      <w:tr w14:paraId="0AB2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237A71E">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0A6E65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MUÑOZ QUINTANILLA JACKXEL EDUARDO</w:t>
            </w:r>
          </w:p>
        </w:tc>
        <w:tc>
          <w:tcPr>
            <w:tcW w:w="598" w:type="dxa"/>
            <w:tcBorders>
              <w:left w:val="single" w:color="auto" w:sz="6" w:space="0"/>
            </w:tcBorders>
          </w:tcPr>
          <w:p w14:paraId="0C6C4E3B">
            <w:pPr>
              <w:jc w:val="both"/>
              <w:rPr>
                <w:rFonts w:ascii="Bittermilk" w:hAnsi="Bittermilk"/>
                <w:color w:val="00B0F0"/>
              </w:rPr>
            </w:pPr>
          </w:p>
        </w:tc>
        <w:tc>
          <w:tcPr>
            <w:tcW w:w="598" w:type="dxa"/>
          </w:tcPr>
          <w:p w14:paraId="626F6679">
            <w:pPr>
              <w:jc w:val="both"/>
              <w:rPr>
                <w:rFonts w:ascii="Bittermilk" w:hAnsi="Bittermilk"/>
                <w:color w:val="00B0F0"/>
              </w:rPr>
            </w:pPr>
          </w:p>
        </w:tc>
        <w:tc>
          <w:tcPr>
            <w:tcW w:w="505" w:type="dxa"/>
          </w:tcPr>
          <w:p w14:paraId="68E8CDCD">
            <w:pPr>
              <w:jc w:val="both"/>
              <w:rPr>
                <w:rFonts w:ascii="Bittermilk" w:hAnsi="Bittermilk"/>
                <w:color w:val="00B0F0"/>
              </w:rPr>
            </w:pPr>
          </w:p>
        </w:tc>
        <w:tc>
          <w:tcPr>
            <w:tcW w:w="567" w:type="dxa"/>
          </w:tcPr>
          <w:p w14:paraId="54633931">
            <w:pPr>
              <w:jc w:val="both"/>
              <w:rPr>
                <w:rFonts w:ascii="Bittermilk" w:hAnsi="Bittermilk"/>
                <w:color w:val="00B0F0"/>
              </w:rPr>
            </w:pPr>
          </w:p>
        </w:tc>
        <w:tc>
          <w:tcPr>
            <w:tcW w:w="567" w:type="dxa"/>
          </w:tcPr>
          <w:p w14:paraId="0B51BE4D">
            <w:pPr>
              <w:jc w:val="both"/>
              <w:rPr>
                <w:rFonts w:ascii="Bittermilk" w:hAnsi="Bittermilk"/>
                <w:color w:val="00B0F0"/>
              </w:rPr>
            </w:pPr>
          </w:p>
        </w:tc>
        <w:tc>
          <w:tcPr>
            <w:tcW w:w="425" w:type="dxa"/>
          </w:tcPr>
          <w:p w14:paraId="613EA8AC">
            <w:pPr>
              <w:jc w:val="both"/>
              <w:rPr>
                <w:rFonts w:ascii="Bittermilk" w:hAnsi="Bittermilk"/>
                <w:color w:val="00B0F0"/>
              </w:rPr>
            </w:pPr>
          </w:p>
        </w:tc>
        <w:tc>
          <w:tcPr>
            <w:tcW w:w="567" w:type="dxa"/>
          </w:tcPr>
          <w:p w14:paraId="298761D2">
            <w:pPr>
              <w:jc w:val="both"/>
              <w:rPr>
                <w:rFonts w:ascii="Bittermilk" w:hAnsi="Bittermilk"/>
                <w:color w:val="00B0F0"/>
              </w:rPr>
            </w:pPr>
          </w:p>
        </w:tc>
        <w:tc>
          <w:tcPr>
            <w:tcW w:w="567" w:type="dxa"/>
          </w:tcPr>
          <w:p w14:paraId="4E34F375">
            <w:pPr>
              <w:jc w:val="both"/>
              <w:rPr>
                <w:rFonts w:ascii="Bittermilk" w:hAnsi="Bittermilk"/>
                <w:color w:val="00B0F0"/>
              </w:rPr>
            </w:pPr>
          </w:p>
        </w:tc>
        <w:tc>
          <w:tcPr>
            <w:tcW w:w="425" w:type="dxa"/>
          </w:tcPr>
          <w:p w14:paraId="1334DB28">
            <w:pPr>
              <w:jc w:val="both"/>
              <w:rPr>
                <w:rFonts w:ascii="Bittermilk" w:hAnsi="Bittermilk"/>
                <w:color w:val="00B0F0"/>
              </w:rPr>
            </w:pPr>
          </w:p>
        </w:tc>
        <w:tc>
          <w:tcPr>
            <w:tcW w:w="567" w:type="dxa"/>
          </w:tcPr>
          <w:p w14:paraId="052FCBDD">
            <w:pPr>
              <w:jc w:val="both"/>
              <w:rPr>
                <w:rFonts w:ascii="Bittermilk" w:hAnsi="Bittermilk"/>
                <w:color w:val="00B0F0"/>
              </w:rPr>
            </w:pPr>
          </w:p>
        </w:tc>
        <w:tc>
          <w:tcPr>
            <w:tcW w:w="567" w:type="dxa"/>
          </w:tcPr>
          <w:p w14:paraId="01B8F1C9">
            <w:pPr>
              <w:jc w:val="both"/>
              <w:rPr>
                <w:rFonts w:ascii="Bittermilk" w:hAnsi="Bittermilk"/>
                <w:color w:val="00B0F0"/>
              </w:rPr>
            </w:pPr>
          </w:p>
        </w:tc>
        <w:tc>
          <w:tcPr>
            <w:tcW w:w="709" w:type="dxa"/>
          </w:tcPr>
          <w:p w14:paraId="26CE26CA">
            <w:pPr>
              <w:jc w:val="both"/>
              <w:rPr>
                <w:rFonts w:ascii="Bittermilk" w:hAnsi="Bittermilk"/>
                <w:color w:val="00B0F0"/>
              </w:rPr>
            </w:pPr>
          </w:p>
        </w:tc>
        <w:tc>
          <w:tcPr>
            <w:tcW w:w="567" w:type="dxa"/>
          </w:tcPr>
          <w:p w14:paraId="5D5E5BC9">
            <w:pPr>
              <w:jc w:val="both"/>
              <w:rPr>
                <w:rFonts w:ascii="Bittermilk" w:hAnsi="Bittermilk"/>
                <w:color w:val="00B0F0"/>
              </w:rPr>
            </w:pPr>
          </w:p>
        </w:tc>
        <w:tc>
          <w:tcPr>
            <w:tcW w:w="567" w:type="dxa"/>
          </w:tcPr>
          <w:p w14:paraId="3CAAE138">
            <w:pPr>
              <w:jc w:val="both"/>
              <w:rPr>
                <w:rFonts w:ascii="Bittermilk" w:hAnsi="Bittermilk"/>
                <w:color w:val="00B0F0"/>
              </w:rPr>
            </w:pPr>
          </w:p>
        </w:tc>
        <w:tc>
          <w:tcPr>
            <w:tcW w:w="425" w:type="dxa"/>
          </w:tcPr>
          <w:p w14:paraId="238A51D1">
            <w:pPr>
              <w:jc w:val="both"/>
              <w:rPr>
                <w:rFonts w:ascii="Bittermilk" w:hAnsi="Bittermilk"/>
                <w:color w:val="00B0F0"/>
              </w:rPr>
            </w:pPr>
          </w:p>
        </w:tc>
        <w:tc>
          <w:tcPr>
            <w:tcW w:w="709" w:type="dxa"/>
            <w:shd w:val="clear" w:color="auto" w:fill="auto"/>
          </w:tcPr>
          <w:p w14:paraId="2A8D2746">
            <w:pPr>
              <w:jc w:val="both"/>
              <w:rPr>
                <w:rFonts w:ascii="Bittermilk" w:hAnsi="Bittermilk"/>
                <w:color w:val="00B0F0"/>
              </w:rPr>
            </w:pPr>
          </w:p>
        </w:tc>
        <w:tc>
          <w:tcPr>
            <w:tcW w:w="567" w:type="dxa"/>
            <w:shd w:val="clear" w:color="auto" w:fill="auto"/>
          </w:tcPr>
          <w:p w14:paraId="3E815333">
            <w:pPr>
              <w:jc w:val="both"/>
              <w:rPr>
                <w:rFonts w:ascii="Bittermilk" w:hAnsi="Bittermilk"/>
                <w:color w:val="00B0F0"/>
              </w:rPr>
            </w:pPr>
          </w:p>
        </w:tc>
        <w:tc>
          <w:tcPr>
            <w:tcW w:w="567" w:type="dxa"/>
            <w:shd w:val="clear" w:color="auto" w:fill="auto"/>
          </w:tcPr>
          <w:p w14:paraId="27E775BE">
            <w:pPr>
              <w:jc w:val="both"/>
              <w:rPr>
                <w:rFonts w:ascii="Bittermilk" w:hAnsi="Bittermilk"/>
                <w:color w:val="00B0F0"/>
              </w:rPr>
            </w:pPr>
          </w:p>
        </w:tc>
        <w:tc>
          <w:tcPr>
            <w:tcW w:w="425" w:type="dxa"/>
            <w:shd w:val="clear" w:color="auto" w:fill="DEEAF6" w:themeFill="accent5" w:themeFillTint="33"/>
          </w:tcPr>
          <w:p w14:paraId="09B494D2">
            <w:pPr>
              <w:jc w:val="both"/>
              <w:rPr>
                <w:rFonts w:ascii="Bittermilk" w:hAnsi="Bittermilk"/>
                <w:color w:val="00B0F0"/>
              </w:rPr>
            </w:pPr>
          </w:p>
        </w:tc>
        <w:tc>
          <w:tcPr>
            <w:tcW w:w="1985" w:type="dxa"/>
            <w:shd w:val="clear" w:color="auto" w:fill="auto"/>
          </w:tcPr>
          <w:p w14:paraId="072A6468">
            <w:pPr>
              <w:jc w:val="both"/>
              <w:rPr>
                <w:rFonts w:ascii="Bittermilk" w:hAnsi="Bittermilk"/>
                <w:color w:val="00B0F0"/>
              </w:rPr>
            </w:pPr>
          </w:p>
        </w:tc>
      </w:tr>
      <w:tr w14:paraId="7835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5E211B1A">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6E5EA6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PEÑA ASCENCIO CESAR LUIS</w:t>
            </w:r>
          </w:p>
        </w:tc>
        <w:tc>
          <w:tcPr>
            <w:tcW w:w="598" w:type="dxa"/>
            <w:tcBorders>
              <w:left w:val="single" w:color="auto" w:sz="6" w:space="0"/>
            </w:tcBorders>
          </w:tcPr>
          <w:p w14:paraId="15CD21ED">
            <w:pPr>
              <w:jc w:val="both"/>
              <w:rPr>
                <w:rFonts w:ascii="Bittermilk" w:hAnsi="Bittermilk"/>
                <w:color w:val="00B0F0"/>
              </w:rPr>
            </w:pPr>
          </w:p>
        </w:tc>
        <w:tc>
          <w:tcPr>
            <w:tcW w:w="598" w:type="dxa"/>
          </w:tcPr>
          <w:p w14:paraId="57A9304E">
            <w:pPr>
              <w:jc w:val="both"/>
              <w:rPr>
                <w:rFonts w:ascii="Bittermilk" w:hAnsi="Bittermilk"/>
                <w:color w:val="00B0F0"/>
              </w:rPr>
            </w:pPr>
          </w:p>
        </w:tc>
        <w:tc>
          <w:tcPr>
            <w:tcW w:w="505" w:type="dxa"/>
          </w:tcPr>
          <w:p w14:paraId="15F3BAF7">
            <w:pPr>
              <w:jc w:val="both"/>
              <w:rPr>
                <w:rFonts w:ascii="Bittermilk" w:hAnsi="Bittermilk"/>
                <w:color w:val="00B0F0"/>
              </w:rPr>
            </w:pPr>
          </w:p>
        </w:tc>
        <w:tc>
          <w:tcPr>
            <w:tcW w:w="567" w:type="dxa"/>
          </w:tcPr>
          <w:p w14:paraId="5C6016C1">
            <w:pPr>
              <w:jc w:val="both"/>
              <w:rPr>
                <w:rFonts w:ascii="Bittermilk" w:hAnsi="Bittermilk"/>
                <w:color w:val="00B0F0"/>
              </w:rPr>
            </w:pPr>
          </w:p>
        </w:tc>
        <w:tc>
          <w:tcPr>
            <w:tcW w:w="567" w:type="dxa"/>
          </w:tcPr>
          <w:p w14:paraId="5BB9042F">
            <w:pPr>
              <w:jc w:val="both"/>
              <w:rPr>
                <w:rFonts w:ascii="Bittermilk" w:hAnsi="Bittermilk"/>
                <w:color w:val="00B0F0"/>
              </w:rPr>
            </w:pPr>
          </w:p>
        </w:tc>
        <w:tc>
          <w:tcPr>
            <w:tcW w:w="425" w:type="dxa"/>
          </w:tcPr>
          <w:p w14:paraId="167CA13C">
            <w:pPr>
              <w:jc w:val="both"/>
              <w:rPr>
                <w:rFonts w:ascii="Bittermilk" w:hAnsi="Bittermilk"/>
                <w:color w:val="00B0F0"/>
              </w:rPr>
            </w:pPr>
          </w:p>
        </w:tc>
        <w:tc>
          <w:tcPr>
            <w:tcW w:w="567" w:type="dxa"/>
          </w:tcPr>
          <w:p w14:paraId="6C62F503">
            <w:pPr>
              <w:jc w:val="both"/>
              <w:rPr>
                <w:rFonts w:ascii="Bittermilk" w:hAnsi="Bittermilk"/>
                <w:color w:val="00B0F0"/>
              </w:rPr>
            </w:pPr>
          </w:p>
        </w:tc>
        <w:tc>
          <w:tcPr>
            <w:tcW w:w="567" w:type="dxa"/>
          </w:tcPr>
          <w:p w14:paraId="2A61D4BE">
            <w:pPr>
              <w:jc w:val="both"/>
              <w:rPr>
                <w:rFonts w:ascii="Bittermilk" w:hAnsi="Bittermilk"/>
                <w:color w:val="00B0F0"/>
              </w:rPr>
            </w:pPr>
          </w:p>
        </w:tc>
        <w:tc>
          <w:tcPr>
            <w:tcW w:w="425" w:type="dxa"/>
          </w:tcPr>
          <w:p w14:paraId="451B085F">
            <w:pPr>
              <w:jc w:val="both"/>
              <w:rPr>
                <w:rFonts w:ascii="Bittermilk" w:hAnsi="Bittermilk"/>
                <w:color w:val="00B0F0"/>
              </w:rPr>
            </w:pPr>
          </w:p>
        </w:tc>
        <w:tc>
          <w:tcPr>
            <w:tcW w:w="567" w:type="dxa"/>
          </w:tcPr>
          <w:p w14:paraId="0A19C329">
            <w:pPr>
              <w:jc w:val="both"/>
              <w:rPr>
                <w:rFonts w:ascii="Bittermilk" w:hAnsi="Bittermilk"/>
                <w:color w:val="00B0F0"/>
              </w:rPr>
            </w:pPr>
          </w:p>
        </w:tc>
        <w:tc>
          <w:tcPr>
            <w:tcW w:w="567" w:type="dxa"/>
          </w:tcPr>
          <w:p w14:paraId="73FC573F">
            <w:pPr>
              <w:jc w:val="both"/>
              <w:rPr>
                <w:rFonts w:ascii="Bittermilk" w:hAnsi="Bittermilk"/>
                <w:color w:val="00B0F0"/>
              </w:rPr>
            </w:pPr>
          </w:p>
        </w:tc>
        <w:tc>
          <w:tcPr>
            <w:tcW w:w="709" w:type="dxa"/>
          </w:tcPr>
          <w:p w14:paraId="5B39BA15">
            <w:pPr>
              <w:jc w:val="both"/>
              <w:rPr>
                <w:rFonts w:ascii="Bittermilk" w:hAnsi="Bittermilk"/>
                <w:color w:val="00B0F0"/>
              </w:rPr>
            </w:pPr>
          </w:p>
        </w:tc>
        <w:tc>
          <w:tcPr>
            <w:tcW w:w="567" w:type="dxa"/>
          </w:tcPr>
          <w:p w14:paraId="3EE39AB9">
            <w:pPr>
              <w:jc w:val="both"/>
              <w:rPr>
                <w:rFonts w:ascii="Bittermilk" w:hAnsi="Bittermilk"/>
                <w:color w:val="00B0F0"/>
              </w:rPr>
            </w:pPr>
          </w:p>
        </w:tc>
        <w:tc>
          <w:tcPr>
            <w:tcW w:w="567" w:type="dxa"/>
          </w:tcPr>
          <w:p w14:paraId="215F0161">
            <w:pPr>
              <w:jc w:val="both"/>
              <w:rPr>
                <w:rFonts w:ascii="Bittermilk" w:hAnsi="Bittermilk"/>
                <w:color w:val="00B0F0"/>
              </w:rPr>
            </w:pPr>
          </w:p>
        </w:tc>
        <w:tc>
          <w:tcPr>
            <w:tcW w:w="425" w:type="dxa"/>
          </w:tcPr>
          <w:p w14:paraId="388CFE17">
            <w:pPr>
              <w:jc w:val="both"/>
              <w:rPr>
                <w:rFonts w:ascii="Bittermilk" w:hAnsi="Bittermilk"/>
                <w:color w:val="00B0F0"/>
              </w:rPr>
            </w:pPr>
          </w:p>
        </w:tc>
        <w:tc>
          <w:tcPr>
            <w:tcW w:w="709" w:type="dxa"/>
            <w:shd w:val="clear" w:color="auto" w:fill="auto"/>
          </w:tcPr>
          <w:p w14:paraId="00CB91F4">
            <w:pPr>
              <w:jc w:val="both"/>
              <w:rPr>
                <w:rFonts w:ascii="Bittermilk" w:hAnsi="Bittermilk"/>
                <w:color w:val="00B0F0"/>
              </w:rPr>
            </w:pPr>
          </w:p>
        </w:tc>
        <w:tc>
          <w:tcPr>
            <w:tcW w:w="567" w:type="dxa"/>
            <w:shd w:val="clear" w:color="auto" w:fill="auto"/>
          </w:tcPr>
          <w:p w14:paraId="141346CE">
            <w:pPr>
              <w:jc w:val="both"/>
              <w:rPr>
                <w:rFonts w:ascii="Bittermilk" w:hAnsi="Bittermilk"/>
                <w:color w:val="00B0F0"/>
              </w:rPr>
            </w:pPr>
          </w:p>
        </w:tc>
        <w:tc>
          <w:tcPr>
            <w:tcW w:w="567" w:type="dxa"/>
            <w:shd w:val="clear" w:color="auto" w:fill="auto"/>
          </w:tcPr>
          <w:p w14:paraId="49AEDA1F">
            <w:pPr>
              <w:jc w:val="both"/>
              <w:rPr>
                <w:rFonts w:ascii="Bittermilk" w:hAnsi="Bittermilk"/>
                <w:color w:val="00B0F0"/>
              </w:rPr>
            </w:pPr>
          </w:p>
        </w:tc>
        <w:tc>
          <w:tcPr>
            <w:tcW w:w="425" w:type="dxa"/>
            <w:shd w:val="clear" w:color="auto" w:fill="DEEAF6" w:themeFill="accent5" w:themeFillTint="33"/>
          </w:tcPr>
          <w:p w14:paraId="5D355C00">
            <w:pPr>
              <w:jc w:val="both"/>
              <w:rPr>
                <w:rFonts w:ascii="Bittermilk" w:hAnsi="Bittermilk"/>
                <w:color w:val="00B0F0"/>
              </w:rPr>
            </w:pPr>
          </w:p>
        </w:tc>
        <w:tc>
          <w:tcPr>
            <w:tcW w:w="1985" w:type="dxa"/>
            <w:shd w:val="clear" w:color="auto" w:fill="auto"/>
          </w:tcPr>
          <w:p w14:paraId="7F34D1E0">
            <w:pPr>
              <w:jc w:val="both"/>
              <w:rPr>
                <w:rFonts w:ascii="Bittermilk" w:hAnsi="Bittermilk"/>
                <w:color w:val="00B0F0"/>
              </w:rPr>
            </w:pPr>
          </w:p>
        </w:tc>
      </w:tr>
      <w:tr w14:paraId="49FD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71D51756">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509251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SOSA FUENTES UBALDO FRANCISCO</w:t>
            </w:r>
          </w:p>
        </w:tc>
        <w:tc>
          <w:tcPr>
            <w:tcW w:w="598" w:type="dxa"/>
            <w:tcBorders>
              <w:left w:val="single" w:color="auto" w:sz="6" w:space="0"/>
            </w:tcBorders>
          </w:tcPr>
          <w:p w14:paraId="3FC4EF7C">
            <w:pPr>
              <w:jc w:val="both"/>
              <w:rPr>
                <w:rFonts w:ascii="Bittermilk" w:hAnsi="Bittermilk"/>
                <w:color w:val="00B0F0"/>
              </w:rPr>
            </w:pPr>
          </w:p>
        </w:tc>
        <w:tc>
          <w:tcPr>
            <w:tcW w:w="598" w:type="dxa"/>
          </w:tcPr>
          <w:p w14:paraId="7BEE86FA">
            <w:pPr>
              <w:jc w:val="both"/>
              <w:rPr>
                <w:rFonts w:ascii="Bittermilk" w:hAnsi="Bittermilk"/>
                <w:color w:val="00B0F0"/>
              </w:rPr>
            </w:pPr>
          </w:p>
        </w:tc>
        <w:tc>
          <w:tcPr>
            <w:tcW w:w="505" w:type="dxa"/>
          </w:tcPr>
          <w:p w14:paraId="580E2B6A">
            <w:pPr>
              <w:jc w:val="both"/>
              <w:rPr>
                <w:rFonts w:ascii="Bittermilk" w:hAnsi="Bittermilk"/>
                <w:color w:val="00B0F0"/>
              </w:rPr>
            </w:pPr>
          </w:p>
        </w:tc>
        <w:tc>
          <w:tcPr>
            <w:tcW w:w="567" w:type="dxa"/>
          </w:tcPr>
          <w:p w14:paraId="2086B016">
            <w:pPr>
              <w:jc w:val="both"/>
              <w:rPr>
                <w:rFonts w:ascii="Bittermilk" w:hAnsi="Bittermilk"/>
                <w:color w:val="00B0F0"/>
              </w:rPr>
            </w:pPr>
          </w:p>
        </w:tc>
        <w:tc>
          <w:tcPr>
            <w:tcW w:w="567" w:type="dxa"/>
          </w:tcPr>
          <w:p w14:paraId="13A56D91">
            <w:pPr>
              <w:jc w:val="both"/>
              <w:rPr>
                <w:rFonts w:ascii="Bittermilk" w:hAnsi="Bittermilk"/>
                <w:color w:val="00B0F0"/>
              </w:rPr>
            </w:pPr>
          </w:p>
        </w:tc>
        <w:tc>
          <w:tcPr>
            <w:tcW w:w="425" w:type="dxa"/>
          </w:tcPr>
          <w:p w14:paraId="4365D62C">
            <w:pPr>
              <w:jc w:val="both"/>
              <w:rPr>
                <w:rFonts w:ascii="Bittermilk" w:hAnsi="Bittermilk"/>
                <w:color w:val="00B0F0"/>
              </w:rPr>
            </w:pPr>
          </w:p>
        </w:tc>
        <w:tc>
          <w:tcPr>
            <w:tcW w:w="567" w:type="dxa"/>
          </w:tcPr>
          <w:p w14:paraId="02CCADCD">
            <w:pPr>
              <w:jc w:val="both"/>
              <w:rPr>
                <w:rFonts w:ascii="Bittermilk" w:hAnsi="Bittermilk"/>
                <w:color w:val="00B0F0"/>
              </w:rPr>
            </w:pPr>
          </w:p>
        </w:tc>
        <w:tc>
          <w:tcPr>
            <w:tcW w:w="567" w:type="dxa"/>
          </w:tcPr>
          <w:p w14:paraId="5E6DADBC">
            <w:pPr>
              <w:jc w:val="both"/>
              <w:rPr>
                <w:rFonts w:ascii="Bittermilk" w:hAnsi="Bittermilk"/>
                <w:color w:val="00B0F0"/>
              </w:rPr>
            </w:pPr>
          </w:p>
        </w:tc>
        <w:tc>
          <w:tcPr>
            <w:tcW w:w="425" w:type="dxa"/>
          </w:tcPr>
          <w:p w14:paraId="559B5AE5">
            <w:pPr>
              <w:jc w:val="both"/>
              <w:rPr>
                <w:rFonts w:ascii="Bittermilk" w:hAnsi="Bittermilk"/>
                <w:color w:val="00B0F0"/>
              </w:rPr>
            </w:pPr>
          </w:p>
        </w:tc>
        <w:tc>
          <w:tcPr>
            <w:tcW w:w="567" w:type="dxa"/>
          </w:tcPr>
          <w:p w14:paraId="2D188EFE">
            <w:pPr>
              <w:jc w:val="both"/>
              <w:rPr>
                <w:rFonts w:ascii="Bittermilk" w:hAnsi="Bittermilk"/>
                <w:color w:val="00B0F0"/>
              </w:rPr>
            </w:pPr>
          </w:p>
        </w:tc>
        <w:tc>
          <w:tcPr>
            <w:tcW w:w="567" w:type="dxa"/>
          </w:tcPr>
          <w:p w14:paraId="24243B33">
            <w:pPr>
              <w:jc w:val="both"/>
              <w:rPr>
                <w:rFonts w:ascii="Bittermilk" w:hAnsi="Bittermilk"/>
                <w:color w:val="00B0F0"/>
              </w:rPr>
            </w:pPr>
          </w:p>
        </w:tc>
        <w:tc>
          <w:tcPr>
            <w:tcW w:w="709" w:type="dxa"/>
          </w:tcPr>
          <w:p w14:paraId="1DDCED99">
            <w:pPr>
              <w:jc w:val="both"/>
              <w:rPr>
                <w:rFonts w:ascii="Bittermilk" w:hAnsi="Bittermilk"/>
                <w:color w:val="00B0F0"/>
              </w:rPr>
            </w:pPr>
          </w:p>
        </w:tc>
        <w:tc>
          <w:tcPr>
            <w:tcW w:w="567" w:type="dxa"/>
          </w:tcPr>
          <w:p w14:paraId="1B79C90C">
            <w:pPr>
              <w:jc w:val="both"/>
              <w:rPr>
                <w:rFonts w:ascii="Bittermilk" w:hAnsi="Bittermilk"/>
                <w:color w:val="00B0F0"/>
              </w:rPr>
            </w:pPr>
          </w:p>
        </w:tc>
        <w:tc>
          <w:tcPr>
            <w:tcW w:w="567" w:type="dxa"/>
          </w:tcPr>
          <w:p w14:paraId="12D84FDD">
            <w:pPr>
              <w:jc w:val="both"/>
              <w:rPr>
                <w:rFonts w:ascii="Bittermilk" w:hAnsi="Bittermilk"/>
                <w:color w:val="00B0F0"/>
              </w:rPr>
            </w:pPr>
          </w:p>
        </w:tc>
        <w:tc>
          <w:tcPr>
            <w:tcW w:w="425" w:type="dxa"/>
          </w:tcPr>
          <w:p w14:paraId="78A011B1">
            <w:pPr>
              <w:jc w:val="both"/>
              <w:rPr>
                <w:rFonts w:ascii="Bittermilk" w:hAnsi="Bittermilk"/>
                <w:color w:val="00B0F0"/>
              </w:rPr>
            </w:pPr>
          </w:p>
        </w:tc>
        <w:tc>
          <w:tcPr>
            <w:tcW w:w="709" w:type="dxa"/>
            <w:shd w:val="clear" w:color="auto" w:fill="auto"/>
          </w:tcPr>
          <w:p w14:paraId="5F667246">
            <w:pPr>
              <w:jc w:val="both"/>
              <w:rPr>
                <w:rFonts w:ascii="Bittermilk" w:hAnsi="Bittermilk"/>
                <w:color w:val="00B0F0"/>
              </w:rPr>
            </w:pPr>
          </w:p>
        </w:tc>
        <w:tc>
          <w:tcPr>
            <w:tcW w:w="567" w:type="dxa"/>
            <w:shd w:val="clear" w:color="auto" w:fill="auto"/>
          </w:tcPr>
          <w:p w14:paraId="4F32C87A">
            <w:pPr>
              <w:jc w:val="both"/>
              <w:rPr>
                <w:rFonts w:ascii="Bittermilk" w:hAnsi="Bittermilk"/>
                <w:color w:val="00B0F0"/>
              </w:rPr>
            </w:pPr>
          </w:p>
        </w:tc>
        <w:tc>
          <w:tcPr>
            <w:tcW w:w="567" w:type="dxa"/>
            <w:shd w:val="clear" w:color="auto" w:fill="auto"/>
          </w:tcPr>
          <w:p w14:paraId="2FD36685">
            <w:pPr>
              <w:jc w:val="both"/>
              <w:rPr>
                <w:rFonts w:ascii="Bittermilk" w:hAnsi="Bittermilk"/>
                <w:color w:val="00B0F0"/>
              </w:rPr>
            </w:pPr>
          </w:p>
        </w:tc>
        <w:tc>
          <w:tcPr>
            <w:tcW w:w="425" w:type="dxa"/>
            <w:shd w:val="clear" w:color="auto" w:fill="DEEAF6" w:themeFill="accent5" w:themeFillTint="33"/>
          </w:tcPr>
          <w:p w14:paraId="0FCC4EB8">
            <w:pPr>
              <w:jc w:val="both"/>
              <w:rPr>
                <w:rFonts w:ascii="Bittermilk" w:hAnsi="Bittermilk"/>
                <w:color w:val="00B0F0"/>
              </w:rPr>
            </w:pPr>
          </w:p>
        </w:tc>
        <w:tc>
          <w:tcPr>
            <w:tcW w:w="1985" w:type="dxa"/>
            <w:shd w:val="clear" w:color="auto" w:fill="auto"/>
          </w:tcPr>
          <w:p w14:paraId="3006E3F1">
            <w:pPr>
              <w:jc w:val="both"/>
              <w:rPr>
                <w:rFonts w:ascii="Bittermilk" w:hAnsi="Bittermilk"/>
                <w:color w:val="00B0F0"/>
              </w:rPr>
            </w:pPr>
          </w:p>
        </w:tc>
      </w:tr>
      <w:tr w14:paraId="1122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32F989BD">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4879153B">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6588B80C">
            <w:pPr>
              <w:jc w:val="both"/>
              <w:rPr>
                <w:rFonts w:ascii="Bittermilk" w:hAnsi="Bittermilk"/>
                <w:color w:val="00B0F0"/>
              </w:rPr>
            </w:pPr>
          </w:p>
        </w:tc>
        <w:tc>
          <w:tcPr>
            <w:tcW w:w="598" w:type="dxa"/>
          </w:tcPr>
          <w:p w14:paraId="34F479B5">
            <w:pPr>
              <w:jc w:val="both"/>
              <w:rPr>
                <w:rFonts w:ascii="Bittermilk" w:hAnsi="Bittermilk"/>
                <w:color w:val="00B0F0"/>
              </w:rPr>
            </w:pPr>
          </w:p>
        </w:tc>
        <w:tc>
          <w:tcPr>
            <w:tcW w:w="505" w:type="dxa"/>
          </w:tcPr>
          <w:p w14:paraId="717F4617">
            <w:pPr>
              <w:jc w:val="both"/>
              <w:rPr>
                <w:rFonts w:ascii="Bittermilk" w:hAnsi="Bittermilk"/>
                <w:color w:val="00B0F0"/>
              </w:rPr>
            </w:pPr>
          </w:p>
        </w:tc>
        <w:tc>
          <w:tcPr>
            <w:tcW w:w="567" w:type="dxa"/>
          </w:tcPr>
          <w:p w14:paraId="61534361">
            <w:pPr>
              <w:jc w:val="both"/>
              <w:rPr>
                <w:rFonts w:ascii="Bittermilk" w:hAnsi="Bittermilk"/>
                <w:color w:val="00B0F0"/>
              </w:rPr>
            </w:pPr>
          </w:p>
        </w:tc>
        <w:tc>
          <w:tcPr>
            <w:tcW w:w="567" w:type="dxa"/>
          </w:tcPr>
          <w:p w14:paraId="12B1E063">
            <w:pPr>
              <w:jc w:val="both"/>
              <w:rPr>
                <w:rFonts w:ascii="Bittermilk" w:hAnsi="Bittermilk"/>
                <w:color w:val="00B0F0"/>
              </w:rPr>
            </w:pPr>
          </w:p>
        </w:tc>
        <w:tc>
          <w:tcPr>
            <w:tcW w:w="425" w:type="dxa"/>
          </w:tcPr>
          <w:p w14:paraId="38F3DFF1">
            <w:pPr>
              <w:jc w:val="both"/>
              <w:rPr>
                <w:rFonts w:ascii="Bittermilk" w:hAnsi="Bittermilk"/>
                <w:color w:val="00B0F0"/>
              </w:rPr>
            </w:pPr>
          </w:p>
        </w:tc>
        <w:tc>
          <w:tcPr>
            <w:tcW w:w="567" w:type="dxa"/>
          </w:tcPr>
          <w:p w14:paraId="3654C407">
            <w:pPr>
              <w:jc w:val="both"/>
              <w:rPr>
                <w:rFonts w:ascii="Bittermilk" w:hAnsi="Bittermilk"/>
                <w:color w:val="00B0F0"/>
              </w:rPr>
            </w:pPr>
          </w:p>
        </w:tc>
        <w:tc>
          <w:tcPr>
            <w:tcW w:w="567" w:type="dxa"/>
          </w:tcPr>
          <w:p w14:paraId="369AD34C">
            <w:pPr>
              <w:jc w:val="both"/>
              <w:rPr>
                <w:rFonts w:ascii="Bittermilk" w:hAnsi="Bittermilk"/>
                <w:color w:val="00B0F0"/>
              </w:rPr>
            </w:pPr>
          </w:p>
        </w:tc>
        <w:tc>
          <w:tcPr>
            <w:tcW w:w="425" w:type="dxa"/>
          </w:tcPr>
          <w:p w14:paraId="646373D6">
            <w:pPr>
              <w:jc w:val="both"/>
              <w:rPr>
                <w:rFonts w:ascii="Bittermilk" w:hAnsi="Bittermilk"/>
                <w:color w:val="00B0F0"/>
              </w:rPr>
            </w:pPr>
          </w:p>
        </w:tc>
        <w:tc>
          <w:tcPr>
            <w:tcW w:w="567" w:type="dxa"/>
          </w:tcPr>
          <w:p w14:paraId="6B2E380D">
            <w:pPr>
              <w:jc w:val="both"/>
              <w:rPr>
                <w:rFonts w:ascii="Bittermilk" w:hAnsi="Bittermilk"/>
                <w:color w:val="00B0F0"/>
              </w:rPr>
            </w:pPr>
          </w:p>
        </w:tc>
        <w:tc>
          <w:tcPr>
            <w:tcW w:w="567" w:type="dxa"/>
          </w:tcPr>
          <w:p w14:paraId="5B8D1B9B">
            <w:pPr>
              <w:jc w:val="both"/>
              <w:rPr>
                <w:rFonts w:ascii="Bittermilk" w:hAnsi="Bittermilk"/>
                <w:color w:val="00B0F0"/>
              </w:rPr>
            </w:pPr>
          </w:p>
        </w:tc>
        <w:tc>
          <w:tcPr>
            <w:tcW w:w="709" w:type="dxa"/>
          </w:tcPr>
          <w:p w14:paraId="2B932716">
            <w:pPr>
              <w:jc w:val="both"/>
              <w:rPr>
                <w:rFonts w:ascii="Bittermilk" w:hAnsi="Bittermilk"/>
                <w:color w:val="00B0F0"/>
              </w:rPr>
            </w:pPr>
          </w:p>
        </w:tc>
        <w:tc>
          <w:tcPr>
            <w:tcW w:w="567" w:type="dxa"/>
          </w:tcPr>
          <w:p w14:paraId="59B8F826">
            <w:pPr>
              <w:jc w:val="both"/>
              <w:rPr>
                <w:rFonts w:ascii="Bittermilk" w:hAnsi="Bittermilk"/>
                <w:color w:val="00B0F0"/>
              </w:rPr>
            </w:pPr>
          </w:p>
        </w:tc>
        <w:tc>
          <w:tcPr>
            <w:tcW w:w="567" w:type="dxa"/>
          </w:tcPr>
          <w:p w14:paraId="7902D45C">
            <w:pPr>
              <w:jc w:val="both"/>
              <w:rPr>
                <w:rFonts w:ascii="Bittermilk" w:hAnsi="Bittermilk"/>
                <w:color w:val="00B0F0"/>
              </w:rPr>
            </w:pPr>
          </w:p>
        </w:tc>
        <w:tc>
          <w:tcPr>
            <w:tcW w:w="425" w:type="dxa"/>
          </w:tcPr>
          <w:p w14:paraId="15E4E3D4">
            <w:pPr>
              <w:jc w:val="both"/>
              <w:rPr>
                <w:rFonts w:ascii="Bittermilk" w:hAnsi="Bittermilk"/>
                <w:color w:val="00B0F0"/>
              </w:rPr>
            </w:pPr>
          </w:p>
        </w:tc>
        <w:tc>
          <w:tcPr>
            <w:tcW w:w="709" w:type="dxa"/>
            <w:shd w:val="clear" w:color="auto" w:fill="auto"/>
          </w:tcPr>
          <w:p w14:paraId="5817C5C4">
            <w:pPr>
              <w:jc w:val="both"/>
              <w:rPr>
                <w:rFonts w:ascii="Bittermilk" w:hAnsi="Bittermilk"/>
                <w:color w:val="00B0F0"/>
              </w:rPr>
            </w:pPr>
          </w:p>
        </w:tc>
        <w:tc>
          <w:tcPr>
            <w:tcW w:w="567" w:type="dxa"/>
            <w:shd w:val="clear" w:color="auto" w:fill="auto"/>
          </w:tcPr>
          <w:p w14:paraId="409517BB">
            <w:pPr>
              <w:jc w:val="both"/>
              <w:rPr>
                <w:rFonts w:ascii="Bittermilk" w:hAnsi="Bittermilk"/>
                <w:color w:val="00B0F0"/>
              </w:rPr>
            </w:pPr>
          </w:p>
        </w:tc>
        <w:tc>
          <w:tcPr>
            <w:tcW w:w="567" w:type="dxa"/>
            <w:shd w:val="clear" w:color="auto" w:fill="auto"/>
          </w:tcPr>
          <w:p w14:paraId="0876A374">
            <w:pPr>
              <w:jc w:val="both"/>
              <w:rPr>
                <w:rFonts w:ascii="Bittermilk" w:hAnsi="Bittermilk"/>
                <w:color w:val="00B0F0"/>
              </w:rPr>
            </w:pPr>
          </w:p>
        </w:tc>
        <w:tc>
          <w:tcPr>
            <w:tcW w:w="425" w:type="dxa"/>
            <w:shd w:val="clear" w:color="auto" w:fill="DEEAF6" w:themeFill="accent5" w:themeFillTint="33"/>
          </w:tcPr>
          <w:p w14:paraId="2B9C4160">
            <w:pPr>
              <w:jc w:val="both"/>
              <w:rPr>
                <w:rFonts w:ascii="Bittermilk" w:hAnsi="Bittermilk"/>
                <w:color w:val="00B0F0"/>
              </w:rPr>
            </w:pPr>
          </w:p>
        </w:tc>
        <w:tc>
          <w:tcPr>
            <w:tcW w:w="1985" w:type="dxa"/>
            <w:shd w:val="clear" w:color="auto" w:fill="auto"/>
          </w:tcPr>
          <w:p w14:paraId="72850C91">
            <w:pPr>
              <w:jc w:val="both"/>
              <w:rPr>
                <w:rFonts w:ascii="Bittermilk" w:hAnsi="Bittermilk"/>
                <w:color w:val="00B0F0"/>
              </w:rPr>
            </w:pPr>
          </w:p>
        </w:tc>
      </w:tr>
      <w:tr w14:paraId="543C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7BE37BA0">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4509C09A">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44B325A3">
            <w:pPr>
              <w:jc w:val="both"/>
              <w:rPr>
                <w:rFonts w:ascii="Bittermilk" w:hAnsi="Bittermilk"/>
                <w:color w:val="00B0F0"/>
              </w:rPr>
            </w:pPr>
          </w:p>
        </w:tc>
        <w:tc>
          <w:tcPr>
            <w:tcW w:w="598" w:type="dxa"/>
          </w:tcPr>
          <w:p w14:paraId="308633B6">
            <w:pPr>
              <w:jc w:val="both"/>
              <w:rPr>
                <w:rFonts w:ascii="Bittermilk" w:hAnsi="Bittermilk"/>
                <w:color w:val="00B0F0"/>
              </w:rPr>
            </w:pPr>
          </w:p>
        </w:tc>
        <w:tc>
          <w:tcPr>
            <w:tcW w:w="505" w:type="dxa"/>
          </w:tcPr>
          <w:p w14:paraId="1FDC3340">
            <w:pPr>
              <w:jc w:val="both"/>
              <w:rPr>
                <w:rFonts w:ascii="Bittermilk" w:hAnsi="Bittermilk"/>
                <w:color w:val="00B0F0"/>
              </w:rPr>
            </w:pPr>
          </w:p>
        </w:tc>
        <w:tc>
          <w:tcPr>
            <w:tcW w:w="567" w:type="dxa"/>
          </w:tcPr>
          <w:p w14:paraId="4241A671">
            <w:pPr>
              <w:jc w:val="both"/>
              <w:rPr>
                <w:rFonts w:ascii="Bittermilk" w:hAnsi="Bittermilk"/>
                <w:color w:val="00B0F0"/>
              </w:rPr>
            </w:pPr>
          </w:p>
        </w:tc>
        <w:tc>
          <w:tcPr>
            <w:tcW w:w="567" w:type="dxa"/>
          </w:tcPr>
          <w:p w14:paraId="140F2577">
            <w:pPr>
              <w:jc w:val="both"/>
              <w:rPr>
                <w:rFonts w:ascii="Bittermilk" w:hAnsi="Bittermilk"/>
                <w:color w:val="00B0F0"/>
              </w:rPr>
            </w:pPr>
          </w:p>
        </w:tc>
        <w:tc>
          <w:tcPr>
            <w:tcW w:w="425" w:type="dxa"/>
          </w:tcPr>
          <w:p w14:paraId="77666B30">
            <w:pPr>
              <w:jc w:val="both"/>
              <w:rPr>
                <w:rFonts w:ascii="Bittermilk" w:hAnsi="Bittermilk"/>
                <w:color w:val="00B0F0"/>
              </w:rPr>
            </w:pPr>
          </w:p>
        </w:tc>
        <w:tc>
          <w:tcPr>
            <w:tcW w:w="567" w:type="dxa"/>
          </w:tcPr>
          <w:p w14:paraId="46D15C2B">
            <w:pPr>
              <w:jc w:val="both"/>
              <w:rPr>
                <w:rFonts w:ascii="Bittermilk" w:hAnsi="Bittermilk"/>
                <w:color w:val="00B0F0"/>
              </w:rPr>
            </w:pPr>
          </w:p>
        </w:tc>
        <w:tc>
          <w:tcPr>
            <w:tcW w:w="567" w:type="dxa"/>
          </w:tcPr>
          <w:p w14:paraId="3DAD0A6E">
            <w:pPr>
              <w:jc w:val="both"/>
              <w:rPr>
                <w:rFonts w:ascii="Bittermilk" w:hAnsi="Bittermilk"/>
                <w:color w:val="00B0F0"/>
              </w:rPr>
            </w:pPr>
          </w:p>
        </w:tc>
        <w:tc>
          <w:tcPr>
            <w:tcW w:w="425" w:type="dxa"/>
          </w:tcPr>
          <w:p w14:paraId="4B729EE7">
            <w:pPr>
              <w:jc w:val="both"/>
              <w:rPr>
                <w:rFonts w:ascii="Bittermilk" w:hAnsi="Bittermilk"/>
                <w:color w:val="00B0F0"/>
              </w:rPr>
            </w:pPr>
          </w:p>
        </w:tc>
        <w:tc>
          <w:tcPr>
            <w:tcW w:w="567" w:type="dxa"/>
          </w:tcPr>
          <w:p w14:paraId="76B4C93A">
            <w:pPr>
              <w:jc w:val="both"/>
              <w:rPr>
                <w:rFonts w:ascii="Bittermilk" w:hAnsi="Bittermilk"/>
                <w:color w:val="00B0F0"/>
              </w:rPr>
            </w:pPr>
          </w:p>
        </w:tc>
        <w:tc>
          <w:tcPr>
            <w:tcW w:w="567" w:type="dxa"/>
          </w:tcPr>
          <w:p w14:paraId="0FE2CD7C">
            <w:pPr>
              <w:jc w:val="both"/>
              <w:rPr>
                <w:rFonts w:ascii="Bittermilk" w:hAnsi="Bittermilk"/>
                <w:color w:val="00B0F0"/>
              </w:rPr>
            </w:pPr>
          </w:p>
        </w:tc>
        <w:tc>
          <w:tcPr>
            <w:tcW w:w="709" w:type="dxa"/>
          </w:tcPr>
          <w:p w14:paraId="621F2B8E">
            <w:pPr>
              <w:jc w:val="both"/>
              <w:rPr>
                <w:rFonts w:ascii="Bittermilk" w:hAnsi="Bittermilk"/>
                <w:color w:val="00B0F0"/>
              </w:rPr>
            </w:pPr>
          </w:p>
        </w:tc>
        <w:tc>
          <w:tcPr>
            <w:tcW w:w="567" w:type="dxa"/>
          </w:tcPr>
          <w:p w14:paraId="2CFBFFCA">
            <w:pPr>
              <w:jc w:val="both"/>
              <w:rPr>
                <w:rFonts w:ascii="Bittermilk" w:hAnsi="Bittermilk"/>
                <w:color w:val="00B0F0"/>
              </w:rPr>
            </w:pPr>
          </w:p>
        </w:tc>
        <w:tc>
          <w:tcPr>
            <w:tcW w:w="567" w:type="dxa"/>
          </w:tcPr>
          <w:p w14:paraId="0244774B">
            <w:pPr>
              <w:jc w:val="both"/>
              <w:rPr>
                <w:rFonts w:ascii="Bittermilk" w:hAnsi="Bittermilk"/>
                <w:color w:val="00B0F0"/>
              </w:rPr>
            </w:pPr>
          </w:p>
        </w:tc>
        <w:tc>
          <w:tcPr>
            <w:tcW w:w="425" w:type="dxa"/>
          </w:tcPr>
          <w:p w14:paraId="5692876E">
            <w:pPr>
              <w:jc w:val="both"/>
              <w:rPr>
                <w:rFonts w:ascii="Bittermilk" w:hAnsi="Bittermilk"/>
                <w:color w:val="00B0F0"/>
              </w:rPr>
            </w:pPr>
          </w:p>
        </w:tc>
        <w:tc>
          <w:tcPr>
            <w:tcW w:w="709" w:type="dxa"/>
            <w:shd w:val="clear" w:color="auto" w:fill="auto"/>
          </w:tcPr>
          <w:p w14:paraId="5D03D8FD">
            <w:pPr>
              <w:jc w:val="both"/>
              <w:rPr>
                <w:rFonts w:ascii="Bittermilk" w:hAnsi="Bittermilk"/>
                <w:color w:val="00B0F0"/>
              </w:rPr>
            </w:pPr>
          </w:p>
        </w:tc>
        <w:tc>
          <w:tcPr>
            <w:tcW w:w="567" w:type="dxa"/>
            <w:shd w:val="clear" w:color="auto" w:fill="auto"/>
          </w:tcPr>
          <w:p w14:paraId="4601E945">
            <w:pPr>
              <w:jc w:val="both"/>
              <w:rPr>
                <w:rFonts w:ascii="Bittermilk" w:hAnsi="Bittermilk"/>
                <w:color w:val="00B0F0"/>
              </w:rPr>
            </w:pPr>
          </w:p>
        </w:tc>
        <w:tc>
          <w:tcPr>
            <w:tcW w:w="567" w:type="dxa"/>
            <w:shd w:val="clear" w:color="auto" w:fill="auto"/>
          </w:tcPr>
          <w:p w14:paraId="4786BBFE">
            <w:pPr>
              <w:jc w:val="both"/>
              <w:rPr>
                <w:rFonts w:ascii="Bittermilk" w:hAnsi="Bittermilk"/>
                <w:color w:val="00B0F0"/>
              </w:rPr>
            </w:pPr>
          </w:p>
        </w:tc>
        <w:tc>
          <w:tcPr>
            <w:tcW w:w="425" w:type="dxa"/>
            <w:shd w:val="clear" w:color="auto" w:fill="DEEAF6" w:themeFill="accent5" w:themeFillTint="33"/>
          </w:tcPr>
          <w:p w14:paraId="3798B6E5">
            <w:pPr>
              <w:jc w:val="both"/>
              <w:rPr>
                <w:rFonts w:ascii="Bittermilk" w:hAnsi="Bittermilk"/>
                <w:color w:val="00B0F0"/>
              </w:rPr>
            </w:pPr>
          </w:p>
        </w:tc>
        <w:tc>
          <w:tcPr>
            <w:tcW w:w="1985" w:type="dxa"/>
            <w:shd w:val="clear" w:color="auto" w:fill="auto"/>
          </w:tcPr>
          <w:p w14:paraId="2D4AC0E8">
            <w:pPr>
              <w:jc w:val="both"/>
              <w:rPr>
                <w:rFonts w:ascii="Bittermilk" w:hAnsi="Bittermilk"/>
                <w:color w:val="00B0F0"/>
              </w:rPr>
            </w:pPr>
          </w:p>
        </w:tc>
      </w:tr>
      <w:tr w14:paraId="241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64B24FCA">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1EC5E7F8">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448F0A9C">
            <w:pPr>
              <w:jc w:val="both"/>
              <w:rPr>
                <w:rFonts w:ascii="Bittermilk" w:hAnsi="Bittermilk"/>
                <w:color w:val="00B0F0"/>
              </w:rPr>
            </w:pPr>
          </w:p>
        </w:tc>
        <w:tc>
          <w:tcPr>
            <w:tcW w:w="598" w:type="dxa"/>
          </w:tcPr>
          <w:p w14:paraId="48AF6F8B">
            <w:pPr>
              <w:jc w:val="both"/>
              <w:rPr>
                <w:rFonts w:ascii="Bittermilk" w:hAnsi="Bittermilk"/>
                <w:color w:val="00B0F0"/>
              </w:rPr>
            </w:pPr>
          </w:p>
        </w:tc>
        <w:tc>
          <w:tcPr>
            <w:tcW w:w="505" w:type="dxa"/>
          </w:tcPr>
          <w:p w14:paraId="6CF2911D">
            <w:pPr>
              <w:jc w:val="both"/>
              <w:rPr>
                <w:rFonts w:ascii="Bittermilk" w:hAnsi="Bittermilk"/>
                <w:color w:val="00B0F0"/>
              </w:rPr>
            </w:pPr>
          </w:p>
        </w:tc>
        <w:tc>
          <w:tcPr>
            <w:tcW w:w="567" w:type="dxa"/>
          </w:tcPr>
          <w:p w14:paraId="2D9E6887">
            <w:pPr>
              <w:jc w:val="both"/>
              <w:rPr>
                <w:rFonts w:ascii="Bittermilk" w:hAnsi="Bittermilk"/>
                <w:color w:val="00B0F0"/>
              </w:rPr>
            </w:pPr>
          </w:p>
        </w:tc>
        <w:tc>
          <w:tcPr>
            <w:tcW w:w="567" w:type="dxa"/>
          </w:tcPr>
          <w:p w14:paraId="6F0A8778">
            <w:pPr>
              <w:jc w:val="both"/>
              <w:rPr>
                <w:rFonts w:ascii="Bittermilk" w:hAnsi="Bittermilk"/>
                <w:color w:val="00B0F0"/>
              </w:rPr>
            </w:pPr>
          </w:p>
        </w:tc>
        <w:tc>
          <w:tcPr>
            <w:tcW w:w="425" w:type="dxa"/>
          </w:tcPr>
          <w:p w14:paraId="39C655A0">
            <w:pPr>
              <w:jc w:val="both"/>
              <w:rPr>
                <w:rFonts w:ascii="Bittermilk" w:hAnsi="Bittermilk"/>
                <w:color w:val="00B0F0"/>
              </w:rPr>
            </w:pPr>
          </w:p>
        </w:tc>
        <w:tc>
          <w:tcPr>
            <w:tcW w:w="567" w:type="dxa"/>
          </w:tcPr>
          <w:p w14:paraId="7700E81E">
            <w:pPr>
              <w:jc w:val="both"/>
              <w:rPr>
                <w:rFonts w:ascii="Bittermilk" w:hAnsi="Bittermilk"/>
                <w:color w:val="00B0F0"/>
              </w:rPr>
            </w:pPr>
          </w:p>
        </w:tc>
        <w:tc>
          <w:tcPr>
            <w:tcW w:w="567" w:type="dxa"/>
          </w:tcPr>
          <w:p w14:paraId="76951B60">
            <w:pPr>
              <w:jc w:val="both"/>
              <w:rPr>
                <w:rFonts w:ascii="Bittermilk" w:hAnsi="Bittermilk"/>
                <w:color w:val="00B0F0"/>
              </w:rPr>
            </w:pPr>
          </w:p>
        </w:tc>
        <w:tc>
          <w:tcPr>
            <w:tcW w:w="425" w:type="dxa"/>
          </w:tcPr>
          <w:p w14:paraId="074B93B2">
            <w:pPr>
              <w:jc w:val="both"/>
              <w:rPr>
                <w:rFonts w:ascii="Bittermilk" w:hAnsi="Bittermilk"/>
                <w:color w:val="00B0F0"/>
              </w:rPr>
            </w:pPr>
          </w:p>
        </w:tc>
        <w:tc>
          <w:tcPr>
            <w:tcW w:w="567" w:type="dxa"/>
          </w:tcPr>
          <w:p w14:paraId="02449839">
            <w:pPr>
              <w:jc w:val="both"/>
              <w:rPr>
                <w:rFonts w:ascii="Bittermilk" w:hAnsi="Bittermilk"/>
                <w:color w:val="00B0F0"/>
              </w:rPr>
            </w:pPr>
          </w:p>
        </w:tc>
        <w:tc>
          <w:tcPr>
            <w:tcW w:w="567" w:type="dxa"/>
          </w:tcPr>
          <w:p w14:paraId="1660EACE">
            <w:pPr>
              <w:jc w:val="both"/>
              <w:rPr>
                <w:rFonts w:ascii="Bittermilk" w:hAnsi="Bittermilk"/>
                <w:color w:val="00B0F0"/>
              </w:rPr>
            </w:pPr>
          </w:p>
        </w:tc>
        <w:tc>
          <w:tcPr>
            <w:tcW w:w="709" w:type="dxa"/>
          </w:tcPr>
          <w:p w14:paraId="53A61FB7">
            <w:pPr>
              <w:jc w:val="both"/>
              <w:rPr>
                <w:rFonts w:ascii="Bittermilk" w:hAnsi="Bittermilk"/>
                <w:color w:val="00B0F0"/>
              </w:rPr>
            </w:pPr>
          </w:p>
        </w:tc>
        <w:tc>
          <w:tcPr>
            <w:tcW w:w="567" w:type="dxa"/>
          </w:tcPr>
          <w:p w14:paraId="311C73BF">
            <w:pPr>
              <w:jc w:val="both"/>
              <w:rPr>
                <w:rFonts w:ascii="Bittermilk" w:hAnsi="Bittermilk"/>
                <w:color w:val="00B0F0"/>
              </w:rPr>
            </w:pPr>
          </w:p>
        </w:tc>
        <w:tc>
          <w:tcPr>
            <w:tcW w:w="567" w:type="dxa"/>
          </w:tcPr>
          <w:p w14:paraId="7C77DD95">
            <w:pPr>
              <w:jc w:val="both"/>
              <w:rPr>
                <w:rFonts w:ascii="Bittermilk" w:hAnsi="Bittermilk"/>
                <w:color w:val="00B0F0"/>
              </w:rPr>
            </w:pPr>
          </w:p>
        </w:tc>
        <w:tc>
          <w:tcPr>
            <w:tcW w:w="425" w:type="dxa"/>
          </w:tcPr>
          <w:p w14:paraId="01F43E82">
            <w:pPr>
              <w:jc w:val="both"/>
              <w:rPr>
                <w:rFonts w:ascii="Bittermilk" w:hAnsi="Bittermilk"/>
                <w:color w:val="00B0F0"/>
              </w:rPr>
            </w:pPr>
          </w:p>
        </w:tc>
        <w:tc>
          <w:tcPr>
            <w:tcW w:w="709" w:type="dxa"/>
            <w:shd w:val="clear" w:color="auto" w:fill="auto"/>
          </w:tcPr>
          <w:p w14:paraId="614A717C">
            <w:pPr>
              <w:jc w:val="both"/>
              <w:rPr>
                <w:rFonts w:ascii="Bittermilk" w:hAnsi="Bittermilk"/>
                <w:color w:val="00B0F0"/>
              </w:rPr>
            </w:pPr>
          </w:p>
        </w:tc>
        <w:tc>
          <w:tcPr>
            <w:tcW w:w="567" w:type="dxa"/>
            <w:shd w:val="clear" w:color="auto" w:fill="auto"/>
          </w:tcPr>
          <w:p w14:paraId="1772FA66">
            <w:pPr>
              <w:jc w:val="both"/>
              <w:rPr>
                <w:rFonts w:ascii="Bittermilk" w:hAnsi="Bittermilk"/>
                <w:color w:val="00B0F0"/>
              </w:rPr>
            </w:pPr>
          </w:p>
        </w:tc>
        <w:tc>
          <w:tcPr>
            <w:tcW w:w="567" w:type="dxa"/>
            <w:shd w:val="clear" w:color="auto" w:fill="auto"/>
          </w:tcPr>
          <w:p w14:paraId="06B3FF70">
            <w:pPr>
              <w:jc w:val="both"/>
              <w:rPr>
                <w:rFonts w:ascii="Bittermilk" w:hAnsi="Bittermilk"/>
                <w:color w:val="00B0F0"/>
              </w:rPr>
            </w:pPr>
          </w:p>
        </w:tc>
        <w:tc>
          <w:tcPr>
            <w:tcW w:w="425" w:type="dxa"/>
            <w:shd w:val="clear" w:color="auto" w:fill="DEEAF6" w:themeFill="accent5" w:themeFillTint="33"/>
          </w:tcPr>
          <w:p w14:paraId="0EB2324D">
            <w:pPr>
              <w:jc w:val="both"/>
              <w:rPr>
                <w:rFonts w:ascii="Bittermilk" w:hAnsi="Bittermilk"/>
                <w:color w:val="00B0F0"/>
              </w:rPr>
            </w:pPr>
          </w:p>
        </w:tc>
        <w:tc>
          <w:tcPr>
            <w:tcW w:w="1985" w:type="dxa"/>
            <w:shd w:val="clear" w:color="auto" w:fill="auto"/>
          </w:tcPr>
          <w:p w14:paraId="486D93FA">
            <w:pPr>
              <w:jc w:val="both"/>
              <w:rPr>
                <w:rFonts w:ascii="Bittermilk" w:hAnsi="Bittermilk"/>
                <w:color w:val="00B0F0"/>
              </w:rPr>
            </w:pPr>
          </w:p>
        </w:tc>
      </w:tr>
      <w:tr w14:paraId="1F63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74E41CAC">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3B889B70">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1058EDA7">
            <w:pPr>
              <w:jc w:val="both"/>
              <w:rPr>
                <w:rFonts w:ascii="Bittermilk" w:hAnsi="Bittermilk"/>
                <w:color w:val="00B0F0"/>
              </w:rPr>
            </w:pPr>
          </w:p>
        </w:tc>
        <w:tc>
          <w:tcPr>
            <w:tcW w:w="598" w:type="dxa"/>
          </w:tcPr>
          <w:p w14:paraId="4F0BB3C6">
            <w:pPr>
              <w:jc w:val="both"/>
              <w:rPr>
                <w:rFonts w:ascii="Bittermilk" w:hAnsi="Bittermilk"/>
                <w:color w:val="00B0F0"/>
              </w:rPr>
            </w:pPr>
          </w:p>
        </w:tc>
        <w:tc>
          <w:tcPr>
            <w:tcW w:w="505" w:type="dxa"/>
          </w:tcPr>
          <w:p w14:paraId="22228BEA">
            <w:pPr>
              <w:jc w:val="both"/>
              <w:rPr>
                <w:rFonts w:ascii="Bittermilk" w:hAnsi="Bittermilk"/>
                <w:color w:val="00B0F0"/>
              </w:rPr>
            </w:pPr>
          </w:p>
        </w:tc>
        <w:tc>
          <w:tcPr>
            <w:tcW w:w="567" w:type="dxa"/>
          </w:tcPr>
          <w:p w14:paraId="3BD20E30">
            <w:pPr>
              <w:jc w:val="both"/>
              <w:rPr>
                <w:rFonts w:ascii="Bittermilk" w:hAnsi="Bittermilk"/>
                <w:color w:val="00B0F0"/>
              </w:rPr>
            </w:pPr>
          </w:p>
        </w:tc>
        <w:tc>
          <w:tcPr>
            <w:tcW w:w="567" w:type="dxa"/>
          </w:tcPr>
          <w:p w14:paraId="45130C01">
            <w:pPr>
              <w:jc w:val="both"/>
              <w:rPr>
                <w:rFonts w:ascii="Bittermilk" w:hAnsi="Bittermilk"/>
                <w:color w:val="00B0F0"/>
              </w:rPr>
            </w:pPr>
          </w:p>
        </w:tc>
        <w:tc>
          <w:tcPr>
            <w:tcW w:w="425" w:type="dxa"/>
          </w:tcPr>
          <w:p w14:paraId="74AD5BFB">
            <w:pPr>
              <w:jc w:val="both"/>
              <w:rPr>
                <w:rFonts w:ascii="Bittermilk" w:hAnsi="Bittermilk"/>
                <w:color w:val="00B0F0"/>
              </w:rPr>
            </w:pPr>
          </w:p>
        </w:tc>
        <w:tc>
          <w:tcPr>
            <w:tcW w:w="567" w:type="dxa"/>
          </w:tcPr>
          <w:p w14:paraId="1FED0156">
            <w:pPr>
              <w:jc w:val="both"/>
              <w:rPr>
                <w:rFonts w:ascii="Bittermilk" w:hAnsi="Bittermilk"/>
                <w:color w:val="00B0F0"/>
              </w:rPr>
            </w:pPr>
          </w:p>
        </w:tc>
        <w:tc>
          <w:tcPr>
            <w:tcW w:w="567" w:type="dxa"/>
          </w:tcPr>
          <w:p w14:paraId="745000D6">
            <w:pPr>
              <w:jc w:val="both"/>
              <w:rPr>
                <w:rFonts w:ascii="Bittermilk" w:hAnsi="Bittermilk"/>
                <w:color w:val="00B0F0"/>
              </w:rPr>
            </w:pPr>
          </w:p>
        </w:tc>
        <w:tc>
          <w:tcPr>
            <w:tcW w:w="425" w:type="dxa"/>
          </w:tcPr>
          <w:p w14:paraId="788965B1">
            <w:pPr>
              <w:jc w:val="both"/>
              <w:rPr>
                <w:rFonts w:ascii="Bittermilk" w:hAnsi="Bittermilk"/>
                <w:color w:val="00B0F0"/>
              </w:rPr>
            </w:pPr>
          </w:p>
        </w:tc>
        <w:tc>
          <w:tcPr>
            <w:tcW w:w="567" w:type="dxa"/>
          </w:tcPr>
          <w:p w14:paraId="028EE68A">
            <w:pPr>
              <w:jc w:val="both"/>
              <w:rPr>
                <w:rFonts w:ascii="Bittermilk" w:hAnsi="Bittermilk"/>
                <w:color w:val="00B0F0"/>
              </w:rPr>
            </w:pPr>
          </w:p>
        </w:tc>
        <w:tc>
          <w:tcPr>
            <w:tcW w:w="567" w:type="dxa"/>
          </w:tcPr>
          <w:p w14:paraId="5A47EFC4">
            <w:pPr>
              <w:jc w:val="both"/>
              <w:rPr>
                <w:rFonts w:ascii="Bittermilk" w:hAnsi="Bittermilk"/>
                <w:color w:val="00B0F0"/>
              </w:rPr>
            </w:pPr>
          </w:p>
        </w:tc>
        <w:tc>
          <w:tcPr>
            <w:tcW w:w="709" w:type="dxa"/>
          </w:tcPr>
          <w:p w14:paraId="0FA7FE8A">
            <w:pPr>
              <w:jc w:val="both"/>
              <w:rPr>
                <w:rFonts w:ascii="Bittermilk" w:hAnsi="Bittermilk"/>
                <w:color w:val="00B0F0"/>
              </w:rPr>
            </w:pPr>
          </w:p>
        </w:tc>
        <w:tc>
          <w:tcPr>
            <w:tcW w:w="567" w:type="dxa"/>
          </w:tcPr>
          <w:p w14:paraId="3DD45C43">
            <w:pPr>
              <w:jc w:val="both"/>
              <w:rPr>
                <w:rFonts w:ascii="Bittermilk" w:hAnsi="Bittermilk"/>
                <w:color w:val="00B0F0"/>
              </w:rPr>
            </w:pPr>
          </w:p>
        </w:tc>
        <w:tc>
          <w:tcPr>
            <w:tcW w:w="567" w:type="dxa"/>
          </w:tcPr>
          <w:p w14:paraId="3A555FD0">
            <w:pPr>
              <w:jc w:val="both"/>
              <w:rPr>
                <w:rFonts w:ascii="Bittermilk" w:hAnsi="Bittermilk"/>
                <w:color w:val="00B0F0"/>
              </w:rPr>
            </w:pPr>
          </w:p>
        </w:tc>
        <w:tc>
          <w:tcPr>
            <w:tcW w:w="425" w:type="dxa"/>
          </w:tcPr>
          <w:p w14:paraId="3CE00A22">
            <w:pPr>
              <w:jc w:val="both"/>
              <w:rPr>
                <w:rFonts w:ascii="Bittermilk" w:hAnsi="Bittermilk"/>
                <w:color w:val="00B0F0"/>
              </w:rPr>
            </w:pPr>
          </w:p>
        </w:tc>
        <w:tc>
          <w:tcPr>
            <w:tcW w:w="709" w:type="dxa"/>
            <w:shd w:val="clear" w:color="auto" w:fill="auto"/>
          </w:tcPr>
          <w:p w14:paraId="4EAD5017">
            <w:pPr>
              <w:jc w:val="both"/>
              <w:rPr>
                <w:rFonts w:ascii="Bittermilk" w:hAnsi="Bittermilk"/>
                <w:color w:val="00B0F0"/>
              </w:rPr>
            </w:pPr>
          </w:p>
        </w:tc>
        <w:tc>
          <w:tcPr>
            <w:tcW w:w="567" w:type="dxa"/>
            <w:shd w:val="clear" w:color="auto" w:fill="auto"/>
          </w:tcPr>
          <w:p w14:paraId="6151B8AE">
            <w:pPr>
              <w:jc w:val="both"/>
              <w:rPr>
                <w:rFonts w:ascii="Bittermilk" w:hAnsi="Bittermilk"/>
                <w:color w:val="00B0F0"/>
              </w:rPr>
            </w:pPr>
          </w:p>
        </w:tc>
        <w:tc>
          <w:tcPr>
            <w:tcW w:w="567" w:type="dxa"/>
            <w:shd w:val="clear" w:color="auto" w:fill="auto"/>
          </w:tcPr>
          <w:p w14:paraId="179D3B10">
            <w:pPr>
              <w:jc w:val="both"/>
              <w:rPr>
                <w:rFonts w:ascii="Bittermilk" w:hAnsi="Bittermilk"/>
                <w:color w:val="00B0F0"/>
              </w:rPr>
            </w:pPr>
          </w:p>
        </w:tc>
        <w:tc>
          <w:tcPr>
            <w:tcW w:w="425" w:type="dxa"/>
            <w:shd w:val="clear" w:color="auto" w:fill="DEEAF6" w:themeFill="accent5" w:themeFillTint="33"/>
          </w:tcPr>
          <w:p w14:paraId="28679E0B">
            <w:pPr>
              <w:jc w:val="both"/>
              <w:rPr>
                <w:rFonts w:ascii="Bittermilk" w:hAnsi="Bittermilk"/>
                <w:color w:val="00B0F0"/>
              </w:rPr>
            </w:pPr>
          </w:p>
        </w:tc>
        <w:tc>
          <w:tcPr>
            <w:tcW w:w="1985" w:type="dxa"/>
            <w:shd w:val="clear" w:color="auto" w:fill="auto"/>
          </w:tcPr>
          <w:p w14:paraId="40FDED24">
            <w:pPr>
              <w:jc w:val="both"/>
              <w:rPr>
                <w:rFonts w:ascii="Bittermilk" w:hAnsi="Bittermilk"/>
                <w:color w:val="00B0F0"/>
              </w:rPr>
            </w:pPr>
          </w:p>
        </w:tc>
      </w:tr>
      <w:bookmarkEnd w:id="3"/>
      <w:tr w14:paraId="4E11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1C6A810B">
            <w:pPr>
              <w:jc w:val="center"/>
              <w:rPr>
                <w:rFonts w:hint="default" w:cstheme="minorHAnsi"/>
                <w:b/>
                <w:bCs/>
                <w:lang w:val="es-ES"/>
              </w:rPr>
            </w:pPr>
            <w:r>
              <w:rPr>
                <w:rFonts w:hint="default" w:cstheme="minorHAnsi"/>
                <w:b/>
                <w:bCs/>
                <w:lang w:val="es-ES"/>
              </w:rPr>
              <w:t>17</w:t>
            </w:r>
          </w:p>
        </w:tc>
        <w:tc>
          <w:tcPr>
            <w:tcW w:w="0" w:type="auto"/>
            <w:vAlign w:val="top"/>
          </w:tcPr>
          <w:p w14:paraId="338B8504">
            <w:pPr>
              <w:rPr>
                <w:rFonts w:eastAsia="Times New Roman" w:asciiTheme="majorHAnsi" w:hAnsiTheme="majorHAnsi" w:cstheme="majorHAnsi"/>
                <w:b/>
                <w:bCs/>
                <w:color w:val="00B0F0"/>
                <w:sz w:val="16"/>
                <w:szCs w:val="16"/>
                <w:lang w:eastAsia="es-ES" w:bidi="ar-SA"/>
              </w:rPr>
            </w:pPr>
          </w:p>
        </w:tc>
        <w:tc>
          <w:tcPr>
            <w:tcW w:w="0" w:type="auto"/>
          </w:tcPr>
          <w:p w14:paraId="05F72104">
            <w:pPr>
              <w:jc w:val="both"/>
              <w:rPr>
                <w:rFonts w:ascii="Bittermilk" w:hAnsi="Bittermilk"/>
                <w:color w:val="00B0F0"/>
              </w:rPr>
            </w:pPr>
          </w:p>
        </w:tc>
        <w:tc>
          <w:tcPr>
            <w:tcW w:w="0" w:type="auto"/>
          </w:tcPr>
          <w:p w14:paraId="44162D47">
            <w:pPr>
              <w:jc w:val="both"/>
              <w:rPr>
                <w:rFonts w:ascii="Bittermilk" w:hAnsi="Bittermilk"/>
                <w:color w:val="00B0F0"/>
              </w:rPr>
            </w:pPr>
          </w:p>
        </w:tc>
        <w:tc>
          <w:tcPr>
            <w:tcW w:w="0" w:type="auto"/>
          </w:tcPr>
          <w:p w14:paraId="6CB6B4AD">
            <w:pPr>
              <w:jc w:val="both"/>
              <w:rPr>
                <w:rFonts w:ascii="Bittermilk" w:hAnsi="Bittermilk"/>
                <w:color w:val="00B0F0"/>
              </w:rPr>
            </w:pPr>
          </w:p>
        </w:tc>
        <w:tc>
          <w:tcPr>
            <w:tcW w:w="0" w:type="auto"/>
          </w:tcPr>
          <w:p w14:paraId="37A77357">
            <w:pPr>
              <w:jc w:val="both"/>
              <w:rPr>
                <w:rFonts w:ascii="Bittermilk" w:hAnsi="Bittermilk"/>
                <w:color w:val="00B0F0"/>
              </w:rPr>
            </w:pPr>
          </w:p>
        </w:tc>
        <w:tc>
          <w:tcPr>
            <w:tcW w:w="0" w:type="auto"/>
          </w:tcPr>
          <w:p w14:paraId="4988F462">
            <w:pPr>
              <w:jc w:val="both"/>
              <w:rPr>
                <w:rFonts w:ascii="Bittermilk" w:hAnsi="Bittermilk"/>
                <w:color w:val="00B0F0"/>
              </w:rPr>
            </w:pPr>
          </w:p>
        </w:tc>
        <w:tc>
          <w:tcPr>
            <w:tcW w:w="0" w:type="auto"/>
          </w:tcPr>
          <w:p w14:paraId="42834770">
            <w:pPr>
              <w:jc w:val="both"/>
              <w:rPr>
                <w:rFonts w:ascii="Bittermilk" w:hAnsi="Bittermilk"/>
                <w:color w:val="00B0F0"/>
              </w:rPr>
            </w:pPr>
          </w:p>
        </w:tc>
        <w:tc>
          <w:tcPr>
            <w:tcW w:w="0" w:type="auto"/>
          </w:tcPr>
          <w:p w14:paraId="6606098E">
            <w:pPr>
              <w:jc w:val="both"/>
              <w:rPr>
                <w:rFonts w:ascii="Bittermilk" w:hAnsi="Bittermilk"/>
                <w:color w:val="00B0F0"/>
              </w:rPr>
            </w:pPr>
          </w:p>
        </w:tc>
        <w:tc>
          <w:tcPr>
            <w:tcW w:w="0" w:type="auto"/>
          </w:tcPr>
          <w:p w14:paraId="53DEB3AB">
            <w:pPr>
              <w:jc w:val="both"/>
              <w:rPr>
                <w:rFonts w:ascii="Bittermilk" w:hAnsi="Bittermilk"/>
                <w:color w:val="00B0F0"/>
              </w:rPr>
            </w:pPr>
          </w:p>
        </w:tc>
        <w:tc>
          <w:tcPr>
            <w:tcW w:w="0" w:type="auto"/>
          </w:tcPr>
          <w:p w14:paraId="63A3B97B">
            <w:pPr>
              <w:jc w:val="both"/>
              <w:rPr>
                <w:rFonts w:ascii="Bittermilk" w:hAnsi="Bittermilk"/>
                <w:color w:val="00B0F0"/>
              </w:rPr>
            </w:pPr>
          </w:p>
        </w:tc>
        <w:tc>
          <w:tcPr>
            <w:tcW w:w="0" w:type="auto"/>
          </w:tcPr>
          <w:p w14:paraId="13598D4C">
            <w:pPr>
              <w:jc w:val="both"/>
              <w:rPr>
                <w:rFonts w:ascii="Bittermilk" w:hAnsi="Bittermilk"/>
                <w:color w:val="00B0F0"/>
              </w:rPr>
            </w:pPr>
          </w:p>
        </w:tc>
        <w:tc>
          <w:tcPr>
            <w:tcW w:w="0" w:type="auto"/>
          </w:tcPr>
          <w:p w14:paraId="00095832">
            <w:pPr>
              <w:jc w:val="both"/>
              <w:rPr>
                <w:rFonts w:ascii="Bittermilk" w:hAnsi="Bittermilk"/>
                <w:color w:val="00B0F0"/>
              </w:rPr>
            </w:pPr>
          </w:p>
        </w:tc>
        <w:tc>
          <w:tcPr>
            <w:tcW w:w="0" w:type="auto"/>
          </w:tcPr>
          <w:p w14:paraId="5CC20BBF">
            <w:pPr>
              <w:jc w:val="both"/>
              <w:rPr>
                <w:rFonts w:ascii="Bittermilk" w:hAnsi="Bittermilk"/>
                <w:color w:val="00B0F0"/>
              </w:rPr>
            </w:pPr>
          </w:p>
        </w:tc>
        <w:tc>
          <w:tcPr>
            <w:tcW w:w="0" w:type="auto"/>
          </w:tcPr>
          <w:p w14:paraId="1E6909AE">
            <w:pPr>
              <w:jc w:val="both"/>
              <w:rPr>
                <w:rFonts w:ascii="Bittermilk" w:hAnsi="Bittermilk"/>
                <w:color w:val="00B0F0"/>
              </w:rPr>
            </w:pPr>
          </w:p>
        </w:tc>
        <w:tc>
          <w:tcPr>
            <w:tcW w:w="0" w:type="auto"/>
          </w:tcPr>
          <w:p w14:paraId="70800024">
            <w:pPr>
              <w:jc w:val="both"/>
              <w:rPr>
                <w:rFonts w:ascii="Bittermilk" w:hAnsi="Bittermilk"/>
                <w:color w:val="00B0F0"/>
              </w:rPr>
            </w:pPr>
          </w:p>
        </w:tc>
        <w:tc>
          <w:tcPr>
            <w:tcW w:w="0" w:type="auto"/>
          </w:tcPr>
          <w:p w14:paraId="367C240F">
            <w:pPr>
              <w:jc w:val="both"/>
              <w:rPr>
                <w:rFonts w:ascii="Bittermilk" w:hAnsi="Bittermilk"/>
                <w:color w:val="00B0F0"/>
              </w:rPr>
            </w:pPr>
          </w:p>
        </w:tc>
        <w:tc>
          <w:tcPr>
            <w:tcW w:w="0" w:type="auto"/>
          </w:tcPr>
          <w:p w14:paraId="38F4A8D5">
            <w:pPr>
              <w:jc w:val="both"/>
              <w:rPr>
                <w:rFonts w:ascii="Bittermilk" w:hAnsi="Bittermilk"/>
                <w:color w:val="00B0F0"/>
              </w:rPr>
            </w:pPr>
          </w:p>
        </w:tc>
        <w:tc>
          <w:tcPr>
            <w:tcW w:w="0" w:type="auto"/>
          </w:tcPr>
          <w:p w14:paraId="2067DA8E">
            <w:pPr>
              <w:jc w:val="both"/>
              <w:rPr>
                <w:rFonts w:ascii="Bittermilk" w:hAnsi="Bittermilk"/>
                <w:color w:val="00B0F0"/>
              </w:rPr>
            </w:pPr>
          </w:p>
        </w:tc>
        <w:tc>
          <w:tcPr>
            <w:tcW w:w="0" w:type="auto"/>
          </w:tcPr>
          <w:p w14:paraId="1921B552">
            <w:pPr>
              <w:jc w:val="both"/>
              <w:rPr>
                <w:rFonts w:ascii="Bittermilk" w:hAnsi="Bittermilk"/>
                <w:color w:val="00B0F0"/>
              </w:rPr>
            </w:pPr>
          </w:p>
        </w:tc>
        <w:tc>
          <w:tcPr>
            <w:tcW w:w="0" w:type="auto"/>
          </w:tcPr>
          <w:p w14:paraId="4D4D273A">
            <w:pPr>
              <w:jc w:val="both"/>
              <w:rPr>
                <w:rFonts w:ascii="Bittermilk" w:hAnsi="Bittermilk"/>
                <w:color w:val="00B0F0"/>
              </w:rPr>
            </w:pPr>
          </w:p>
        </w:tc>
        <w:tc>
          <w:tcPr>
            <w:tcW w:w="0" w:type="auto"/>
          </w:tcPr>
          <w:p w14:paraId="72263FDF">
            <w:pPr>
              <w:jc w:val="both"/>
              <w:rPr>
                <w:rFonts w:ascii="Bittermilk" w:hAnsi="Bittermilk"/>
                <w:color w:val="00B0F0"/>
              </w:rPr>
            </w:pPr>
          </w:p>
        </w:tc>
      </w:tr>
      <w:tr w14:paraId="5307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1BAFE293">
            <w:pPr>
              <w:jc w:val="center"/>
              <w:rPr>
                <w:rFonts w:hint="default" w:cstheme="minorHAnsi"/>
                <w:b/>
                <w:bCs/>
                <w:lang w:val="es-ES"/>
              </w:rPr>
            </w:pPr>
            <w:r>
              <w:rPr>
                <w:rFonts w:hint="default" w:cstheme="minorHAnsi"/>
                <w:b/>
                <w:bCs/>
                <w:lang w:val="es-ES"/>
              </w:rPr>
              <w:t>18</w:t>
            </w:r>
          </w:p>
        </w:tc>
        <w:tc>
          <w:tcPr>
            <w:tcW w:w="0" w:type="auto"/>
            <w:vAlign w:val="top"/>
          </w:tcPr>
          <w:p w14:paraId="23AE1E07">
            <w:pPr>
              <w:rPr>
                <w:rFonts w:eastAsia="Times New Roman" w:asciiTheme="majorHAnsi" w:hAnsiTheme="majorHAnsi" w:cstheme="majorHAnsi"/>
                <w:b/>
                <w:bCs/>
                <w:color w:val="00B0F0"/>
                <w:sz w:val="16"/>
                <w:szCs w:val="16"/>
                <w:lang w:eastAsia="es-ES" w:bidi="ar-SA"/>
              </w:rPr>
            </w:pPr>
          </w:p>
        </w:tc>
        <w:tc>
          <w:tcPr>
            <w:tcW w:w="0" w:type="auto"/>
          </w:tcPr>
          <w:p w14:paraId="68270802">
            <w:pPr>
              <w:jc w:val="both"/>
              <w:rPr>
                <w:rFonts w:ascii="Bittermilk" w:hAnsi="Bittermilk"/>
                <w:color w:val="00B0F0"/>
              </w:rPr>
            </w:pPr>
          </w:p>
        </w:tc>
        <w:tc>
          <w:tcPr>
            <w:tcW w:w="0" w:type="auto"/>
          </w:tcPr>
          <w:p w14:paraId="773CA0B2">
            <w:pPr>
              <w:jc w:val="both"/>
              <w:rPr>
                <w:rFonts w:ascii="Bittermilk" w:hAnsi="Bittermilk"/>
                <w:color w:val="00B0F0"/>
              </w:rPr>
            </w:pPr>
          </w:p>
        </w:tc>
        <w:tc>
          <w:tcPr>
            <w:tcW w:w="0" w:type="auto"/>
          </w:tcPr>
          <w:p w14:paraId="367137E3">
            <w:pPr>
              <w:jc w:val="both"/>
              <w:rPr>
                <w:rFonts w:ascii="Bittermilk" w:hAnsi="Bittermilk"/>
                <w:color w:val="00B0F0"/>
              </w:rPr>
            </w:pPr>
          </w:p>
        </w:tc>
        <w:tc>
          <w:tcPr>
            <w:tcW w:w="0" w:type="auto"/>
          </w:tcPr>
          <w:p w14:paraId="78C16016">
            <w:pPr>
              <w:jc w:val="both"/>
              <w:rPr>
                <w:rFonts w:ascii="Bittermilk" w:hAnsi="Bittermilk"/>
                <w:color w:val="00B0F0"/>
              </w:rPr>
            </w:pPr>
          </w:p>
        </w:tc>
        <w:tc>
          <w:tcPr>
            <w:tcW w:w="0" w:type="auto"/>
          </w:tcPr>
          <w:p w14:paraId="6D8FFD86">
            <w:pPr>
              <w:jc w:val="both"/>
              <w:rPr>
                <w:rFonts w:ascii="Bittermilk" w:hAnsi="Bittermilk"/>
                <w:color w:val="00B0F0"/>
              </w:rPr>
            </w:pPr>
          </w:p>
        </w:tc>
        <w:tc>
          <w:tcPr>
            <w:tcW w:w="0" w:type="auto"/>
          </w:tcPr>
          <w:p w14:paraId="7D39BC0B">
            <w:pPr>
              <w:jc w:val="both"/>
              <w:rPr>
                <w:rFonts w:ascii="Bittermilk" w:hAnsi="Bittermilk"/>
                <w:color w:val="00B0F0"/>
              </w:rPr>
            </w:pPr>
          </w:p>
        </w:tc>
        <w:tc>
          <w:tcPr>
            <w:tcW w:w="0" w:type="auto"/>
          </w:tcPr>
          <w:p w14:paraId="6053262B">
            <w:pPr>
              <w:jc w:val="both"/>
              <w:rPr>
                <w:rFonts w:ascii="Bittermilk" w:hAnsi="Bittermilk"/>
                <w:color w:val="00B0F0"/>
              </w:rPr>
            </w:pPr>
          </w:p>
        </w:tc>
        <w:tc>
          <w:tcPr>
            <w:tcW w:w="0" w:type="auto"/>
          </w:tcPr>
          <w:p w14:paraId="3F3358EF">
            <w:pPr>
              <w:jc w:val="both"/>
              <w:rPr>
                <w:rFonts w:ascii="Bittermilk" w:hAnsi="Bittermilk"/>
                <w:color w:val="00B0F0"/>
              </w:rPr>
            </w:pPr>
          </w:p>
        </w:tc>
        <w:tc>
          <w:tcPr>
            <w:tcW w:w="0" w:type="auto"/>
          </w:tcPr>
          <w:p w14:paraId="55A613BD">
            <w:pPr>
              <w:jc w:val="both"/>
              <w:rPr>
                <w:rFonts w:ascii="Bittermilk" w:hAnsi="Bittermilk"/>
                <w:color w:val="00B0F0"/>
              </w:rPr>
            </w:pPr>
          </w:p>
        </w:tc>
        <w:tc>
          <w:tcPr>
            <w:tcW w:w="0" w:type="auto"/>
          </w:tcPr>
          <w:p w14:paraId="0CFC740A">
            <w:pPr>
              <w:jc w:val="both"/>
              <w:rPr>
                <w:rFonts w:ascii="Bittermilk" w:hAnsi="Bittermilk"/>
                <w:color w:val="00B0F0"/>
              </w:rPr>
            </w:pPr>
          </w:p>
        </w:tc>
        <w:tc>
          <w:tcPr>
            <w:tcW w:w="0" w:type="auto"/>
          </w:tcPr>
          <w:p w14:paraId="7B3C04C1">
            <w:pPr>
              <w:jc w:val="both"/>
              <w:rPr>
                <w:rFonts w:ascii="Bittermilk" w:hAnsi="Bittermilk"/>
                <w:color w:val="00B0F0"/>
              </w:rPr>
            </w:pPr>
          </w:p>
        </w:tc>
        <w:tc>
          <w:tcPr>
            <w:tcW w:w="0" w:type="auto"/>
          </w:tcPr>
          <w:p w14:paraId="613091E5">
            <w:pPr>
              <w:jc w:val="both"/>
              <w:rPr>
                <w:rFonts w:ascii="Bittermilk" w:hAnsi="Bittermilk"/>
                <w:color w:val="00B0F0"/>
              </w:rPr>
            </w:pPr>
          </w:p>
        </w:tc>
        <w:tc>
          <w:tcPr>
            <w:tcW w:w="0" w:type="auto"/>
          </w:tcPr>
          <w:p w14:paraId="32741D60">
            <w:pPr>
              <w:jc w:val="both"/>
              <w:rPr>
                <w:rFonts w:ascii="Bittermilk" w:hAnsi="Bittermilk"/>
                <w:color w:val="00B0F0"/>
              </w:rPr>
            </w:pPr>
          </w:p>
        </w:tc>
        <w:tc>
          <w:tcPr>
            <w:tcW w:w="0" w:type="auto"/>
          </w:tcPr>
          <w:p w14:paraId="5794E885">
            <w:pPr>
              <w:jc w:val="both"/>
              <w:rPr>
                <w:rFonts w:ascii="Bittermilk" w:hAnsi="Bittermilk"/>
                <w:color w:val="00B0F0"/>
              </w:rPr>
            </w:pPr>
          </w:p>
        </w:tc>
        <w:tc>
          <w:tcPr>
            <w:tcW w:w="0" w:type="auto"/>
          </w:tcPr>
          <w:p w14:paraId="01C510B5">
            <w:pPr>
              <w:jc w:val="both"/>
              <w:rPr>
                <w:rFonts w:ascii="Bittermilk" w:hAnsi="Bittermilk"/>
                <w:color w:val="00B0F0"/>
              </w:rPr>
            </w:pPr>
          </w:p>
        </w:tc>
        <w:tc>
          <w:tcPr>
            <w:tcW w:w="0" w:type="auto"/>
          </w:tcPr>
          <w:p w14:paraId="6A976B1E">
            <w:pPr>
              <w:jc w:val="both"/>
              <w:rPr>
                <w:rFonts w:ascii="Bittermilk" w:hAnsi="Bittermilk"/>
                <w:color w:val="00B0F0"/>
              </w:rPr>
            </w:pPr>
          </w:p>
        </w:tc>
        <w:tc>
          <w:tcPr>
            <w:tcW w:w="0" w:type="auto"/>
          </w:tcPr>
          <w:p w14:paraId="4019BE6E">
            <w:pPr>
              <w:jc w:val="both"/>
              <w:rPr>
                <w:rFonts w:ascii="Bittermilk" w:hAnsi="Bittermilk"/>
                <w:color w:val="00B0F0"/>
              </w:rPr>
            </w:pPr>
          </w:p>
        </w:tc>
        <w:tc>
          <w:tcPr>
            <w:tcW w:w="0" w:type="auto"/>
          </w:tcPr>
          <w:p w14:paraId="7F4FC7DA">
            <w:pPr>
              <w:jc w:val="both"/>
              <w:rPr>
                <w:rFonts w:ascii="Bittermilk" w:hAnsi="Bittermilk"/>
                <w:color w:val="00B0F0"/>
              </w:rPr>
            </w:pPr>
          </w:p>
        </w:tc>
        <w:tc>
          <w:tcPr>
            <w:tcW w:w="0" w:type="auto"/>
          </w:tcPr>
          <w:p w14:paraId="27513D79">
            <w:pPr>
              <w:jc w:val="both"/>
              <w:rPr>
                <w:rFonts w:ascii="Bittermilk" w:hAnsi="Bittermilk"/>
                <w:color w:val="00B0F0"/>
              </w:rPr>
            </w:pPr>
          </w:p>
        </w:tc>
        <w:tc>
          <w:tcPr>
            <w:tcW w:w="0" w:type="auto"/>
          </w:tcPr>
          <w:p w14:paraId="416DD2D9">
            <w:pPr>
              <w:jc w:val="both"/>
              <w:rPr>
                <w:rFonts w:ascii="Bittermilk" w:hAnsi="Bittermilk"/>
                <w:color w:val="00B0F0"/>
              </w:rPr>
            </w:pPr>
          </w:p>
        </w:tc>
      </w:tr>
    </w:tbl>
    <w:p w14:paraId="17D708F4">
      <w:pPr>
        <w:jc w:val="center"/>
        <w:rPr>
          <w:rFonts w:ascii="Bittermilk" w:hAnsi="Bittermilk"/>
          <w:color w:val="00B0F0"/>
          <w:sz w:val="24"/>
          <w:szCs w:val="24"/>
        </w:rPr>
      </w:pPr>
      <w:r>
        <w:rPr>
          <w:b/>
          <w:bCs/>
          <w:sz w:val="28"/>
          <w:szCs w:val="28"/>
        </w:rPr>
        <w:t xml:space="preserve"> </w:t>
      </w: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1CECBD44">
      <w:pPr>
        <w:jc w:val="both"/>
        <w:rPr>
          <w:rFonts w:ascii="Bittermilk" w:hAnsi="Bittermilk"/>
          <w:color w:val="00B0F0"/>
          <w:sz w:val="28"/>
          <w:szCs w:val="28"/>
        </w:rPr>
      </w:pPr>
      <w:bookmarkStart w:id="4" w:name="_GoBack"/>
      <w:bookmarkEnd w:id="4"/>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69215</wp:posOffset>
                </wp:positionH>
                <wp:positionV relativeFrom="paragraph">
                  <wp:posOffset>31115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1B8D4C71">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45pt;margin-top:2.45pt;height:25.9pt;width:687.7pt;z-index:-251655168;mso-width-relative:page;mso-height-relative:page;" filled="f" stroked="f" coordsize="21600,21600" arcsize="0.166666666666667" o:gfxdata="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gAZt3XAAAACAEAAA8AAAAAAAAAAQAgAAAAIgAAAGRycy9kb3ducmV2&#10;LnhtbFBLAQIUABQAAAAIAIdO4kCgFvZLNgIAAHMEAAAOAAAAAAAAAAEAIAAAACYBAABkcnMvZTJv&#10;RG9jLnhtbFBLBQYAAAAABgAGAFkBAADOBQAAAAA=&#10;">
                <v:fill on="f" focussize="0,0"/>
                <v:stroke on="f" weight="0.5pt"/>
                <v:imagedata o:title=""/>
                <o:lock v:ext="edit" aspectratio="f"/>
                <v:textbox>
                  <w:txbxContent>
                    <w:p w14:paraId="1B8D4C71">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0</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v:textbox>
              </v:roundrect>
            </w:pict>
          </mc:Fallback>
        </mc:AlternateContent>
      </w:r>
    </w:p>
    <w:p w14:paraId="680B82AF">
      <w:pPr>
        <w:jc w:val="both"/>
        <w:rPr>
          <w:rFonts w:ascii="Bittermilk" w:hAnsi="Bittermilk"/>
          <w:color w:val="00B0F0"/>
          <w:sz w:val="28"/>
          <w:szCs w:val="28"/>
        </w:rPr>
      </w:pPr>
    </w:p>
    <w:sectPr>
      <w:pgSz w:w="16838" w:h="11906" w:orient="landscape"/>
      <w:pgMar w:top="1560" w:right="1418" w:bottom="94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27562">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1744"/>
    <w:rsid w:val="00002346"/>
    <w:rsid w:val="000065EF"/>
    <w:rsid w:val="00016BA9"/>
    <w:rsid w:val="000302BC"/>
    <w:rsid w:val="000331DF"/>
    <w:rsid w:val="00035D98"/>
    <w:rsid w:val="00066186"/>
    <w:rsid w:val="0007495D"/>
    <w:rsid w:val="000749E5"/>
    <w:rsid w:val="000802E1"/>
    <w:rsid w:val="00082579"/>
    <w:rsid w:val="00093AFB"/>
    <w:rsid w:val="000A7E0E"/>
    <w:rsid w:val="000B48EB"/>
    <w:rsid w:val="000D5E53"/>
    <w:rsid w:val="000E30EA"/>
    <w:rsid w:val="000F6085"/>
    <w:rsid w:val="00100EA3"/>
    <w:rsid w:val="001141ED"/>
    <w:rsid w:val="00140877"/>
    <w:rsid w:val="00141E2C"/>
    <w:rsid w:val="001706B8"/>
    <w:rsid w:val="001709D3"/>
    <w:rsid w:val="0017222E"/>
    <w:rsid w:val="001778AB"/>
    <w:rsid w:val="00192C31"/>
    <w:rsid w:val="001A423D"/>
    <w:rsid w:val="001A7DBB"/>
    <w:rsid w:val="001B1CD2"/>
    <w:rsid w:val="001C601A"/>
    <w:rsid w:val="001D2E68"/>
    <w:rsid w:val="001D4F9B"/>
    <w:rsid w:val="001D62E2"/>
    <w:rsid w:val="001E1231"/>
    <w:rsid w:val="001E60B9"/>
    <w:rsid w:val="001F2AAD"/>
    <w:rsid w:val="00204153"/>
    <w:rsid w:val="00211942"/>
    <w:rsid w:val="002311BB"/>
    <w:rsid w:val="00241BE4"/>
    <w:rsid w:val="002442A9"/>
    <w:rsid w:val="00257B5A"/>
    <w:rsid w:val="00264EA8"/>
    <w:rsid w:val="002664EA"/>
    <w:rsid w:val="002701CC"/>
    <w:rsid w:val="00281433"/>
    <w:rsid w:val="00296BDC"/>
    <w:rsid w:val="002B0803"/>
    <w:rsid w:val="002B4F69"/>
    <w:rsid w:val="002D0DE6"/>
    <w:rsid w:val="002D44C1"/>
    <w:rsid w:val="002D46E3"/>
    <w:rsid w:val="002D5A15"/>
    <w:rsid w:val="002E0D7B"/>
    <w:rsid w:val="002E1EB1"/>
    <w:rsid w:val="002F3D78"/>
    <w:rsid w:val="00302254"/>
    <w:rsid w:val="003159B6"/>
    <w:rsid w:val="00315F8E"/>
    <w:rsid w:val="003171F8"/>
    <w:rsid w:val="00317328"/>
    <w:rsid w:val="00334A7D"/>
    <w:rsid w:val="0033774D"/>
    <w:rsid w:val="00341ED8"/>
    <w:rsid w:val="00347759"/>
    <w:rsid w:val="00350C1F"/>
    <w:rsid w:val="003512C9"/>
    <w:rsid w:val="003564F0"/>
    <w:rsid w:val="00361034"/>
    <w:rsid w:val="00362C30"/>
    <w:rsid w:val="00362D99"/>
    <w:rsid w:val="00366A45"/>
    <w:rsid w:val="00384DFA"/>
    <w:rsid w:val="003A2A3F"/>
    <w:rsid w:val="003B0AC2"/>
    <w:rsid w:val="003B58B1"/>
    <w:rsid w:val="003C16DB"/>
    <w:rsid w:val="003C5F60"/>
    <w:rsid w:val="003F13A0"/>
    <w:rsid w:val="003F2BEB"/>
    <w:rsid w:val="003F5889"/>
    <w:rsid w:val="003F7707"/>
    <w:rsid w:val="00400099"/>
    <w:rsid w:val="004005DA"/>
    <w:rsid w:val="00402ACB"/>
    <w:rsid w:val="00426BF3"/>
    <w:rsid w:val="00427504"/>
    <w:rsid w:val="00450EFF"/>
    <w:rsid w:val="00452B2A"/>
    <w:rsid w:val="00472003"/>
    <w:rsid w:val="004829C1"/>
    <w:rsid w:val="00484B74"/>
    <w:rsid w:val="0048736C"/>
    <w:rsid w:val="0049290A"/>
    <w:rsid w:val="004A15A5"/>
    <w:rsid w:val="004A69EE"/>
    <w:rsid w:val="004B1AD6"/>
    <w:rsid w:val="004B3559"/>
    <w:rsid w:val="004B4DF2"/>
    <w:rsid w:val="004C7F7B"/>
    <w:rsid w:val="004D3CFD"/>
    <w:rsid w:val="004D6409"/>
    <w:rsid w:val="004E509D"/>
    <w:rsid w:val="004F5787"/>
    <w:rsid w:val="005012FE"/>
    <w:rsid w:val="00502840"/>
    <w:rsid w:val="0050714C"/>
    <w:rsid w:val="005218A7"/>
    <w:rsid w:val="00522672"/>
    <w:rsid w:val="00522D65"/>
    <w:rsid w:val="00540973"/>
    <w:rsid w:val="005471A0"/>
    <w:rsid w:val="00552DA1"/>
    <w:rsid w:val="00553845"/>
    <w:rsid w:val="00561485"/>
    <w:rsid w:val="00572BFB"/>
    <w:rsid w:val="00576AFB"/>
    <w:rsid w:val="005940EC"/>
    <w:rsid w:val="005B06C4"/>
    <w:rsid w:val="005B2CC6"/>
    <w:rsid w:val="005B72E1"/>
    <w:rsid w:val="005C2784"/>
    <w:rsid w:val="005C31EA"/>
    <w:rsid w:val="005D6BE6"/>
    <w:rsid w:val="005E3BA0"/>
    <w:rsid w:val="005E5845"/>
    <w:rsid w:val="005F0588"/>
    <w:rsid w:val="005F20C3"/>
    <w:rsid w:val="005F3EC3"/>
    <w:rsid w:val="0061217C"/>
    <w:rsid w:val="006139A3"/>
    <w:rsid w:val="00615A76"/>
    <w:rsid w:val="0061612A"/>
    <w:rsid w:val="006161F9"/>
    <w:rsid w:val="0061680D"/>
    <w:rsid w:val="00622209"/>
    <w:rsid w:val="006419A6"/>
    <w:rsid w:val="00644D21"/>
    <w:rsid w:val="006460F9"/>
    <w:rsid w:val="0065114A"/>
    <w:rsid w:val="00652621"/>
    <w:rsid w:val="00662569"/>
    <w:rsid w:val="00662A00"/>
    <w:rsid w:val="00681BC5"/>
    <w:rsid w:val="0069468B"/>
    <w:rsid w:val="006A4AD9"/>
    <w:rsid w:val="006C3F02"/>
    <w:rsid w:val="006E24A8"/>
    <w:rsid w:val="006E499B"/>
    <w:rsid w:val="006F16EC"/>
    <w:rsid w:val="006F49ED"/>
    <w:rsid w:val="0070588A"/>
    <w:rsid w:val="0071040A"/>
    <w:rsid w:val="00724319"/>
    <w:rsid w:val="00725E3E"/>
    <w:rsid w:val="00727292"/>
    <w:rsid w:val="0073298B"/>
    <w:rsid w:val="007445E2"/>
    <w:rsid w:val="00756878"/>
    <w:rsid w:val="00780268"/>
    <w:rsid w:val="00784994"/>
    <w:rsid w:val="00792312"/>
    <w:rsid w:val="00797438"/>
    <w:rsid w:val="007B16EF"/>
    <w:rsid w:val="007D1C43"/>
    <w:rsid w:val="007D2E06"/>
    <w:rsid w:val="007D51C3"/>
    <w:rsid w:val="007F2D46"/>
    <w:rsid w:val="007F73CE"/>
    <w:rsid w:val="0080569F"/>
    <w:rsid w:val="00810BC4"/>
    <w:rsid w:val="00813829"/>
    <w:rsid w:val="008216AE"/>
    <w:rsid w:val="00821769"/>
    <w:rsid w:val="00831AAF"/>
    <w:rsid w:val="0083464A"/>
    <w:rsid w:val="00835A8B"/>
    <w:rsid w:val="00845F27"/>
    <w:rsid w:val="00855656"/>
    <w:rsid w:val="0086480C"/>
    <w:rsid w:val="008767E6"/>
    <w:rsid w:val="0089771C"/>
    <w:rsid w:val="008A2E44"/>
    <w:rsid w:val="008B0AFE"/>
    <w:rsid w:val="008C26F7"/>
    <w:rsid w:val="008C432D"/>
    <w:rsid w:val="008C57BF"/>
    <w:rsid w:val="008D7F4C"/>
    <w:rsid w:val="008E3B21"/>
    <w:rsid w:val="008E552C"/>
    <w:rsid w:val="008F120E"/>
    <w:rsid w:val="008F7DF9"/>
    <w:rsid w:val="00902CB0"/>
    <w:rsid w:val="00904A79"/>
    <w:rsid w:val="00906C6C"/>
    <w:rsid w:val="00917ED4"/>
    <w:rsid w:val="00934FD9"/>
    <w:rsid w:val="009352C6"/>
    <w:rsid w:val="0093573F"/>
    <w:rsid w:val="0095019C"/>
    <w:rsid w:val="00950427"/>
    <w:rsid w:val="0096033F"/>
    <w:rsid w:val="009804C3"/>
    <w:rsid w:val="00982949"/>
    <w:rsid w:val="009B6D03"/>
    <w:rsid w:val="009E288B"/>
    <w:rsid w:val="009F0FFF"/>
    <w:rsid w:val="009F4387"/>
    <w:rsid w:val="00A15489"/>
    <w:rsid w:val="00A221EB"/>
    <w:rsid w:val="00A42B14"/>
    <w:rsid w:val="00A43E6F"/>
    <w:rsid w:val="00A45DF4"/>
    <w:rsid w:val="00A615B8"/>
    <w:rsid w:val="00A675CD"/>
    <w:rsid w:val="00A72435"/>
    <w:rsid w:val="00A803E6"/>
    <w:rsid w:val="00A82FC9"/>
    <w:rsid w:val="00A94270"/>
    <w:rsid w:val="00AA1C7D"/>
    <w:rsid w:val="00AA2125"/>
    <w:rsid w:val="00AC3BE3"/>
    <w:rsid w:val="00AC72D1"/>
    <w:rsid w:val="00AD11C7"/>
    <w:rsid w:val="00AE1874"/>
    <w:rsid w:val="00AE733A"/>
    <w:rsid w:val="00AF5149"/>
    <w:rsid w:val="00B04D7A"/>
    <w:rsid w:val="00B31094"/>
    <w:rsid w:val="00B41E0F"/>
    <w:rsid w:val="00B500B2"/>
    <w:rsid w:val="00B87823"/>
    <w:rsid w:val="00B907D3"/>
    <w:rsid w:val="00B91B78"/>
    <w:rsid w:val="00BA3260"/>
    <w:rsid w:val="00BA4EBA"/>
    <w:rsid w:val="00BA72C4"/>
    <w:rsid w:val="00BA7BF4"/>
    <w:rsid w:val="00BB2E96"/>
    <w:rsid w:val="00BB5487"/>
    <w:rsid w:val="00BC0B0A"/>
    <w:rsid w:val="00BC13DA"/>
    <w:rsid w:val="00BC45A0"/>
    <w:rsid w:val="00BC4B2C"/>
    <w:rsid w:val="00BC6423"/>
    <w:rsid w:val="00BC6C9B"/>
    <w:rsid w:val="00BD0B24"/>
    <w:rsid w:val="00BD70EA"/>
    <w:rsid w:val="00BE457D"/>
    <w:rsid w:val="00BF08C4"/>
    <w:rsid w:val="00BF62B6"/>
    <w:rsid w:val="00BF798E"/>
    <w:rsid w:val="00C02C81"/>
    <w:rsid w:val="00C03795"/>
    <w:rsid w:val="00C056F3"/>
    <w:rsid w:val="00C078AF"/>
    <w:rsid w:val="00C24B6D"/>
    <w:rsid w:val="00C41609"/>
    <w:rsid w:val="00C441CD"/>
    <w:rsid w:val="00C50752"/>
    <w:rsid w:val="00C57627"/>
    <w:rsid w:val="00C65981"/>
    <w:rsid w:val="00C81942"/>
    <w:rsid w:val="00C8325F"/>
    <w:rsid w:val="00CA51A2"/>
    <w:rsid w:val="00CB0B60"/>
    <w:rsid w:val="00CB5D86"/>
    <w:rsid w:val="00CB6A30"/>
    <w:rsid w:val="00CC4111"/>
    <w:rsid w:val="00CE47D8"/>
    <w:rsid w:val="00CE6A83"/>
    <w:rsid w:val="00CF3E15"/>
    <w:rsid w:val="00CF6CB2"/>
    <w:rsid w:val="00D15724"/>
    <w:rsid w:val="00D169E9"/>
    <w:rsid w:val="00D17383"/>
    <w:rsid w:val="00D21A1A"/>
    <w:rsid w:val="00D32C38"/>
    <w:rsid w:val="00D3520D"/>
    <w:rsid w:val="00D35657"/>
    <w:rsid w:val="00D40686"/>
    <w:rsid w:val="00D40FE4"/>
    <w:rsid w:val="00D42553"/>
    <w:rsid w:val="00D65F01"/>
    <w:rsid w:val="00D71D50"/>
    <w:rsid w:val="00D71F12"/>
    <w:rsid w:val="00D74ADF"/>
    <w:rsid w:val="00D7617B"/>
    <w:rsid w:val="00D843A6"/>
    <w:rsid w:val="00D84A1F"/>
    <w:rsid w:val="00D9055B"/>
    <w:rsid w:val="00D9238B"/>
    <w:rsid w:val="00D96208"/>
    <w:rsid w:val="00DA3F70"/>
    <w:rsid w:val="00DB7416"/>
    <w:rsid w:val="00DC02EF"/>
    <w:rsid w:val="00DC4C84"/>
    <w:rsid w:val="00DD7D94"/>
    <w:rsid w:val="00DF3300"/>
    <w:rsid w:val="00E03BA0"/>
    <w:rsid w:val="00E0791F"/>
    <w:rsid w:val="00E261BB"/>
    <w:rsid w:val="00E27C37"/>
    <w:rsid w:val="00E27CE0"/>
    <w:rsid w:val="00E32CBD"/>
    <w:rsid w:val="00E50425"/>
    <w:rsid w:val="00E702C6"/>
    <w:rsid w:val="00E77533"/>
    <w:rsid w:val="00E960A6"/>
    <w:rsid w:val="00EA68CB"/>
    <w:rsid w:val="00EB5102"/>
    <w:rsid w:val="00EB638D"/>
    <w:rsid w:val="00EC7377"/>
    <w:rsid w:val="00ED0D8F"/>
    <w:rsid w:val="00EE060E"/>
    <w:rsid w:val="00EE3A2E"/>
    <w:rsid w:val="00EE40AC"/>
    <w:rsid w:val="00EF0C71"/>
    <w:rsid w:val="00EF34B5"/>
    <w:rsid w:val="00EF541D"/>
    <w:rsid w:val="00F10EED"/>
    <w:rsid w:val="00F3133B"/>
    <w:rsid w:val="00F458E5"/>
    <w:rsid w:val="00F52CE9"/>
    <w:rsid w:val="00F72684"/>
    <w:rsid w:val="00F94681"/>
    <w:rsid w:val="00FA7A69"/>
    <w:rsid w:val="00FB0942"/>
    <w:rsid w:val="00FC7399"/>
    <w:rsid w:val="00FD1D25"/>
    <w:rsid w:val="00FD7B41"/>
    <w:rsid w:val="00FE5A9C"/>
    <w:rsid w:val="00FE6664"/>
    <w:rsid w:val="00FF158E"/>
    <w:rsid w:val="00FF32F6"/>
    <w:rsid w:val="00FF4746"/>
    <w:rsid w:val="04F22E21"/>
    <w:rsid w:val="0D9610DC"/>
    <w:rsid w:val="28C172AF"/>
    <w:rsid w:val="311F2425"/>
    <w:rsid w:val="3B6C3C27"/>
    <w:rsid w:val="4FDF511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autoRedefine/>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autoRedefine/>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autoRedefine/>
    <w:unhideWhenUsed/>
    <w:qFormat/>
    <w:uiPriority w:val="99"/>
    <w:rPr>
      <w:color w:val="0563C1" w:themeColor="hyperlink"/>
      <w:u w:val="single"/>
      <w14:textFill>
        <w14:solidFill>
          <w14:schemeClr w14:val="hlink"/>
        </w14:solidFill>
      </w14:textFill>
    </w:rPr>
  </w:style>
  <w:style w:type="paragraph" w:styleId="6">
    <w:name w:val="header"/>
    <w:basedOn w:val="1"/>
    <w:link w:val="19"/>
    <w:autoRedefine/>
    <w:unhideWhenUsed/>
    <w:qFormat/>
    <w:uiPriority w:val="99"/>
    <w:pPr>
      <w:tabs>
        <w:tab w:val="center" w:pos="4252"/>
        <w:tab w:val="right" w:pos="8504"/>
      </w:tabs>
    </w:pPr>
  </w:style>
  <w:style w:type="paragraph" w:styleId="7">
    <w:name w:val="Body Text Indent"/>
    <w:basedOn w:val="1"/>
    <w:link w:val="13"/>
    <w:autoRedefine/>
    <w:semiHidden/>
    <w:unhideWhenUsed/>
    <w:qFormat/>
    <w:uiPriority w:val="99"/>
    <w:pPr>
      <w:spacing w:after="120"/>
      <w:ind w:left="283"/>
    </w:pPr>
  </w:style>
  <w:style w:type="paragraph" w:styleId="8">
    <w:name w:val="footer"/>
    <w:basedOn w:val="1"/>
    <w:link w:val="20"/>
    <w:autoRedefine/>
    <w:unhideWhenUsed/>
    <w:qFormat/>
    <w:uiPriority w:val="99"/>
    <w:pPr>
      <w:tabs>
        <w:tab w:val="center" w:pos="4252"/>
        <w:tab w:val="right" w:pos="8504"/>
      </w:tabs>
    </w:pPr>
  </w:style>
  <w:style w:type="paragraph" w:styleId="9">
    <w:name w:val="Body Text First Indent 2"/>
    <w:basedOn w:val="7"/>
    <w:link w:val="14"/>
    <w:autoRedefine/>
    <w:unhideWhenUsed/>
    <w:qFormat/>
    <w:uiPriority w:val="99"/>
    <w:pPr>
      <w:spacing w:after="0"/>
      <w:ind w:left="360" w:firstLine="360"/>
    </w:pPr>
  </w:style>
  <w:style w:type="paragraph" w:styleId="10">
    <w:name w:val="Title"/>
    <w:basedOn w:val="1"/>
    <w:link w:val="12"/>
    <w:autoRedefine/>
    <w:qFormat/>
    <w:uiPriority w:val="0"/>
    <w:pPr>
      <w:jc w:val="center"/>
    </w:pPr>
    <w:rPr>
      <w:rFonts w:ascii="Arial" w:hAnsi="Arial" w:cs="Arial"/>
      <w:b/>
      <w:sz w:val="22"/>
      <w:szCs w:val="22"/>
      <w:lang w:val="es-ES"/>
    </w:rPr>
  </w:style>
  <w:style w:type="table" w:styleId="11">
    <w:name w:val="Table Grid"/>
    <w:basedOn w:val="4"/>
    <w:autoRedefine/>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autoRedefine/>
    <w:qFormat/>
    <w:uiPriority w:val="0"/>
    <w:rPr>
      <w:rFonts w:ascii="Arial" w:hAnsi="Arial" w:eastAsia="Times New Roman" w:cs="Arial"/>
      <w:b/>
      <w:lang w:eastAsia="es-ES"/>
    </w:rPr>
  </w:style>
  <w:style w:type="character" w:customStyle="1" w:styleId="13">
    <w:name w:val="Sangría de texto normal Car"/>
    <w:basedOn w:val="3"/>
    <w:link w:val="7"/>
    <w:autoRedefine/>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autoRedefine/>
    <w:qFormat/>
    <w:uiPriority w:val="99"/>
    <w:rPr>
      <w:rFonts w:ascii="Times New Roman" w:hAnsi="Times New Roman" w:eastAsia="Times New Roman" w:cs="Times New Roman"/>
      <w:sz w:val="20"/>
      <w:szCs w:val="20"/>
      <w:lang w:eastAsia="es-ES"/>
    </w:rPr>
  </w:style>
  <w:style w:type="table" w:customStyle="1" w:styleId="15">
    <w:name w:val="Plain Table 1"/>
    <w:basedOn w:val="4"/>
    <w:autoRedefine/>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autoRedefine/>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autoRedefine/>
    <w:qFormat/>
    <w:uiPriority w:val="0"/>
    <w:pPr>
      <w:spacing w:before="100" w:beforeAutospacing="1" w:after="100" w:afterAutospacing="1"/>
    </w:pPr>
    <w:rPr>
      <w:sz w:val="24"/>
      <w:szCs w:val="24"/>
      <w:lang w:val="es-PE" w:eastAsia="es-PE"/>
    </w:rPr>
  </w:style>
  <w:style w:type="character" w:customStyle="1" w:styleId="18">
    <w:name w:val="Unresolved Mention"/>
    <w:basedOn w:val="3"/>
    <w:autoRedefine/>
    <w:semiHidden/>
    <w:unhideWhenUsed/>
    <w:qFormat/>
    <w:uiPriority w:val="99"/>
    <w:rPr>
      <w:color w:val="605E5C"/>
      <w:shd w:val="clear" w:color="auto" w:fill="E1DFDD"/>
    </w:rPr>
  </w:style>
  <w:style w:type="character" w:customStyle="1" w:styleId="19">
    <w:name w:val="Encabezado Car"/>
    <w:basedOn w:val="3"/>
    <w:link w:val="6"/>
    <w:autoRedefine/>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autoRedefine/>
    <w:qFormat/>
    <w:uiPriority w:val="99"/>
    <w:rPr>
      <w:rFonts w:ascii="Times New Roman" w:hAnsi="Times New Roman" w:eastAsia="Times New Roman" w:cs="Times New Roman"/>
      <w:sz w:val="20"/>
      <w:szCs w:val="20"/>
      <w:lang w:eastAsia="es-ES"/>
    </w:rPr>
  </w:style>
  <w:style w:type="paragraph" w:styleId="21">
    <w:name w:val="List Paragraph"/>
    <w:basedOn w:val="1"/>
    <w:link w:val="22"/>
    <w:autoRedefine/>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autoRedefine/>
    <w:qFormat/>
    <w:uiPriority w:val="0"/>
    <w:pPr>
      <w:autoSpaceDE w:val="0"/>
      <w:autoSpaceDN w:val="0"/>
      <w:adjustRightInd w:val="0"/>
      <w:spacing w:after="0" w:line="240" w:lineRule="auto"/>
    </w:pPr>
    <w:rPr>
      <w:rFonts w:ascii="Arial Rounded MT Bold" w:hAnsi="Arial Rounded MT Bold" w:cs="Arial Rounded MT Bold"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1610</Words>
  <Characters>8856</Characters>
  <Lines>73</Lines>
  <Paragraphs>20</Paragraphs>
  <TotalTime>0</TotalTime>
  <ScaleCrop>false</ScaleCrop>
  <LinksUpToDate>false</LinksUpToDate>
  <CharactersWithSpaces>10446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2023-03-27T21:49:00Z</dcterms:created>
  <dc:creator>julio cesar soria quispe</dc:creator>
  <cp:lastModifiedBy>julio soria</cp:lastModifiedBy>
  <cp:lastPrinted>2022-08-05T00:39:00Z</cp:lastPrinted>
  <dcterms:modified xsi:type="dcterms:W3CDTF">2025-05-05T01:28:22Z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3082-12.2.0.20795</vt:lpwstr>
  </property>
  <property fmtid="{D5CDD505-2E9C-101B-9397-08002B2CF9AE}" pid="3" name="ICV">
    <vt:lpwstr>AD88A7F9EEB24D03A69AA690396267C3_12</vt:lpwstr>
  </property>
</Properties>
</file>