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AFA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Meeting Minutes 04/03/19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UWYO Campus 6:00 p.m.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Update: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Reading from file is functioning well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Draw lines that connect coordinates on tiles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Clean up code for submission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Files will be submitted by 10pm tonight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