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4B6A1" w14:textId="1F5C6ED8" w:rsidR="00785540" w:rsidRPr="00B56E09" w:rsidRDefault="00B56E09" w:rsidP="00785540">
      <w:pPr>
        <w:pStyle w:val="CompanyName"/>
        <w:rPr>
          <w:sz w:val="28"/>
          <w:szCs w:val="28"/>
        </w:rPr>
      </w:pPr>
      <w:r w:rsidRPr="00B56E09">
        <w:rPr>
          <w:sz w:val="28"/>
          <w:szCs w:val="28"/>
        </w:rPr>
        <w:t>Sand and Sun Public Library</w:t>
      </w:r>
    </w:p>
    <w:sdt>
      <w:sdtPr>
        <w:alias w:val="Memo title:"/>
        <w:tag w:val="Memo tilte:"/>
        <w:id w:val="-164170097"/>
        <w:placeholder>
          <w:docPart w:val="C8F6FE751BC140EBB71EB14442B94DB8"/>
        </w:placeholder>
        <w:temporary/>
        <w:showingPlcHdr/>
        <w15:appearance w15:val="hidden"/>
      </w:sdtPr>
      <w:sdtEndPr/>
      <w:sdtContent>
        <w:p w14:paraId="27AEF7E3" w14:textId="77777777" w:rsidR="00785540" w:rsidRDefault="00785540" w:rsidP="00785540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50C2AD71" w14:textId="77777777" w:rsidTr="00CC007D">
        <w:sdt>
          <w:sdtPr>
            <w:alias w:val="To:"/>
            <w:tag w:val="To:"/>
            <w:id w:val="1015413264"/>
            <w:placeholder>
              <w:docPart w:val="63359333969341B3ADEB0F5554955B8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7E68782F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28" w:type="dxa"/>
          </w:tcPr>
          <w:p w14:paraId="08D7902C" w14:textId="6B76DBF9" w:rsidR="00785540" w:rsidRPr="00FB2B58" w:rsidRDefault="00B56E09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Sand and Sun Public Library Staff</w:t>
            </w:r>
          </w:p>
        </w:tc>
      </w:tr>
      <w:tr w:rsidR="00785540" w14:paraId="353BA592" w14:textId="77777777" w:rsidTr="00CC007D">
        <w:sdt>
          <w:sdtPr>
            <w:alias w:val="From:"/>
            <w:tag w:val="From:"/>
            <w:id w:val="21141888"/>
            <w:placeholder>
              <w:docPart w:val="74A11C32813F4AF1B7DC8A25D44EC28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5784B080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28" w:type="dxa"/>
          </w:tcPr>
          <w:p w14:paraId="18740049" w14:textId="0DD7CB01" w:rsidR="00EB38E6" w:rsidRPr="00FB2B58" w:rsidRDefault="0019337A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Jordan Spector</w:t>
            </w:r>
          </w:p>
        </w:tc>
      </w:tr>
      <w:tr w:rsidR="00785540" w14:paraId="5413FF64" w14:textId="77777777" w:rsidTr="00CC007D">
        <w:sdt>
          <w:sdtPr>
            <w:alias w:val="Date:"/>
            <w:tag w:val="Date:"/>
            <w:id w:val="-2052519928"/>
            <w:placeholder>
              <w:docPart w:val="2392460578964C9489DD42091A755EC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79275A2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28" w:type="dxa"/>
          </w:tcPr>
          <w:p w14:paraId="18B7891E" w14:textId="712022FC" w:rsidR="00785540" w:rsidRPr="00FB2B58" w:rsidRDefault="0019337A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2/19/21</w:t>
            </w:r>
          </w:p>
        </w:tc>
      </w:tr>
      <w:tr w:rsidR="00785540" w14:paraId="58D9962C" w14:textId="77777777" w:rsidTr="00CC007D">
        <w:sdt>
          <w:sdtPr>
            <w:alias w:val="Re:"/>
            <w:tag w:val="Re:"/>
            <w:id w:val="-1435443775"/>
            <w:placeholder>
              <w:docPart w:val="04E449A7315748598F339C5CB4BCB58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1E3981B6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1F31E98D" w14:textId="2CAD950C" w:rsidR="00785540" w:rsidRPr="00FB2B58" w:rsidRDefault="00CC007D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Proposal</w:t>
            </w:r>
          </w:p>
        </w:tc>
      </w:tr>
    </w:tbl>
    <w:p w14:paraId="5A1A5A57" w14:textId="2F139C1E" w:rsidR="00CC007D" w:rsidRPr="00FE37D5" w:rsidRDefault="00CC007D" w:rsidP="00CC007D">
      <w:pPr>
        <w:rPr>
          <w:b/>
        </w:rPr>
      </w:pPr>
      <w:r w:rsidRPr="00FE37D5">
        <w:rPr>
          <w:b/>
        </w:rPr>
        <w:t xml:space="preserve">Topic: Analyze </w:t>
      </w:r>
      <w:r w:rsidR="00636BCD">
        <w:rPr>
          <w:b/>
        </w:rPr>
        <w:t>Bitcoin Price Movements</w:t>
      </w:r>
    </w:p>
    <w:p w14:paraId="4008ADDF" w14:textId="77777777" w:rsidR="00CC007D" w:rsidRPr="00FE37D5" w:rsidRDefault="00CC007D" w:rsidP="00CC007D">
      <w:pPr>
        <w:rPr>
          <w:b/>
        </w:rPr>
      </w:pPr>
      <w:r w:rsidRPr="00FE37D5">
        <w:rPr>
          <w:b/>
        </w:rPr>
        <w:t>Data Description</w:t>
      </w:r>
      <w:r>
        <w:rPr>
          <w:b/>
        </w:rPr>
        <w:t>:</w:t>
      </w:r>
    </w:p>
    <w:p w14:paraId="28031DED" w14:textId="4E26769C" w:rsidR="00CC007D" w:rsidRPr="0095788A" w:rsidRDefault="00CC007D" w:rsidP="00CC007D">
      <w:pPr>
        <w:rPr>
          <w:b/>
          <w:bCs/>
        </w:rPr>
      </w:pPr>
      <w:r>
        <w:t>The main data set con</w:t>
      </w:r>
      <w:r w:rsidR="0095788A">
        <w:t>tains the d</w:t>
      </w:r>
      <w:r w:rsidR="0095788A" w:rsidRPr="0095788A">
        <w:t>aily exchange rate of US dollar vs Bitcoin</w:t>
      </w:r>
      <w:r w:rsidR="0095788A">
        <w:t xml:space="preserve"> prices </w:t>
      </w:r>
      <w:r>
        <w:t xml:space="preserve">from </w:t>
      </w:r>
      <w:r w:rsidR="008D7E69">
        <w:t xml:space="preserve">2013 to </w:t>
      </w:r>
      <w:r w:rsidR="0095788A">
        <w:t>202</w:t>
      </w:r>
      <w:r w:rsidR="004E04BF">
        <w:t>1 in CSV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4963"/>
        <w:gridCol w:w="2335"/>
      </w:tblGrid>
      <w:tr w:rsidR="00CC007D" w:rsidRPr="00ED6F84" w14:paraId="2AC33B0C" w14:textId="77777777" w:rsidTr="000B481B">
        <w:tc>
          <w:tcPr>
            <w:tcW w:w="2052" w:type="dxa"/>
          </w:tcPr>
          <w:p w14:paraId="1A9FE5BE" w14:textId="77777777" w:rsidR="00CC007D" w:rsidRPr="00ED6F84" w:rsidRDefault="00CC007D" w:rsidP="000B481B">
            <w:pPr>
              <w:rPr>
                <w:sz w:val="18"/>
                <w:szCs w:val="18"/>
              </w:rPr>
            </w:pPr>
            <w:r w:rsidRPr="00ED6F84">
              <w:rPr>
                <w:sz w:val="18"/>
                <w:szCs w:val="18"/>
              </w:rPr>
              <w:t>Fields</w:t>
            </w:r>
          </w:p>
        </w:tc>
        <w:tc>
          <w:tcPr>
            <w:tcW w:w="4963" w:type="dxa"/>
          </w:tcPr>
          <w:p w14:paraId="033D58EF" w14:textId="77777777" w:rsidR="00CC007D" w:rsidRPr="00ED6F84" w:rsidRDefault="00CC007D" w:rsidP="000B481B">
            <w:pPr>
              <w:rPr>
                <w:sz w:val="18"/>
                <w:szCs w:val="18"/>
              </w:rPr>
            </w:pPr>
            <w:r w:rsidRPr="00ED6F84">
              <w:rPr>
                <w:sz w:val="18"/>
                <w:szCs w:val="18"/>
              </w:rPr>
              <w:t>Description</w:t>
            </w:r>
          </w:p>
        </w:tc>
        <w:tc>
          <w:tcPr>
            <w:tcW w:w="2335" w:type="dxa"/>
          </w:tcPr>
          <w:p w14:paraId="6389710F" w14:textId="77777777" w:rsidR="00CC007D" w:rsidRPr="00ED6F84" w:rsidRDefault="00CC007D" w:rsidP="000B481B">
            <w:pPr>
              <w:rPr>
                <w:sz w:val="18"/>
                <w:szCs w:val="18"/>
              </w:rPr>
            </w:pPr>
            <w:r w:rsidRPr="00ED6F84">
              <w:rPr>
                <w:sz w:val="18"/>
                <w:szCs w:val="18"/>
              </w:rPr>
              <w:t>Example</w:t>
            </w:r>
          </w:p>
        </w:tc>
      </w:tr>
      <w:tr w:rsidR="00CC007D" w:rsidRPr="00ED6F84" w14:paraId="0CDB8E94" w14:textId="77777777" w:rsidTr="000B481B">
        <w:tc>
          <w:tcPr>
            <w:tcW w:w="2052" w:type="dxa"/>
          </w:tcPr>
          <w:p w14:paraId="1EBD09BD" w14:textId="7A240832" w:rsidR="00CC007D" w:rsidRPr="00ED6F84" w:rsidRDefault="007C2F11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963" w:type="dxa"/>
          </w:tcPr>
          <w:p w14:paraId="552B4AFC" w14:textId="68133844" w:rsidR="00CC007D" w:rsidRPr="00ED6F84" w:rsidRDefault="001F6A58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trading day for Bitcoin</w:t>
            </w:r>
          </w:p>
        </w:tc>
        <w:tc>
          <w:tcPr>
            <w:tcW w:w="2335" w:type="dxa"/>
          </w:tcPr>
          <w:p w14:paraId="78E88FA4" w14:textId="275FFD67" w:rsidR="00CC007D" w:rsidRPr="00ED6F84" w:rsidRDefault="00AC7149" w:rsidP="000B481B">
            <w:pPr>
              <w:rPr>
                <w:rFonts w:cstheme="minorHAnsi"/>
                <w:sz w:val="18"/>
                <w:szCs w:val="18"/>
              </w:rPr>
            </w:pPr>
            <w:r w:rsidRPr="00AC7149">
              <w:rPr>
                <w:rFonts w:cstheme="minorHAnsi"/>
                <w:sz w:val="18"/>
                <w:szCs w:val="18"/>
                <w:shd w:val="clear" w:color="auto" w:fill="FFFFFF"/>
              </w:rPr>
              <w:t>2/11/2021</w:t>
            </w:r>
          </w:p>
        </w:tc>
      </w:tr>
      <w:tr w:rsidR="00CC007D" w:rsidRPr="00ED6F84" w14:paraId="246B9E8F" w14:textId="77777777" w:rsidTr="000B481B">
        <w:tc>
          <w:tcPr>
            <w:tcW w:w="2052" w:type="dxa"/>
          </w:tcPr>
          <w:p w14:paraId="5DF96AF4" w14:textId="1BE9AD6A" w:rsidR="00CC007D" w:rsidRPr="00ED6F84" w:rsidRDefault="007C2F11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  <w:tc>
          <w:tcPr>
            <w:tcW w:w="4963" w:type="dxa"/>
          </w:tcPr>
          <w:p w14:paraId="4488EC68" w14:textId="549C35A3" w:rsidR="00CC007D" w:rsidRPr="00ED6F84" w:rsidRDefault="00275AFC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Opening BTC price at start of day</w:t>
            </w:r>
          </w:p>
        </w:tc>
        <w:tc>
          <w:tcPr>
            <w:tcW w:w="2335" w:type="dxa"/>
          </w:tcPr>
          <w:p w14:paraId="53E21C7C" w14:textId="3F6DCD28" w:rsidR="00CC007D" w:rsidRPr="00ED6F84" w:rsidRDefault="00DA0C2C" w:rsidP="000B481B">
            <w:pPr>
              <w:rPr>
                <w:rFonts w:cstheme="minorHAnsi"/>
                <w:sz w:val="18"/>
                <w:szCs w:val="18"/>
              </w:rPr>
            </w:pPr>
            <w:r w:rsidRPr="00DA0C2C">
              <w:rPr>
                <w:rFonts w:cstheme="minorHAnsi"/>
                <w:sz w:val="18"/>
                <w:szCs w:val="18"/>
                <w:shd w:val="clear" w:color="auto" w:fill="FFFFFF"/>
              </w:rPr>
              <w:t>44807.58</w:t>
            </w:r>
          </w:p>
        </w:tc>
      </w:tr>
      <w:tr w:rsidR="00CC007D" w:rsidRPr="00ED6F84" w14:paraId="0228502F" w14:textId="77777777" w:rsidTr="000B481B">
        <w:tc>
          <w:tcPr>
            <w:tcW w:w="2052" w:type="dxa"/>
          </w:tcPr>
          <w:p w14:paraId="4FAEA1CD" w14:textId="0602C04B" w:rsidR="00CC007D" w:rsidRPr="00ED6F84" w:rsidRDefault="007C2F11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</w:t>
            </w:r>
          </w:p>
        </w:tc>
        <w:tc>
          <w:tcPr>
            <w:tcW w:w="4963" w:type="dxa"/>
          </w:tcPr>
          <w:p w14:paraId="798204BE" w14:textId="4932EE27" w:rsidR="00CC007D" w:rsidRPr="00ED6F84" w:rsidRDefault="00275AFC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Closing BTC price at end of day</w:t>
            </w:r>
          </w:p>
        </w:tc>
        <w:tc>
          <w:tcPr>
            <w:tcW w:w="2335" w:type="dxa"/>
          </w:tcPr>
          <w:p w14:paraId="0BFCF3F9" w14:textId="6E4C7BC2" w:rsidR="00CC007D" w:rsidRPr="00ED6F84" w:rsidRDefault="00AC7149" w:rsidP="000B481B">
            <w:pPr>
              <w:rPr>
                <w:rFonts w:cstheme="minorHAnsi"/>
                <w:sz w:val="18"/>
                <w:szCs w:val="18"/>
              </w:rPr>
            </w:pPr>
            <w:r w:rsidRPr="00AC7149">
              <w:rPr>
                <w:rFonts w:cstheme="minorHAnsi"/>
                <w:sz w:val="18"/>
                <w:szCs w:val="18"/>
              </w:rPr>
              <w:t>47969.51</w:t>
            </w:r>
          </w:p>
        </w:tc>
      </w:tr>
      <w:tr w:rsidR="00CC007D" w:rsidRPr="00ED6F84" w14:paraId="2A2D00F3" w14:textId="77777777" w:rsidTr="000B481B">
        <w:tc>
          <w:tcPr>
            <w:tcW w:w="2052" w:type="dxa"/>
          </w:tcPr>
          <w:p w14:paraId="5F98BB71" w14:textId="02F3B6D0" w:rsidR="00CC007D" w:rsidRPr="00ED6F84" w:rsidRDefault="007C2F11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4963" w:type="dxa"/>
          </w:tcPr>
          <w:p w14:paraId="015BC9E1" w14:textId="16B31130" w:rsidR="00CC007D" w:rsidRPr="00ED6F84" w:rsidRDefault="00275AFC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Lowest BTC price recorded during day</w:t>
            </w:r>
          </w:p>
        </w:tc>
        <w:tc>
          <w:tcPr>
            <w:tcW w:w="2335" w:type="dxa"/>
          </w:tcPr>
          <w:p w14:paraId="395C6F77" w14:textId="583CB03F" w:rsidR="00CC007D" w:rsidRPr="00ED6F84" w:rsidRDefault="00FA414D" w:rsidP="000B481B">
            <w:pPr>
              <w:rPr>
                <w:rFonts w:cstheme="minorHAnsi"/>
                <w:sz w:val="18"/>
                <w:szCs w:val="18"/>
              </w:rPr>
            </w:pPr>
            <w:r w:rsidRPr="00FA414D">
              <w:rPr>
                <w:rFonts w:cstheme="minorHAnsi"/>
                <w:sz w:val="18"/>
                <w:szCs w:val="18"/>
                <w:shd w:val="clear" w:color="auto" w:fill="FFFFFF"/>
              </w:rPr>
              <w:t>43994.02</w:t>
            </w:r>
          </w:p>
        </w:tc>
      </w:tr>
      <w:tr w:rsidR="00CC007D" w:rsidRPr="00ED6F84" w14:paraId="3B578DE2" w14:textId="77777777" w:rsidTr="000B481B">
        <w:tc>
          <w:tcPr>
            <w:tcW w:w="2052" w:type="dxa"/>
          </w:tcPr>
          <w:p w14:paraId="1B8A2B9E" w14:textId="79096E50" w:rsidR="00CC007D" w:rsidRPr="00ED6F84" w:rsidRDefault="007C2F11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4963" w:type="dxa"/>
          </w:tcPr>
          <w:p w14:paraId="1EB80EDD" w14:textId="58CD5142" w:rsidR="00CC007D" w:rsidRPr="00ED6F84" w:rsidRDefault="00275AFC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Highest BTC price recorded during day</w:t>
            </w:r>
          </w:p>
        </w:tc>
        <w:tc>
          <w:tcPr>
            <w:tcW w:w="2335" w:type="dxa"/>
          </w:tcPr>
          <w:p w14:paraId="161EEC2F" w14:textId="7E39D9CF" w:rsidR="00CC007D" w:rsidRPr="00ED6F84" w:rsidRDefault="001F2AAE" w:rsidP="000B481B">
            <w:pPr>
              <w:rPr>
                <w:rFonts w:cstheme="minorHAnsi"/>
                <w:sz w:val="18"/>
                <w:szCs w:val="18"/>
              </w:rPr>
            </w:pPr>
            <w:r w:rsidRPr="001F2AAE">
              <w:rPr>
                <w:rFonts w:cstheme="minorHAnsi"/>
                <w:sz w:val="18"/>
                <w:szCs w:val="18"/>
              </w:rPr>
              <w:t>48678.9</w:t>
            </w:r>
          </w:p>
        </w:tc>
      </w:tr>
      <w:tr w:rsidR="00CC007D" w:rsidRPr="00ED6F84" w14:paraId="4B1A66F1" w14:textId="77777777" w:rsidTr="000B481B">
        <w:tc>
          <w:tcPr>
            <w:tcW w:w="2052" w:type="dxa"/>
          </w:tcPr>
          <w:p w14:paraId="1B3D6367" w14:textId="641C88FF" w:rsidR="00CC007D" w:rsidRPr="00ED6F84" w:rsidRDefault="00A77EF7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</w:t>
            </w:r>
          </w:p>
        </w:tc>
        <w:tc>
          <w:tcPr>
            <w:tcW w:w="4963" w:type="dxa"/>
          </w:tcPr>
          <w:p w14:paraId="1D1B37DE" w14:textId="46B922F3" w:rsidR="00CC007D" w:rsidRPr="00ED6F84" w:rsidRDefault="00A77EF7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 of Bitcoin traded</w:t>
            </w:r>
          </w:p>
        </w:tc>
        <w:tc>
          <w:tcPr>
            <w:tcW w:w="2335" w:type="dxa"/>
          </w:tcPr>
          <w:p w14:paraId="383B0422" w14:textId="461FD572" w:rsidR="00CC007D" w:rsidRPr="00ED6F84" w:rsidRDefault="008A4D9C" w:rsidP="000B481B">
            <w:pPr>
              <w:rPr>
                <w:rFonts w:cstheme="minorHAnsi"/>
                <w:sz w:val="18"/>
                <w:szCs w:val="18"/>
              </w:rPr>
            </w:pPr>
            <w:r w:rsidRPr="008A4D9C">
              <w:rPr>
                <w:rFonts w:cstheme="minorHAnsi"/>
                <w:sz w:val="18"/>
                <w:szCs w:val="18"/>
                <w:shd w:val="clear" w:color="auto" w:fill="FFFFFF"/>
              </w:rPr>
              <w:t>81,388,911,810</w:t>
            </w:r>
          </w:p>
        </w:tc>
      </w:tr>
    </w:tbl>
    <w:p w14:paraId="4D501941" w14:textId="1F4DF7BC" w:rsidR="00CC007D" w:rsidRDefault="00CC007D" w:rsidP="00CC007D">
      <w:r>
        <w:t xml:space="preserve">I </w:t>
      </w:r>
      <w:r w:rsidR="00A34D44">
        <w:t>will obtain supplemental datasets containing tweets as well news headlines that are relevant to Bitcoin</w:t>
      </w:r>
      <w:r w:rsidR="004E04BF">
        <w:t>—Kaggle seems to have some aggregations and twitter’s API could directly provide data</w:t>
      </w:r>
      <w:r w:rsidR="00A34D44">
        <w:t>.</w:t>
      </w:r>
      <w:r w:rsidR="000405D3">
        <w:t xml:space="preserve"> </w:t>
      </w:r>
      <w:r w:rsidR="00426557">
        <w:t>Once the data is prepared,</w:t>
      </w:r>
      <w:r w:rsidR="000405D3">
        <w:t xml:space="preserve"> </w:t>
      </w:r>
      <w:r w:rsidR="00716F60">
        <w:t xml:space="preserve">a combination of </w:t>
      </w:r>
      <w:r w:rsidR="000405D3">
        <w:t xml:space="preserve">NLP techniques like sentiment analysis and modeling </w:t>
      </w:r>
      <w:r w:rsidR="00716F60">
        <w:t xml:space="preserve">will attempt to predict future price movements or identify </w:t>
      </w:r>
      <w:r w:rsidR="00C121F6">
        <w:t xml:space="preserve">interesting </w:t>
      </w:r>
      <w:r w:rsidR="00716F60">
        <w:t>patterns.</w:t>
      </w:r>
      <w:r w:rsidR="000405D3">
        <w:t xml:space="preserve"> </w:t>
      </w:r>
    </w:p>
    <w:p w14:paraId="379A30F7" w14:textId="32C6EB48" w:rsidR="00084519" w:rsidRPr="00084519" w:rsidRDefault="00CC007D" w:rsidP="00084519">
      <w:pPr>
        <w:rPr>
          <w:b/>
        </w:rPr>
      </w:pPr>
      <w:r w:rsidRPr="00FE37D5">
        <w:rPr>
          <w:b/>
        </w:rPr>
        <w:t>Research Questions:</w:t>
      </w:r>
    </w:p>
    <w:p w14:paraId="3128E4BB" w14:textId="537C5C67" w:rsidR="00084519" w:rsidRDefault="00084519" w:rsidP="00CC007D">
      <w:pPr>
        <w:pStyle w:val="ListParagraph"/>
        <w:numPr>
          <w:ilvl w:val="0"/>
          <w:numId w:val="26"/>
        </w:numPr>
        <w:spacing w:after="0"/>
      </w:pPr>
      <w:r>
        <w:t xml:space="preserve">Can sentiment analysis </w:t>
      </w:r>
      <w:r w:rsidR="00B75FCC">
        <w:t>or key phrases from</w:t>
      </w:r>
      <w:r>
        <w:t xml:space="preserve"> relevant news and tweets predict future movements in Bitcoin’s price?</w:t>
      </w:r>
    </w:p>
    <w:p w14:paraId="48E7DD64" w14:textId="507A59A1" w:rsidR="00CC007D" w:rsidRDefault="00A34D44" w:rsidP="00CC007D">
      <w:pPr>
        <w:pStyle w:val="ListParagraph"/>
        <w:numPr>
          <w:ilvl w:val="0"/>
          <w:numId w:val="26"/>
        </w:numPr>
        <w:spacing w:after="0"/>
      </w:pPr>
      <w:r>
        <w:t xml:space="preserve">How do Bitcoin </w:t>
      </w:r>
      <w:proofErr w:type="spellStart"/>
      <w:r>
        <w:t>halvings</w:t>
      </w:r>
      <w:proofErr w:type="spellEnd"/>
      <w:r>
        <w:t xml:space="preserve"> (a reduction in the amount of Bitcoin rewarded for mining) affect price trajectory over time? (Group price history by halving dates)</w:t>
      </w:r>
    </w:p>
    <w:p w14:paraId="02252970" w14:textId="69FA2019" w:rsidR="00CC007D" w:rsidRDefault="00A34D44" w:rsidP="00CC007D">
      <w:pPr>
        <w:pStyle w:val="ListParagraph"/>
        <w:numPr>
          <w:ilvl w:val="0"/>
          <w:numId w:val="26"/>
        </w:numPr>
        <w:spacing w:after="0"/>
      </w:pPr>
      <w:r>
        <w:t>Are there any noticeable long-term trends in price? Is it rising, declining or stabilizing?</w:t>
      </w:r>
    </w:p>
    <w:p w14:paraId="66B35493" w14:textId="538401D0" w:rsidR="00CC007D" w:rsidRDefault="00A34D44" w:rsidP="00CC007D">
      <w:pPr>
        <w:pStyle w:val="ListParagraph"/>
        <w:numPr>
          <w:ilvl w:val="0"/>
          <w:numId w:val="26"/>
        </w:numPr>
        <w:spacing w:after="0"/>
      </w:pPr>
      <w:r>
        <w:t>How has trade volume varied during downward and upward price movements?</w:t>
      </w:r>
    </w:p>
    <w:p w14:paraId="0A467849" w14:textId="196AC8E0" w:rsidR="008D7E69" w:rsidRDefault="008D7E69" w:rsidP="00CC007D">
      <w:pPr>
        <w:pStyle w:val="ListParagraph"/>
        <w:numPr>
          <w:ilvl w:val="0"/>
          <w:numId w:val="26"/>
        </w:numPr>
        <w:spacing w:after="0"/>
      </w:pPr>
      <w:r>
        <w:t xml:space="preserve">What does price movement and sentiment look like on average at a rollup level—either monthly or yearly—and does it indicate when Bitcoin was more bullish or bearish? </w:t>
      </w:r>
    </w:p>
    <w:p w14:paraId="59887239" w14:textId="77777777" w:rsidR="00CC007D" w:rsidRDefault="00CC007D" w:rsidP="00CC007D">
      <w:pPr>
        <w:rPr>
          <w:b/>
        </w:rPr>
      </w:pPr>
    </w:p>
    <w:p w14:paraId="6292C7A7" w14:textId="77777777" w:rsidR="00CC007D" w:rsidRPr="00ED6F84" w:rsidRDefault="00CC007D" w:rsidP="00CC007D">
      <w:pPr>
        <w:rPr>
          <w:b/>
        </w:rPr>
      </w:pPr>
      <w:r w:rsidRPr="00ED6F84">
        <w:rPr>
          <w:b/>
        </w:rPr>
        <w:t>Data Preparation Plan</w:t>
      </w:r>
    </w:p>
    <w:p w14:paraId="34022E6E" w14:textId="31F426FF" w:rsidR="00CC007D" w:rsidRDefault="00CC007D" w:rsidP="00CC007D">
      <w:pPr>
        <w:pStyle w:val="ListParagraph"/>
        <w:numPr>
          <w:ilvl w:val="0"/>
          <w:numId w:val="25"/>
        </w:numPr>
      </w:pPr>
      <w:r>
        <w:t>Load the data</w:t>
      </w:r>
      <w:r w:rsidR="00A34D44">
        <w:t>sets</w:t>
      </w:r>
      <w:r>
        <w:t xml:space="preserve"> into Python</w:t>
      </w:r>
    </w:p>
    <w:p w14:paraId="7E88C66C" w14:textId="330910A1" w:rsidR="00A34D44" w:rsidRDefault="00A34D44" w:rsidP="00CC007D">
      <w:pPr>
        <w:pStyle w:val="ListParagraph"/>
        <w:numPr>
          <w:ilvl w:val="0"/>
          <w:numId w:val="25"/>
        </w:numPr>
      </w:pPr>
      <w:r>
        <w:t xml:space="preserve">Filter and clean the </w:t>
      </w:r>
      <w:r w:rsidR="008D7E69">
        <w:t>datasets, accounting for missing values, anomalies, etc.</w:t>
      </w:r>
    </w:p>
    <w:p w14:paraId="52BC06DB" w14:textId="1D14742E" w:rsidR="00CC007D" w:rsidRDefault="00A34D44" w:rsidP="00CC007D">
      <w:pPr>
        <w:pStyle w:val="ListParagraph"/>
        <w:numPr>
          <w:ilvl w:val="0"/>
          <w:numId w:val="25"/>
        </w:numPr>
      </w:pPr>
      <w:r>
        <w:t>Outer join the tweet and news datasets with the main Bitcoin historical dataset by date</w:t>
      </w:r>
      <w:r w:rsidR="008D7E69">
        <w:t xml:space="preserve"> and form one large </w:t>
      </w:r>
      <w:proofErr w:type="spellStart"/>
      <w:r w:rsidR="008D7E69">
        <w:t>dataframe</w:t>
      </w:r>
      <w:proofErr w:type="spellEnd"/>
    </w:p>
    <w:p w14:paraId="595BF138" w14:textId="169992B9" w:rsidR="00CC007D" w:rsidRDefault="008D7E69" w:rsidP="00CC007D">
      <w:pPr>
        <w:pStyle w:val="ListParagraph"/>
        <w:numPr>
          <w:ilvl w:val="0"/>
          <w:numId w:val="25"/>
        </w:numPr>
      </w:pPr>
      <w:r>
        <w:t xml:space="preserve">Ensure the dates match up correctly with the joined columns of data and calculate any relevant </w:t>
      </w:r>
      <w:r w:rsidR="00333C8B">
        <w:t>features to</w:t>
      </w:r>
      <w:r>
        <w:t xml:space="preserve"> add (like log difference in price per day</w:t>
      </w:r>
      <w:r w:rsidR="007F635C">
        <w:t xml:space="preserve"> or sentiment score of tweets/news headlines</w:t>
      </w:r>
      <w:r>
        <w:t>)</w:t>
      </w:r>
    </w:p>
    <w:p w14:paraId="7616396D" w14:textId="730F33E0" w:rsidR="00CC007D" w:rsidRDefault="00CC007D" w:rsidP="00115B8E"/>
    <w:p w14:paraId="4DA60149" w14:textId="77777777" w:rsidR="00CC007D" w:rsidRDefault="00CC007D" w:rsidP="00CC007D">
      <w:pPr>
        <w:pStyle w:val="ListParagraph"/>
      </w:pPr>
    </w:p>
    <w:p w14:paraId="58775F0D" w14:textId="617ACCB4" w:rsidR="00933B8F" w:rsidRDefault="00933B8F" w:rsidP="00CC007D"/>
    <w:sectPr w:rsidR="00933B8F" w:rsidSect="006F57FD">
      <w:footerReference w:type="even" r:id="rId7"/>
      <w:footerReference w:type="default" r:id="rId8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20202" w14:textId="77777777" w:rsidR="00B3664B" w:rsidRDefault="00B3664B" w:rsidP="00785540">
      <w:pPr>
        <w:spacing w:before="0"/>
      </w:pPr>
      <w:r>
        <w:separator/>
      </w:r>
    </w:p>
  </w:endnote>
  <w:endnote w:type="continuationSeparator" w:id="0">
    <w:p w14:paraId="2DA0A7D7" w14:textId="77777777" w:rsidR="00B3664B" w:rsidRDefault="00B3664B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DD905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21AB624B" w14:textId="77777777" w:rsidR="00B336C5" w:rsidRDefault="00B3664B">
    <w:pPr>
      <w:pStyle w:val="Footer"/>
    </w:pPr>
  </w:p>
  <w:p w14:paraId="46E6AA0B" w14:textId="77777777" w:rsidR="00B336C5" w:rsidRDefault="00B3664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1F36C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8783C" w14:textId="77777777" w:rsidR="00B3664B" w:rsidRDefault="00B3664B" w:rsidP="00785540">
      <w:pPr>
        <w:spacing w:before="0"/>
      </w:pPr>
      <w:r>
        <w:separator/>
      </w:r>
    </w:p>
  </w:footnote>
  <w:footnote w:type="continuationSeparator" w:id="0">
    <w:p w14:paraId="69B91047" w14:textId="77777777" w:rsidR="00B3664B" w:rsidRDefault="00B3664B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C9004FB"/>
    <w:multiLevelType w:val="hybridMultilevel"/>
    <w:tmpl w:val="8C54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76C5C74"/>
    <w:multiLevelType w:val="hybridMultilevel"/>
    <w:tmpl w:val="53C6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21"/>
  </w:num>
  <w:num w:numId="3">
    <w:abstractNumId w:val="1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24"/>
  </w:num>
  <w:num w:numId="17">
    <w:abstractNumId w:val="23"/>
  </w:num>
  <w:num w:numId="18">
    <w:abstractNumId w:val="17"/>
  </w:num>
  <w:num w:numId="19">
    <w:abstractNumId w:val="19"/>
  </w:num>
  <w:num w:numId="20">
    <w:abstractNumId w:val="10"/>
  </w:num>
  <w:num w:numId="21">
    <w:abstractNumId w:val="13"/>
  </w:num>
  <w:num w:numId="22">
    <w:abstractNumId w:val="12"/>
  </w:num>
  <w:num w:numId="23">
    <w:abstractNumId w:val="14"/>
  </w:num>
  <w:num w:numId="24">
    <w:abstractNumId w:val="25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7D"/>
    <w:rsid w:val="000405D3"/>
    <w:rsid w:val="00041ED9"/>
    <w:rsid w:val="00084519"/>
    <w:rsid w:val="00115B8E"/>
    <w:rsid w:val="0019337A"/>
    <w:rsid w:val="001F2AAE"/>
    <w:rsid w:val="001F6A58"/>
    <w:rsid w:val="00275AFC"/>
    <w:rsid w:val="00293B83"/>
    <w:rsid w:val="00333C8B"/>
    <w:rsid w:val="00426557"/>
    <w:rsid w:val="004E04BF"/>
    <w:rsid w:val="00636BCD"/>
    <w:rsid w:val="0067744D"/>
    <w:rsid w:val="006969E3"/>
    <w:rsid w:val="00697389"/>
    <w:rsid w:val="006A3CE7"/>
    <w:rsid w:val="006F6AD0"/>
    <w:rsid w:val="00716F60"/>
    <w:rsid w:val="00785540"/>
    <w:rsid w:val="007C2F11"/>
    <w:rsid w:val="007F635C"/>
    <w:rsid w:val="008A4D9C"/>
    <w:rsid w:val="008D7E69"/>
    <w:rsid w:val="00933B8F"/>
    <w:rsid w:val="0095788A"/>
    <w:rsid w:val="00960F67"/>
    <w:rsid w:val="00A34D44"/>
    <w:rsid w:val="00A77EF7"/>
    <w:rsid w:val="00AC7149"/>
    <w:rsid w:val="00B3664B"/>
    <w:rsid w:val="00B56E09"/>
    <w:rsid w:val="00B75FCC"/>
    <w:rsid w:val="00C121F6"/>
    <w:rsid w:val="00C30535"/>
    <w:rsid w:val="00CC007D"/>
    <w:rsid w:val="00DA0C2C"/>
    <w:rsid w:val="00E05653"/>
    <w:rsid w:val="00E87284"/>
    <w:rsid w:val="00EB38E6"/>
    <w:rsid w:val="00EE0266"/>
    <w:rsid w:val="00FA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BA4E0"/>
  <w15:chartTrackingRefBased/>
  <w15:docId w15:val="{CB157831-3ED7-4034-94ED-E0117992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C007D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07D"/>
    <w:pPr>
      <w:spacing w:before="0" w:after="160" w:line="259" w:lineRule="auto"/>
      <w:ind w:left="720"/>
      <w:contextualSpacing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9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nd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8F6FE751BC140EBB71EB14442B94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74961-E486-4212-82BD-9E3D38FF0A52}"/>
      </w:docPartPr>
      <w:docPartBody>
        <w:p w:rsidR="00427A5D" w:rsidRDefault="001C0E66">
          <w:pPr>
            <w:pStyle w:val="C8F6FE751BC140EBB71EB14442B94DB8"/>
          </w:pPr>
          <w:r>
            <w:t>Memo</w:t>
          </w:r>
        </w:p>
      </w:docPartBody>
    </w:docPart>
    <w:docPart>
      <w:docPartPr>
        <w:name w:val="63359333969341B3ADEB0F5554955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9B6D-9CDF-4F9E-9F17-382A0CF5B1C0}"/>
      </w:docPartPr>
      <w:docPartBody>
        <w:p w:rsidR="00427A5D" w:rsidRDefault="001C0E66">
          <w:pPr>
            <w:pStyle w:val="63359333969341B3ADEB0F5554955B8F"/>
          </w:pPr>
          <w:r w:rsidRPr="006F57FD">
            <w:t>To:</w:t>
          </w:r>
        </w:p>
      </w:docPartBody>
    </w:docPart>
    <w:docPart>
      <w:docPartPr>
        <w:name w:val="74A11C32813F4AF1B7DC8A25D44EC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E298C-D617-4BB0-A0CD-63EE6A984B12}"/>
      </w:docPartPr>
      <w:docPartBody>
        <w:p w:rsidR="00427A5D" w:rsidRDefault="001C0E66">
          <w:pPr>
            <w:pStyle w:val="74A11C32813F4AF1B7DC8A25D44EC289"/>
          </w:pPr>
          <w:r w:rsidRPr="006F57FD">
            <w:t>From:</w:t>
          </w:r>
        </w:p>
      </w:docPartBody>
    </w:docPart>
    <w:docPart>
      <w:docPartPr>
        <w:name w:val="2392460578964C9489DD42091A755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29C4E-0E24-47BF-82BE-A53A32BA11E4}"/>
      </w:docPartPr>
      <w:docPartBody>
        <w:p w:rsidR="00427A5D" w:rsidRDefault="001C0E66">
          <w:pPr>
            <w:pStyle w:val="2392460578964C9489DD42091A755ECE"/>
          </w:pPr>
          <w:r w:rsidRPr="006F57FD">
            <w:t>Date:</w:t>
          </w:r>
        </w:p>
      </w:docPartBody>
    </w:docPart>
    <w:docPart>
      <w:docPartPr>
        <w:name w:val="04E449A7315748598F339C5CB4BCB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CFAD2-4780-42B0-BD0A-E153B8CBBBBE}"/>
      </w:docPartPr>
      <w:docPartBody>
        <w:p w:rsidR="00427A5D" w:rsidRDefault="001C0E66">
          <w:pPr>
            <w:pStyle w:val="04E449A7315748598F339C5CB4BCB58E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5D"/>
    <w:rsid w:val="001C0E66"/>
    <w:rsid w:val="00427A5D"/>
    <w:rsid w:val="0053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F6FE751BC140EBB71EB14442B94DB8">
    <w:name w:val="C8F6FE751BC140EBB71EB14442B94DB8"/>
  </w:style>
  <w:style w:type="paragraph" w:customStyle="1" w:styleId="63359333969341B3ADEB0F5554955B8F">
    <w:name w:val="63359333969341B3ADEB0F5554955B8F"/>
  </w:style>
  <w:style w:type="paragraph" w:customStyle="1" w:styleId="74A11C32813F4AF1B7DC8A25D44EC289">
    <w:name w:val="74A11C32813F4AF1B7DC8A25D44EC289"/>
  </w:style>
  <w:style w:type="paragraph" w:customStyle="1" w:styleId="2392460578964C9489DD42091A755ECE">
    <w:name w:val="2392460578964C9489DD42091A755ECE"/>
  </w:style>
  <w:style w:type="paragraph" w:customStyle="1" w:styleId="04E449A7315748598F339C5CB4BCB58E">
    <w:name w:val="04E449A7315748598F339C5CB4BCB5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C:\Users\dland\AppData\Roaming\Microsoft\Templates\Interoffice Memo (Professional design).dotx</Template>
  <TotalTime>19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Landowski</dc:creator>
  <cp:keywords/>
  <dc:description/>
  <cp:lastModifiedBy>Jordan Spector</cp:lastModifiedBy>
  <cp:revision>26</cp:revision>
  <dcterms:created xsi:type="dcterms:W3CDTF">2021-02-20T03:02:00Z</dcterms:created>
  <dcterms:modified xsi:type="dcterms:W3CDTF">2021-06-22T19:03:00Z</dcterms:modified>
</cp:coreProperties>
</file>