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B5654" w14:textId="647AB6EB" w:rsidR="005519BA" w:rsidRDefault="007B7269">
      <w:pPr>
        <w:spacing w:before="240" w:after="240"/>
      </w:pPr>
      <w:r>
        <w:rPr>
          <w:b/>
          <w:bCs/>
          <w:u w:val="single"/>
        </w:rPr>
        <w:t>Course</w:t>
      </w:r>
      <w:r w:rsidR="005519BA">
        <w:t>:  DATASCI207 – Applied Machine Learning</w:t>
      </w:r>
      <w:r w:rsidR="00967341">
        <w:t>, Section 7</w:t>
      </w:r>
    </w:p>
    <w:p w14:paraId="39BEED2E" w14:textId="445BF35F" w:rsidR="00255265" w:rsidRDefault="007B7269">
      <w:pPr>
        <w:spacing w:before="240" w:after="240"/>
      </w:pPr>
      <w:r>
        <w:rPr>
          <w:b/>
          <w:bCs/>
          <w:u w:val="single"/>
        </w:rPr>
        <w:t>Instructor</w:t>
      </w:r>
      <w:r w:rsidR="00255265">
        <w:t xml:space="preserve">:  </w:t>
      </w:r>
      <w:r w:rsidR="00E2782E">
        <w:t xml:space="preserve">Ishaani </w:t>
      </w:r>
      <w:r w:rsidR="00E2782E" w:rsidRPr="00E2782E">
        <w:t>Priyadarshini</w:t>
      </w:r>
    </w:p>
    <w:p w14:paraId="100E20F9" w14:textId="73D376D2" w:rsidR="00255265" w:rsidRDefault="007B7269">
      <w:pPr>
        <w:spacing w:before="240" w:after="240"/>
      </w:pPr>
      <w:r>
        <w:rPr>
          <w:b/>
          <w:bCs/>
          <w:u w:val="single"/>
        </w:rPr>
        <w:t>Assignment</w:t>
      </w:r>
      <w:r w:rsidR="00255265">
        <w:t>:  Comprehensive Project</w:t>
      </w:r>
    </w:p>
    <w:p w14:paraId="4CEE780D" w14:textId="77777777" w:rsidR="009D382E" w:rsidRDefault="009D382E">
      <w:pPr>
        <w:spacing w:before="240" w:after="240"/>
        <w:rPr>
          <w:b/>
          <w:bCs/>
          <w:u w:val="single"/>
        </w:rPr>
      </w:pPr>
    </w:p>
    <w:p w14:paraId="6576339E" w14:textId="3C2E07D0" w:rsidR="00A109C4" w:rsidRPr="00967341" w:rsidRDefault="007B7269">
      <w:pPr>
        <w:spacing w:before="240" w:after="240"/>
      </w:pPr>
      <w:r>
        <w:rPr>
          <w:b/>
          <w:bCs/>
          <w:u w:val="single"/>
        </w:rPr>
        <w:t>Title</w:t>
      </w:r>
      <w:r w:rsidR="00967341">
        <w:rPr>
          <w:b/>
          <w:bCs/>
          <w:u w:val="single"/>
        </w:rPr>
        <w:t>:</w:t>
      </w:r>
      <w:r w:rsidR="00967341">
        <w:t xml:space="preserve">  </w:t>
      </w:r>
      <w:r w:rsidR="008A2B31" w:rsidRPr="008A2B31">
        <w:t>Unlocking the Cosmos: Machine Learning Insights into Astronomical Object Classification and Galaxy Typing from SDSS and Galaxy Zoo 2</w:t>
      </w:r>
    </w:p>
    <w:p w14:paraId="622FF54B" w14:textId="2CD7E8B1" w:rsidR="00A22511" w:rsidRDefault="007A7ED3">
      <w:pPr>
        <w:spacing w:before="240" w:after="240"/>
      </w:pPr>
      <w:r>
        <w:rPr>
          <w:b/>
          <w:bCs/>
          <w:u w:val="single"/>
        </w:rPr>
        <w:t>Authors</w:t>
      </w:r>
      <w:r w:rsidR="00990121">
        <w:t xml:space="preserve">:  </w:t>
      </w:r>
      <w:r w:rsidR="00DB5A84" w:rsidRPr="00DB5A84">
        <w:t>Ahmad Allaou, Daelyn Bergsman,</w:t>
      </w:r>
      <w:r w:rsidR="00DB5A84">
        <w:t xml:space="preserve"> and</w:t>
      </w:r>
      <w:r w:rsidR="00DB5A84" w:rsidRPr="00DB5A84">
        <w:t xml:space="preserve"> Spencer Morris</w:t>
      </w:r>
    </w:p>
    <w:p w14:paraId="1E348A48" w14:textId="30CC47D5" w:rsidR="009D382E" w:rsidRPr="009D382E" w:rsidRDefault="009D382E">
      <w:pPr>
        <w:spacing w:before="240" w:after="240"/>
      </w:pPr>
      <w:r>
        <w:rPr>
          <w:b/>
          <w:bCs/>
          <w:u w:val="single"/>
        </w:rPr>
        <w:t>Date:</w:t>
      </w:r>
      <w:r>
        <w:t xml:space="preserve">  </w:t>
      </w:r>
      <w:r w:rsidR="00FF3CDB">
        <w:t>14 December 2023</w:t>
      </w:r>
    </w:p>
    <w:p w14:paraId="696038DD" w14:textId="77777777" w:rsidR="009D382E" w:rsidRDefault="009D382E">
      <w:pPr>
        <w:spacing w:before="240" w:after="240"/>
        <w:rPr>
          <w:b/>
          <w:bCs/>
          <w:u w:val="single"/>
        </w:rPr>
      </w:pPr>
    </w:p>
    <w:p w14:paraId="5F174077" w14:textId="60A9B3B6" w:rsidR="00990121" w:rsidRDefault="007A7ED3">
      <w:pPr>
        <w:spacing w:before="240" w:after="240"/>
      </w:pPr>
      <w:r>
        <w:rPr>
          <w:b/>
          <w:bCs/>
          <w:u w:val="single"/>
        </w:rPr>
        <w:t>GitHub Repository</w:t>
      </w:r>
      <w:r w:rsidR="00990121">
        <w:t xml:space="preserve">:  </w:t>
      </w:r>
      <w:r w:rsidR="00FC0889" w:rsidRPr="00FC0889">
        <w:t>https://github.com/jspencermorris/datasci207_project</w:t>
      </w:r>
    </w:p>
    <w:p w14:paraId="41D08431" w14:textId="77777777" w:rsidR="009071B2" w:rsidRDefault="009071B2">
      <w:pPr>
        <w:spacing w:before="240" w:after="240"/>
      </w:pPr>
    </w:p>
    <w:p w14:paraId="30602D7C" w14:textId="01942F32" w:rsidR="009071B2" w:rsidRDefault="00633023">
      <w:pPr>
        <w:spacing w:before="240" w:after="240"/>
      </w:pPr>
      <w:r>
        <w:rPr>
          <w:b/>
          <w:bCs/>
          <w:u w:val="single"/>
        </w:rPr>
        <w:t>Contents</w:t>
      </w:r>
      <w:r w:rsidR="009071B2">
        <w:t>:</w:t>
      </w:r>
    </w:p>
    <w:p w14:paraId="4410351C" w14:textId="1B36C435" w:rsidR="009071B2" w:rsidRDefault="0035519A" w:rsidP="0035519A">
      <w:pPr>
        <w:pStyle w:val="ListParagraph"/>
        <w:numPr>
          <w:ilvl w:val="0"/>
          <w:numId w:val="3"/>
        </w:numPr>
        <w:spacing w:before="240" w:after="240"/>
        <w:rPr>
          <w:highlight w:val="red"/>
        </w:rPr>
      </w:pPr>
      <w:r w:rsidRPr="009B6301">
        <w:rPr>
          <w:highlight w:val="red"/>
        </w:rPr>
        <w:t>…..</w:t>
      </w:r>
    </w:p>
    <w:p w14:paraId="7C02FDC4" w14:textId="60D91690" w:rsidR="008F1A39" w:rsidRDefault="008F1A39" w:rsidP="0035519A">
      <w:pPr>
        <w:pStyle w:val="ListParagraph"/>
        <w:numPr>
          <w:ilvl w:val="0"/>
          <w:numId w:val="3"/>
        </w:numPr>
        <w:spacing w:before="240" w:after="240"/>
        <w:rPr>
          <w:highlight w:val="red"/>
        </w:rPr>
      </w:pPr>
      <w:r>
        <w:rPr>
          <w:highlight w:val="red"/>
        </w:rPr>
        <w:t>…..</w:t>
      </w:r>
    </w:p>
    <w:p w14:paraId="4C70BEA7" w14:textId="329BBB74" w:rsidR="008F1A39" w:rsidRPr="009B6301" w:rsidRDefault="008F1A39" w:rsidP="0035519A">
      <w:pPr>
        <w:pStyle w:val="ListParagraph"/>
        <w:numPr>
          <w:ilvl w:val="0"/>
          <w:numId w:val="3"/>
        </w:numPr>
        <w:spacing w:before="240" w:after="240"/>
        <w:rPr>
          <w:highlight w:val="red"/>
        </w:rPr>
      </w:pPr>
      <w:r>
        <w:rPr>
          <w:highlight w:val="red"/>
        </w:rPr>
        <w:t>…..</w:t>
      </w:r>
    </w:p>
    <w:p w14:paraId="06A1E568" w14:textId="77777777" w:rsidR="00AB73B5" w:rsidRDefault="00AB73B5">
      <w:pPr>
        <w:spacing w:before="240" w:after="240"/>
      </w:pPr>
    </w:p>
    <w:p w14:paraId="7D83EAD6" w14:textId="77777777" w:rsidR="00D91DEE" w:rsidRDefault="00D91DEE">
      <w:pPr>
        <w:sectPr w:rsidR="00D91DEE" w:rsidSect="00D91DEE">
          <w:type w:val="continuous"/>
          <w:pgSz w:w="12240" w:h="15840"/>
          <w:pgMar w:top="1440" w:right="1440" w:bottom="1440" w:left="1440" w:header="720" w:footer="720" w:gutter="0"/>
          <w:pgNumType w:start="1"/>
          <w:cols w:space="720"/>
        </w:sectPr>
      </w:pPr>
    </w:p>
    <w:p w14:paraId="1F0D3712" w14:textId="77777777" w:rsidR="005519BA" w:rsidRDefault="005519BA"/>
    <w:p w14:paraId="6503E547" w14:textId="77777777" w:rsidR="005519BA" w:rsidRDefault="005519BA"/>
    <w:p w14:paraId="7DF32523" w14:textId="77777777" w:rsidR="005519BA" w:rsidRDefault="005519BA"/>
    <w:p w14:paraId="250475BA" w14:textId="77777777" w:rsidR="005519BA" w:rsidRDefault="005519BA"/>
    <w:p w14:paraId="270884CE" w14:textId="77777777" w:rsidR="005519BA" w:rsidRDefault="005519BA"/>
    <w:p w14:paraId="60D2CDA8" w14:textId="77777777" w:rsidR="005519BA" w:rsidRDefault="005519BA"/>
    <w:p w14:paraId="3BD764F8" w14:textId="77777777" w:rsidR="005519BA" w:rsidRDefault="005519BA"/>
    <w:p w14:paraId="07012F04" w14:textId="77777777" w:rsidR="005519BA" w:rsidRDefault="005519BA"/>
    <w:p w14:paraId="58AEC1FA" w14:textId="77777777" w:rsidR="005519BA" w:rsidRDefault="005519BA"/>
    <w:p w14:paraId="1B0526CA" w14:textId="77777777" w:rsidR="005519BA" w:rsidRDefault="005519BA"/>
    <w:p w14:paraId="6525F464" w14:textId="43547B26" w:rsidR="005519BA" w:rsidRDefault="005519BA">
      <w:r>
        <w:br w:type="page"/>
      </w:r>
    </w:p>
    <w:p w14:paraId="48D502DC" w14:textId="77777777" w:rsidR="00D91DEE" w:rsidRDefault="00D91DEE">
      <w:pPr>
        <w:spacing w:before="240" w:after="240"/>
        <w:sectPr w:rsidR="00D91DEE" w:rsidSect="00D91DEE">
          <w:type w:val="continuous"/>
          <w:pgSz w:w="12240" w:h="15840"/>
          <w:pgMar w:top="1440" w:right="1440" w:bottom="1440" w:left="1440" w:header="720" w:footer="720" w:gutter="0"/>
          <w:pgNumType w:start="1"/>
          <w:cols w:space="720"/>
        </w:sectPr>
      </w:pPr>
    </w:p>
    <w:p w14:paraId="157C6BE9" w14:textId="3C8F3F23" w:rsidR="005519BA" w:rsidRPr="00664341" w:rsidRDefault="00A11D7E">
      <w:pPr>
        <w:spacing w:before="240" w:after="240"/>
        <w:rPr>
          <w:b/>
          <w:bCs/>
          <w:u w:val="single"/>
        </w:rPr>
      </w:pPr>
      <w:r w:rsidRPr="00664341">
        <w:rPr>
          <w:b/>
          <w:bCs/>
          <w:u w:val="single"/>
        </w:rPr>
        <w:lastRenderedPageBreak/>
        <w:t>Motivation</w:t>
      </w:r>
    </w:p>
    <w:p w14:paraId="2146707B" w14:textId="539C29B3" w:rsidR="00CE37C7" w:rsidRDefault="001937A0">
      <w:pPr>
        <w:spacing w:before="240" w:after="240"/>
      </w:pPr>
      <w:r>
        <w:t>Advance</w:t>
      </w:r>
      <w:r w:rsidR="008D67D0">
        <w:t>s</w:t>
      </w:r>
      <w:r>
        <w:t xml:space="preserve"> in </w:t>
      </w:r>
      <w:r w:rsidR="00E035FD">
        <w:t xml:space="preserve">data </w:t>
      </w:r>
      <w:r w:rsidR="00950E88">
        <w:t>analysis</w:t>
      </w:r>
      <w:r w:rsidR="00E035FD">
        <w:t xml:space="preserve"> and astronomical research have </w:t>
      </w:r>
      <w:r w:rsidR="008D67D0">
        <w:t>been tightly intertwined since the advent o</w:t>
      </w:r>
      <w:r w:rsidR="008B1B96">
        <w:t xml:space="preserve">f </w:t>
      </w:r>
      <w:r w:rsidR="00E311FC">
        <w:t>the method of least squares regressio</w:t>
      </w:r>
      <w:r w:rsidR="000636F3">
        <w:t>n and its early application t</w:t>
      </w:r>
      <w:r w:rsidR="009E66AF">
        <w:t>o observations of</w:t>
      </w:r>
      <w:r w:rsidR="00640761">
        <w:t xml:space="preserve"> planetary motio</w:t>
      </w:r>
      <w:r w:rsidR="00867FB9">
        <w:t>n</w:t>
      </w:r>
      <w:r w:rsidR="005B215F">
        <w:t xml:space="preserve"> </w:t>
      </w:r>
      <w:r w:rsidR="005B215F" w:rsidRPr="005B215F">
        <w:rPr>
          <w:highlight w:val="cyan"/>
        </w:rPr>
        <w:t>[A]</w:t>
      </w:r>
      <w:r w:rsidR="00E62F45">
        <w:t>.</w:t>
      </w:r>
      <w:r w:rsidR="00933054">
        <w:t xml:space="preserve">  </w:t>
      </w:r>
      <w:r w:rsidR="00FE6AEF">
        <w:t>In modern times,</w:t>
      </w:r>
      <w:r w:rsidR="00933054">
        <w:t xml:space="preserve"> </w:t>
      </w:r>
      <w:r w:rsidR="00FE6AEF">
        <w:t xml:space="preserve">big-data </w:t>
      </w:r>
      <w:r w:rsidR="00DB00E1">
        <w:t xml:space="preserve">astronomical projects have </w:t>
      </w:r>
      <w:r w:rsidR="004F54D8">
        <w:t xml:space="preserve">greatly expanded our ability to explore </w:t>
      </w:r>
      <w:proofErr w:type="gramStart"/>
      <w:r w:rsidR="009E575B">
        <w:t>the cosmic la</w:t>
      </w:r>
      <w:r w:rsidR="004E5366">
        <w:t>ndscape</w:t>
      </w:r>
      <w:proofErr w:type="gramEnd"/>
      <w:r w:rsidR="004E5366">
        <w:t xml:space="preserve">. </w:t>
      </w:r>
      <w:r w:rsidR="000A1FD4">
        <w:t xml:space="preserve"> </w:t>
      </w:r>
      <w:r w:rsidR="005F5FBF">
        <w:t>However</w:t>
      </w:r>
      <w:r w:rsidR="00525EDC">
        <w:t>,</w:t>
      </w:r>
      <w:r w:rsidR="005F5FBF">
        <w:t xml:space="preserve"> </w:t>
      </w:r>
      <w:r w:rsidR="0031700A">
        <w:t>t</w:t>
      </w:r>
      <w:r w:rsidR="004E5366">
        <w:t xml:space="preserve">he sheer </w:t>
      </w:r>
      <w:r w:rsidR="0031700A">
        <w:t>volume and complexity of data generated</w:t>
      </w:r>
      <w:r w:rsidR="001B4DAF">
        <w:t xml:space="preserve">, particularly </w:t>
      </w:r>
      <w:r w:rsidR="0031700A">
        <w:t>by</w:t>
      </w:r>
      <w:r w:rsidR="001B4DAF">
        <w:t xml:space="preserve"> </w:t>
      </w:r>
      <w:r w:rsidR="0031700A">
        <w:t>observatories conducting wide-field surveys</w:t>
      </w:r>
      <w:r w:rsidR="001B4DAF">
        <w:t>,</w:t>
      </w:r>
      <w:r w:rsidR="0031700A">
        <w:t xml:space="preserve"> necessitate </w:t>
      </w:r>
      <w:r w:rsidR="00E82D56">
        <w:t xml:space="preserve">advanced data processing pipelines, </w:t>
      </w:r>
      <w:r w:rsidR="00EC4DD2">
        <w:t>and highlight</w:t>
      </w:r>
      <w:r w:rsidR="00E82D56">
        <w:t xml:space="preserve"> the crucial role of automated systems </w:t>
      </w:r>
      <w:r w:rsidR="00CE37C7">
        <w:t>in</w:t>
      </w:r>
      <w:r w:rsidR="00EF3902">
        <w:t xml:space="preserve"> data reduction, pattern recognition, and classificatio</w:t>
      </w:r>
      <w:r w:rsidR="00745312">
        <w:t xml:space="preserve">n.  </w:t>
      </w:r>
      <w:r w:rsidR="00CF4003">
        <w:t>The</w:t>
      </w:r>
      <w:r w:rsidR="00CB41D4">
        <w:t xml:space="preserve"> next-generation Vera C. Rubin Observatory, for example, is anticipated to </w:t>
      </w:r>
      <w:r w:rsidR="00BE353A">
        <w:t>publish</w:t>
      </w:r>
      <w:r w:rsidR="000E7BBC">
        <w:t xml:space="preserve"> 5 petabyte</w:t>
      </w:r>
      <w:r w:rsidR="007649B5">
        <w:t>s</w:t>
      </w:r>
      <w:r w:rsidR="006C4767">
        <w:t xml:space="preserve"> </w:t>
      </w:r>
      <w:r w:rsidR="00514BA0">
        <w:t>per year</w:t>
      </w:r>
      <w:r w:rsidR="00666AF2">
        <w:t xml:space="preserve">, </w:t>
      </w:r>
      <w:r w:rsidR="00753175">
        <w:t xml:space="preserve">much of which must be labeled in real-time using </w:t>
      </w:r>
      <w:r w:rsidR="00CB0D52">
        <w:t>a system of data processing pipelines</w:t>
      </w:r>
      <w:r w:rsidR="00666AF2">
        <w:t xml:space="preserve"> </w:t>
      </w:r>
      <w:r w:rsidR="00666AF2" w:rsidRPr="00666AF2">
        <w:rPr>
          <w:highlight w:val="cyan"/>
        </w:rPr>
        <w:t>[B]</w:t>
      </w:r>
      <w:r w:rsidR="00CB0D52">
        <w:t>.</w:t>
      </w:r>
    </w:p>
    <w:p w14:paraId="1F08B527" w14:textId="07FDBB49" w:rsidR="00933054" w:rsidRDefault="00D75E5D">
      <w:pPr>
        <w:spacing w:before="240" w:after="240"/>
      </w:pPr>
      <w:r>
        <w:t xml:space="preserve">This paper </w:t>
      </w:r>
      <w:r w:rsidR="00EE52D7">
        <w:t xml:space="preserve">provides a demonstration of </w:t>
      </w:r>
      <w:r w:rsidR="00B31B0F">
        <w:t>celestial object classification</w:t>
      </w:r>
      <w:r w:rsidR="001B008A">
        <w:t xml:space="preserve"> using a suite of machine learning models</w:t>
      </w:r>
      <w:r w:rsidR="005E6CAA">
        <w:t xml:space="preserve"> as applied to </w:t>
      </w:r>
      <w:r w:rsidR="007545A9">
        <w:t xml:space="preserve">data of various shapes generated from the Sloan Digital Sky Survey (SDSS) </w:t>
      </w:r>
      <w:r w:rsidR="00D25140">
        <w:t xml:space="preserve">during its </w:t>
      </w:r>
      <w:r w:rsidR="002555BE">
        <w:t>initial phase</w:t>
      </w:r>
      <w:r w:rsidR="001B008A">
        <w:t>.</w:t>
      </w:r>
      <w:r w:rsidR="00D90A61">
        <w:t xml:space="preserve">  </w:t>
      </w:r>
      <w:r w:rsidR="00225E62">
        <w:t xml:space="preserve">By exploring </w:t>
      </w:r>
      <w:r w:rsidR="002D0F39">
        <w:t>both supervised and unsupervise</w:t>
      </w:r>
      <w:r w:rsidR="007A0231">
        <w:t>d approache</w:t>
      </w:r>
      <w:r w:rsidR="00D90A61">
        <w:t xml:space="preserve">s, we hope to </w:t>
      </w:r>
      <w:r w:rsidR="004A57DF">
        <w:t xml:space="preserve">exhibit </w:t>
      </w:r>
      <w:r w:rsidR="00182BA9">
        <w:t>methods available to</w:t>
      </w:r>
      <w:r w:rsidR="004A57DF">
        <w:t xml:space="preserve"> machine learning </w:t>
      </w:r>
      <w:r w:rsidR="00182BA9">
        <w:t>practitioners as well as</w:t>
      </w:r>
      <w:r w:rsidR="00EA3FD3">
        <w:t xml:space="preserve"> </w:t>
      </w:r>
      <w:r w:rsidR="00D90A61">
        <w:t>contribute to the broader discussion of big-data astronomy</w:t>
      </w:r>
      <w:r w:rsidR="00EA3FD3">
        <w:t>.</w:t>
      </w:r>
    </w:p>
    <w:p w14:paraId="3B675AB4" w14:textId="0B976628" w:rsidR="00E674E8" w:rsidRPr="009B4196" w:rsidRDefault="00E674E8">
      <w:pPr>
        <w:spacing w:before="240" w:after="240"/>
        <w:rPr>
          <w:b/>
          <w:bCs/>
          <w:u w:val="single"/>
        </w:rPr>
      </w:pPr>
      <w:r w:rsidRPr="009B4196">
        <w:rPr>
          <w:b/>
          <w:bCs/>
          <w:u w:val="single"/>
        </w:rPr>
        <w:t>Objectives:</w:t>
      </w:r>
    </w:p>
    <w:p w14:paraId="7467658A" w14:textId="01B83291" w:rsidR="0089468D" w:rsidRDefault="00A958A5">
      <w:pPr>
        <w:spacing w:before="240" w:after="240"/>
      </w:pPr>
      <w:r>
        <w:t>We aim to evaluate a subset of SDSS survey objects and develop models to classify them as either a galaxy, quasar, or star.</w:t>
      </w:r>
      <w:r w:rsidR="00744734">
        <w:t xml:space="preserve">  </w:t>
      </w:r>
      <w:r>
        <w:t xml:space="preserve">For those survey objects classified as stars, we </w:t>
      </w:r>
      <w:r w:rsidR="00C449B8">
        <w:t>will further subclassify them based on a stellar classification system</w:t>
      </w:r>
      <w:r w:rsidR="00DD0DAC">
        <w:t xml:space="preserve">.  We will model the </w:t>
      </w:r>
      <w:r w:rsidR="000F38B2">
        <w:t>predicted temperature of such stars using</w:t>
      </w:r>
      <w:r w:rsidR="0089468D">
        <w:t xml:space="preserve"> remaining metric features.</w:t>
      </w:r>
      <w:r w:rsidR="00744734">
        <w:t xml:space="preserve">  </w:t>
      </w:r>
      <w:r w:rsidR="0089468D">
        <w:t>For those survey objects classified as galaxies</w:t>
      </w:r>
      <w:r w:rsidR="00BF48A6">
        <w:t>, we will attempt to further subclassify them based on morphological labels of their corresponding images</w:t>
      </w:r>
      <w:r w:rsidR="004D7BC6">
        <w:t xml:space="preserve">.  </w:t>
      </w:r>
      <w:proofErr w:type="gramStart"/>
      <w:r w:rsidR="004D7BC6">
        <w:t>In particular, we</w:t>
      </w:r>
      <w:proofErr w:type="gramEnd"/>
      <w:r w:rsidR="004D7BC6">
        <w:t xml:space="preserve"> aim to classify galaxy images according to morphological labels ascribed by the Galaxy Zoo Projects</w:t>
      </w:r>
      <w:r w:rsidR="00C35747">
        <w:t>.  In summary, the work herein is primarily concerned with 3 classification tasks:  superclass, star subclass, and galaxy subclass.</w:t>
      </w:r>
    </w:p>
    <w:p w14:paraId="088B9232" w14:textId="15E79243" w:rsidR="00F15574" w:rsidRDefault="00957DC1">
      <w:pPr>
        <w:spacing w:before="240" w:after="240"/>
      </w:pPr>
      <w:r>
        <w:t xml:space="preserve">Given the large size of the datasets and the data engineering and computational challenges with developing our first machine learning models, we </w:t>
      </w:r>
      <w:r>
        <w:t>aim to</w:t>
      </w:r>
      <w:r>
        <w:t xml:space="preserve"> develop models that are reasonably performant.  We hope to achieve a high </w:t>
      </w:r>
      <w:proofErr w:type="gramStart"/>
      <w:r>
        <w:t>accuracy</w:t>
      </w:r>
      <w:proofErr w:type="gramEnd"/>
      <w:r>
        <w:t xml:space="preserve"> (at or above 90%) for our first two </w:t>
      </w:r>
      <w:proofErr w:type="gramStart"/>
      <w:r>
        <w:t>objectives</w:t>
      </w:r>
      <w:r w:rsidR="00DA265B">
        <w:t>, but</w:t>
      </w:r>
      <w:proofErr w:type="gramEnd"/>
      <w:r w:rsidR="00DA265B">
        <w:t xml:space="preserve"> suspect the image classification task will be considerably more challenging, given </w:t>
      </w:r>
      <w:r w:rsidR="007E1D00">
        <w:t>the</w:t>
      </w:r>
      <w:r w:rsidR="00DA265B">
        <w:t xml:space="preserve"> diffuse </w:t>
      </w:r>
      <w:r w:rsidR="00BE5F54">
        <w:t>shapes</w:t>
      </w:r>
      <w:r w:rsidR="007E1D00">
        <w:t xml:space="preserve"> of galaxies</w:t>
      </w:r>
      <w:r w:rsidR="00BE5F54">
        <w:t xml:space="preserve"> and </w:t>
      </w:r>
      <w:r w:rsidR="00AF76C8">
        <w:t xml:space="preserve">limited resolution of </w:t>
      </w:r>
      <w:r w:rsidR="00751858">
        <w:t xml:space="preserve">available </w:t>
      </w:r>
      <w:r w:rsidR="00AF76C8">
        <w:t>images.</w:t>
      </w:r>
    </w:p>
    <w:p w14:paraId="12FA588E" w14:textId="1B364B19" w:rsidR="00FF3BE9" w:rsidRPr="00144A18" w:rsidRDefault="00687E8C">
      <w:pPr>
        <w:spacing w:before="240" w:after="240"/>
        <w:rPr>
          <w:b/>
          <w:bCs/>
          <w:u w:val="single"/>
        </w:rPr>
      </w:pPr>
      <w:r w:rsidRPr="00144A18">
        <w:rPr>
          <w:b/>
          <w:bCs/>
          <w:u w:val="single"/>
        </w:rPr>
        <w:t xml:space="preserve">Classification </w:t>
      </w:r>
      <w:r w:rsidR="00E02ED1">
        <w:rPr>
          <w:b/>
          <w:bCs/>
          <w:u w:val="single"/>
        </w:rPr>
        <w:t>Schema</w:t>
      </w:r>
    </w:p>
    <w:p w14:paraId="7191CBE9" w14:textId="52F0CE18" w:rsidR="007242EA" w:rsidRDefault="00B327F6">
      <w:pPr>
        <w:spacing w:before="240" w:after="240"/>
      </w:pPr>
      <w:r>
        <w:t>Within the observable universe, m</w:t>
      </w:r>
      <w:r w:rsidR="00090532">
        <w:t xml:space="preserve">atter </w:t>
      </w:r>
      <w:r w:rsidR="00554B1D">
        <w:t>accumulate</w:t>
      </w:r>
      <w:r w:rsidR="007242EA">
        <w:t xml:space="preserve">s </w:t>
      </w:r>
      <w:r>
        <w:t xml:space="preserve">as astronomical structures </w:t>
      </w:r>
      <w:r w:rsidR="007242EA">
        <w:t>across a wide range of distance scale</w:t>
      </w:r>
      <w:r>
        <w:t xml:space="preserve">s, </w:t>
      </w:r>
      <w:r w:rsidR="00A8723A">
        <w:t>from</w:t>
      </w:r>
      <w:r w:rsidR="00334960">
        <w:t xml:space="preserve"> as large as</w:t>
      </w:r>
      <w:r w:rsidR="00A8723A">
        <w:t xml:space="preserve"> ~</w:t>
      </w:r>
      <w:r w:rsidR="00D13E6A">
        <w:t>10</w:t>
      </w:r>
      <w:r w:rsidR="008638AE" w:rsidRPr="008638AE">
        <w:rPr>
          <w:vertAlign w:val="superscript"/>
        </w:rPr>
        <w:t>24</w:t>
      </w:r>
      <w:r w:rsidR="00721127">
        <w:t xml:space="preserve"> </w:t>
      </w:r>
      <w:r w:rsidR="008638AE">
        <w:t xml:space="preserve">meters </w:t>
      </w:r>
      <w:r w:rsidR="00721127">
        <w:t xml:space="preserve">(such as cosmic filaments) </w:t>
      </w:r>
      <w:r w:rsidR="003A3CF0">
        <w:t xml:space="preserve">down </w:t>
      </w:r>
      <w:r w:rsidR="00357DF1">
        <w:t>to</w:t>
      </w:r>
      <w:r w:rsidR="00334960">
        <w:t xml:space="preserve"> as small as</w:t>
      </w:r>
      <w:r w:rsidR="00357DF1">
        <w:t xml:space="preserve"> </w:t>
      </w:r>
      <w:r w:rsidR="008638AE">
        <w:t>~10</w:t>
      </w:r>
      <w:r w:rsidR="003A3CF0">
        <w:t xml:space="preserve"> meters (such as asteroids)</w:t>
      </w:r>
      <w:r w:rsidR="0064363B">
        <w:t xml:space="preserve">.  </w:t>
      </w:r>
      <w:r w:rsidR="00E65DE8">
        <w:t>In this paper w</w:t>
      </w:r>
      <w:r w:rsidR="0064363B">
        <w:t xml:space="preserve">e restrict </w:t>
      </w:r>
      <w:r w:rsidR="0011320B">
        <w:t>ourselves to classifications</w:t>
      </w:r>
      <w:r w:rsidR="002D785F">
        <w:t xml:space="preserve"> of</w:t>
      </w:r>
      <w:r w:rsidR="00F15866">
        <w:t xml:space="preserve"> stars,</w:t>
      </w:r>
      <w:r w:rsidR="002D785F">
        <w:t xml:space="preserve"> </w:t>
      </w:r>
      <w:r w:rsidR="00DF5E35">
        <w:t xml:space="preserve">galaxies, </w:t>
      </w:r>
      <w:r w:rsidR="00F15866">
        <w:t xml:space="preserve">and </w:t>
      </w:r>
      <w:r w:rsidR="002D785F">
        <w:t>quasars.</w:t>
      </w:r>
    </w:p>
    <w:p w14:paraId="0E3B668E" w14:textId="10B75148" w:rsidR="00CB1E4B" w:rsidRDefault="00DF5E35">
      <w:pPr>
        <w:spacing w:before="240" w:after="240"/>
      </w:pPr>
      <w:r w:rsidRPr="00094477">
        <w:rPr>
          <w:b/>
          <w:bCs/>
        </w:rPr>
        <w:t>Galaxie</w:t>
      </w:r>
      <w:r w:rsidR="005557FB" w:rsidRPr="00094477">
        <w:rPr>
          <w:b/>
          <w:bCs/>
        </w:rPr>
        <w:t>s</w:t>
      </w:r>
      <w:r>
        <w:t xml:space="preserve"> </w:t>
      </w:r>
      <w:r w:rsidR="009D0BDB">
        <w:t xml:space="preserve">are vast agglomerations of matter </w:t>
      </w:r>
      <w:r w:rsidR="00E633B3">
        <w:t>with masses</w:t>
      </w:r>
      <w:r w:rsidR="005557FB">
        <w:t xml:space="preserve"> </w:t>
      </w:r>
      <w:r w:rsidR="00E633B3">
        <w:t>~10</w:t>
      </w:r>
      <w:r w:rsidR="00E633B3" w:rsidRPr="00E633B3">
        <w:rPr>
          <w:vertAlign w:val="superscript"/>
        </w:rPr>
        <w:t>12</w:t>
      </w:r>
      <w:r w:rsidR="00E633B3">
        <w:t xml:space="preserve"> solar masses and </w:t>
      </w:r>
      <w:r w:rsidR="00190709">
        <w:t>lengths ~10</w:t>
      </w:r>
      <w:r w:rsidR="00FE05BA" w:rsidRPr="00755D1F">
        <w:rPr>
          <w:vertAlign w:val="superscript"/>
        </w:rPr>
        <w:t>20</w:t>
      </w:r>
      <w:r w:rsidR="00FE05BA">
        <w:t xml:space="preserve"> meters</w:t>
      </w:r>
      <w:r w:rsidR="00755D1F">
        <w:t xml:space="preserve">.  </w:t>
      </w:r>
      <w:r w:rsidR="005C5B2B">
        <w:t xml:space="preserve">Other than the band of stars that comprise the </w:t>
      </w:r>
      <w:r w:rsidR="00DD572A">
        <w:t>disk of our own Milky Way, o</w:t>
      </w:r>
      <w:r w:rsidR="005C5B2B">
        <w:t>nl</w:t>
      </w:r>
      <w:r w:rsidR="00DD572A">
        <w:t xml:space="preserve">y a few </w:t>
      </w:r>
      <w:r w:rsidR="006B7511">
        <w:t xml:space="preserve">other galaxies are visible </w:t>
      </w:r>
      <w:r w:rsidR="00877F0B">
        <w:t>to</w:t>
      </w:r>
      <w:r w:rsidR="006B7511">
        <w:t xml:space="preserve"> the naked eye – the most prominent being the nearby giant Andromeda.  </w:t>
      </w:r>
      <w:r w:rsidR="00B77B73">
        <w:t xml:space="preserve">These </w:t>
      </w:r>
      <w:r w:rsidR="00A8679F">
        <w:t>objects are the</w:t>
      </w:r>
      <w:r w:rsidR="00755D1F">
        <w:t xml:space="preserve"> primary </w:t>
      </w:r>
      <w:r w:rsidR="00560049">
        <w:t xml:space="preserve">features visible in deep-field astronomical images, </w:t>
      </w:r>
      <w:r w:rsidR="00A8679F">
        <w:lastRenderedPageBreak/>
        <w:t xml:space="preserve">and </w:t>
      </w:r>
      <w:r w:rsidR="00D5703D">
        <w:t>t</w:t>
      </w:r>
      <w:r w:rsidR="00891AF3">
        <w:t xml:space="preserve">he observable universe is estimated to contain </w:t>
      </w:r>
      <w:r w:rsidR="00C130AC">
        <w:t>~10</w:t>
      </w:r>
      <w:r w:rsidR="00724507" w:rsidRPr="00724507">
        <w:rPr>
          <w:vertAlign w:val="superscript"/>
        </w:rPr>
        <w:t>12</w:t>
      </w:r>
      <w:r w:rsidR="00891AF3">
        <w:t xml:space="preserve"> of them</w:t>
      </w:r>
      <w:r w:rsidR="00A8679F">
        <w:t xml:space="preserve">.  </w:t>
      </w:r>
      <w:r w:rsidR="00CB1E4B">
        <w:t>The prevailing</w:t>
      </w:r>
      <w:r w:rsidR="005260C8">
        <w:t xml:space="preserve"> cosmological model, Lambda-CDM, predicts </w:t>
      </w:r>
      <w:r w:rsidR="00BF64E1">
        <w:t xml:space="preserve">formation of primordial galaxies from collapsing </w:t>
      </w:r>
      <w:r w:rsidR="00E53EC8">
        <w:t>dust in the early universe</w:t>
      </w:r>
      <w:r w:rsidR="00470909">
        <w:t xml:space="preserve"> when it was much denser, although this is an area of active research and </w:t>
      </w:r>
      <w:r w:rsidR="002608C9">
        <w:t>observations are not fully explained.</w:t>
      </w:r>
    </w:p>
    <w:p w14:paraId="2BBEA479" w14:textId="351ADA4D" w:rsidR="00610BA9" w:rsidRDefault="00610BA9" w:rsidP="000A4608">
      <w:pPr>
        <w:spacing w:before="240" w:after="240"/>
      </w:pPr>
      <w:r>
        <w:t>Regardless of th</w:t>
      </w:r>
      <w:r w:rsidR="00C549C4">
        <w:t xml:space="preserve">e details of their formation, </w:t>
      </w:r>
      <w:r w:rsidR="009B6E91">
        <w:t>galaxies seem to exhibit a limited set of morphological features, which</w:t>
      </w:r>
      <w:r w:rsidR="00925A1A">
        <w:t xml:space="preserve"> was first </w:t>
      </w:r>
      <w:r w:rsidR="00A43F4A">
        <w:t>described</w:t>
      </w:r>
      <w:r w:rsidR="004B60B0">
        <w:t xml:space="preserve"> using a ‘tuning-fork’ schematic collo</w:t>
      </w:r>
      <w:r w:rsidR="00322FC3">
        <w:t>q</w:t>
      </w:r>
      <w:r w:rsidR="004B60B0">
        <w:t xml:space="preserve">uially </w:t>
      </w:r>
      <w:r w:rsidR="00322FC3">
        <w:t xml:space="preserve">known as the Hubble Sequence </w:t>
      </w:r>
      <w:r w:rsidR="00322FC3" w:rsidRPr="00D113DC">
        <w:rPr>
          <w:highlight w:val="darkRed"/>
        </w:rPr>
        <w:t>[1]</w:t>
      </w:r>
      <w:r w:rsidR="00322FC3">
        <w:t>.</w:t>
      </w:r>
      <w:r w:rsidR="002578E5">
        <w:t xml:space="preserve">  </w:t>
      </w:r>
      <w:r w:rsidR="00781C8C">
        <w:t xml:space="preserve">The scheme contains 5 </w:t>
      </w:r>
      <w:r w:rsidR="0000665E">
        <w:t xml:space="preserve">main classifications:  irregular (which are devoid of a well-organized shape), </w:t>
      </w:r>
      <w:r w:rsidR="004032E7">
        <w:t>elliptical (which are spheroidal</w:t>
      </w:r>
      <w:r w:rsidR="00215627">
        <w:t xml:space="preserve">), lenticular (which are disk-shaped and often have a central </w:t>
      </w:r>
      <w:r w:rsidR="000F2B41">
        <w:t xml:space="preserve">spheroidal </w:t>
      </w:r>
      <w:r w:rsidR="00215627">
        <w:t>bulge</w:t>
      </w:r>
      <w:r w:rsidR="00722EDA">
        <w:t xml:space="preserve"> but generally otherwise lack substructure</w:t>
      </w:r>
      <w:r w:rsidR="00215627">
        <w:t xml:space="preserve">), spiral (which are disk-shaped, often have a </w:t>
      </w:r>
      <w:r w:rsidR="000D7152">
        <w:t xml:space="preserve">central bulge, and consist of </w:t>
      </w:r>
      <w:r w:rsidR="00816DDC">
        <w:t xml:space="preserve">a small number of </w:t>
      </w:r>
      <w:r w:rsidR="00320D2D">
        <w:t xml:space="preserve">dense spiral arms), and spiral-barred (which </w:t>
      </w:r>
      <w:r w:rsidR="00273564">
        <w:t>are similar to</w:t>
      </w:r>
      <w:r w:rsidR="002B0B5A">
        <w:t xml:space="preserve"> regular</w:t>
      </w:r>
      <w:r w:rsidR="00273564">
        <w:t xml:space="preserve"> spirals with the exception </w:t>
      </w:r>
      <w:r w:rsidR="00BA2BBD">
        <w:t xml:space="preserve">that the central bulge </w:t>
      </w:r>
      <w:r w:rsidR="002B0B5A">
        <w:t xml:space="preserve">is </w:t>
      </w:r>
      <w:r w:rsidR="00BA2BBD">
        <w:t xml:space="preserve">extended </w:t>
      </w:r>
      <w:r w:rsidR="00272423">
        <w:t xml:space="preserve">into a prominent </w:t>
      </w:r>
      <w:r w:rsidR="000F2B41">
        <w:t>bar</w:t>
      </w:r>
      <w:r w:rsidR="002B0B5A">
        <w:t xml:space="preserve"> and </w:t>
      </w:r>
      <w:r w:rsidR="00B20B64">
        <w:t>typically have two primary arms</w:t>
      </w:r>
      <w:r w:rsidR="000F2B41">
        <w:t>).</w:t>
      </w:r>
      <w:r w:rsidR="009759D4">
        <w:t xml:space="preserve">  </w:t>
      </w:r>
      <w:r w:rsidR="008E5972">
        <w:t>Various intermediate</w:t>
      </w:r>
      <w:r w:rsidR="00931E30">
        <w:t xml:space="preserve"> and extended</w:t>
      </w:r>
      <w:r w:rsidR="008E5972">
        <w:t xml:space="preserve"> classifications exist</w:t>
      </w:r>
      <w:r w:rsidR="00931E30">
        <w:t xml:space="preserve"> beyond the simple Hubble Scheme</w:t>
      </w:r>
      <w:r w:rsidR="008E5972">
        <w:t xml:space="preserve"> that are descriptive of elliptical eccentricity</w:t>
      </w:r>
      <w:r w:rsidR="006062AC">
        <w:t xml:space="preserve"> and</w:t>
      </w:r>
      <w:r w:rsidR="00931E30">
        <w:t xml:space="preserve"> the number </w:t>
      </w:r>
      <w:r w:rsidR="00B20B64">
        <w:t>and compactness of</w:t>
      </w:r>
      <w:r w:rsidR="006371D1">
        <w:t xml:space="preserve"> spiral arms</w:t>
      </w:r>
      <w:r w:rsidR="006062AC">
        <w:t>.</w:t>
      </w:r>
      <w:r w:rsidR="00F47AF5">
        <w:t xml:space="preserve">  In this study, we restrict ourselves to </w:t>
      </w:r>
      <w:r w:rsidR="009F781C">
        <w:t>a simple version of the Hubble Sequence consisting of</w:t>
      </w:r>
      <w:r w:rsidR="00A74904">
        <w:t xml:space="preserve"> just</w:t>
      </w:r>
      <w:r w:rsidR="009F781C">
        <w:t xml:space="preserve"> </w:t>
      </w:r>
      <w:r w:rsidR="00A74904">
        <w:t>1</w:t>
      </w:r>
      <w:r w:rsidR="00AD5C82">
        <w:t>5</w:t>
      </w:r>
      <w:r w:rsidR="009F781C">
        <w:t xml:space="preserve"> subclasses</w:t>
      </w:r>
      <w:r w:rsidR="00536D5B">
        <w:t>.</w:t>
      </w:r>
    </w:p>
    <w:p w14:paraId="240D4BCE" w14:textId="4EFFE89A" w:rsidR="00CB1E4B" w:rsidRDefault="00B37E5B">
      <w:pPr>
        <w:spacing w:before="240" w:after="240"/>
      </w:pPr>
      <w:r w:rsidRPr="00094477">
        <w:rPr>
          <w:b/>
          <w:bCs/>
        </w:rPr>
        <w:t>Quasars</w:t>
      </w:r>
      <w:r w:rsidR="005A6305">
        <w:t xml:space="preserve"> </w:t>
      </w:r>
      <w:r w:rsidR="004B6ABB">
        <w:t>are a further subclassification of galaxies</w:t>
      </w:r>
      <w:r w:rsidR="005A6305">
        <w:t xml:space="preserve"> and are examples of</w:t>
      </w:r>
      <w:r w:rsidR="005A6305">
        <w:t xml:space="preserve"> active galactic </w:t>
      </w:r>
      <w:proofErr w:type="spellStart"/>
      <w:r w:rsidR="005A6305">
        <w:t>n</w:t>
      </w:r>
      <w:r w:rsidR="00DB62CB">
        <w:t>u</w:t>
      </w:r>
      <w:r w:rsidR="005A6305">
        <w:t>cl</w:t>
      </w:r>
      <w:r w:rsidR="00D90A63">
        <w:t>e</w:t>
      </w:r>
      <w:r w:rsidR="005A6305">
        <w:t>ii</w:t>
      </w:r>
      <w:proofErr w:type="spellEnd"/>
      <w:r w:rsidR="005A6305">
        <w:t xml:space="preserve"> (AGN</w:t>
      </w:r>
      <w:r w:rsidR="00D90A63">
        <w:t>)</w:t>
      </w:r>
      <w:r w:rsidR="004B6ABB">
        <w:t xml:space="preserve">.  These objects are </w:t>
      </w:r>
      <w:r w:rsidR="00080E0E">
        <w:t xml:space="preserve">observed to be </w:t>
      </w:r>
      <w:r w:rsidR="00757402">
        <w:t>significantly more luminous</w:t>
      </w:r>
      <w:r w:rsidR="00080E0E">
        <w:t xml:space="preserve"> and distant</w:t>
      </w:r>
      <w:r w:rsidR="00757402">
        <w:t xml:space="preserve"> than </w:t>
      </w:r>
      <w:r w:rsidR="00AC103B">
        <w:t>normal galaxies</w:t>
      </w:r>
      <w:r w:rsidR="00E276C6">
        <w:t>.  As there are relatively few of the</w:t>
      </w:r>
      <w:r w:rsidR="004866C1">
        <w:t xml:space="preserve">m and they hold clues to the </w:t>
      </w:r>
      <w:r w:rsidR="00FF5C99">
        <w:t>composition of early galaxies, they are of special interest</w:t>
      </w:r>
      <w:r w:rsidR="001F2CE1">
        <w:t xml:space="preserve"> to cosmologists.</w:t>
      </w:r>
    </w:p>
    <w:p w14:paraId="70A934AB" w14:textId="5B347D0E" w:rsidR="00F36E17" w:rsidRDefault="00801ABB">
      <w:pPr>
        <w:spacing w:before="240" w:after="240"/>
      </w:pPr>
      <w:r>
        <w:t xml:space="preserve">Other than the planets and the moon, the primary features of the night sky are nearby </w:t>
      </w:r>
      <w:r w:rsidRPr="00F36E17">
        <w:rPr>
          <w:b/>
          <w:bCs/>
        </w:rPr>
        <w:t>stars</w:t>
      </w:r>
      <w:r>
        <w:t>.  Of the ~10</w:t>
      </w:r>
      <w:r w:rsidRPr="0088486C">
        <w:rPr>
          <w:vertAlign w:val="superscript"/>
        </w:rPr>
        <w:t>11</w:t>
      </w:r>
      <w:r>
        <w:t xml:space="preserve"> stars that collectively </w:t>
      </w:r>
      <w:r w:rsidR="000F28C0">
        <w:t>comprise</w:t>
      </w:r>
      <w:r>
        <w:t xml:space="preserve"> the Milky Way galaxy, only a few thousand are visible </w:t>
      </w:r>
      <w:r w:rsidR="00E00FCE">
        <w:t>to</w:t>
      </w:r>
      <w:r>
        <w:t xml:space="preserve"> the naked eye.  Stars represent the spheroidal accumulation of cosmic dust of ~10 solar masses into diameters of ~10</w:t>
      </w:r>
      <w:r w:rsidRPr="002123A9">
        <w:rPr>
          <w:vertAlign w:val="superscript"/>
        </w:rPr>
        <w:t>10</w:t>
      </w:r>
      <w:r>
        <w:t xml:space="preserve"> meters.  As they possess </w:t>
      </w:r>
      <w:r w:rsidR="00025B40">
        <w:t xml:space="preserve">the </w:t>
      </w:r>
      <w:r>
        <w:t>densities necessary for nucleosynthesis, they are the primary source of electromagnetic radiation (and thus originate most of the universe’s visible light)</w:t>
      </w:r>
      <w:r w:rsidR="007134B3">
        <w:t xml:space="preserve">.  </w:t>
      </w:r>
    </w:p>
    <w:p w14:paraId="1566E232" w14:textId="4287B645" w:rsidR="00E53B78" w:rsidRDefault="007134B3">
      <w:pPr>
        <w:spacing w:before="240" w:after="240"/>
      </w:pPr>
      <w:r>
        <w:t xml:space="preserve">The lifecycle of </w:t>
      </w:r>
      <w:r w:rsidR="00E11592">
        <w:t xml:space="preserve">most </w:t>
      </w:r>
      <w:r>
        <w:t xml:space="preserve">stars is currently best </w:t>
      </w:r>
      <w:r w:rsidR="00E53B78">
        <w:t xml:space="preserve">understood as an interplay of </w:t>
      </w:r>
      <w:r w:rsidR="003709CD">
        <w:t>mass, density, and age</w:t>
      </w:r>
      <w:r w:rsidR="006D23C1">
        <w:t xml:space="preserve">, being visualized as a </w:t>
      </w:r>
      <w:r w:rsidR="00224605">
        <w:t>‘main sequence</w:t>
      </w:r>
      <w:r w:rsidR="00360905">
        <w:t>’ along the primary dimensions of luminosity and color index</w:t>
      </w:r>
      <w:r w:rsidR="00015B6D">
        <w:t xml:space="preserve"> </w:t>
      </w:r>
      <w:r w:rsidR="00E77902">
        <w:t>an</w:t>
      </w:r>
      <w:r w:rsidR="00864500">
        <w:t>d</w:t>
      </w:r>
      <w:r w:rsidR="00E77902">
        <w:t xml:space="preserve"> exemplified </w:t>
      </w:r>
      <w:r w:rsidR="00864500">
        <w:t xml:space="preserve">by the </w:t>
      </w:r>
      <w:proofErr w:type="spellStart"/>
      <w:r w:rsidR="000052D5">
        <w:t>Hertzprung</w:t>
      </w:r>
      <w:proofErr w:type="spellEnd"/>
      <w:r w:rsidR="000052D5">
        <w:t xml:space="preserve">-Russell </w:t>
      </w:r>
      <w:r w:rsidR="00550596">
        <w:t>Diagram</w:t>
      </w:r>
      <w:r w:rsidR="00E77902">
        <w:t xml:space="preserve"> </w:t>
      </w:r>
      <w:r w:rsidR="00E77902" w:rsidRPr="00E77902">
        <w:rPr>
          <w:highlight w:val="darkRed"/>
        </w:rPr>
        <w:t>[2]</w:t>
      </w:r>
      <w:r w:rsidR="00550596">
        <w:t>.  A star’s</w:t>
      </w:r>
      <w:r w:rsidR="000052D5">
        <w:t xml:space="preserve"> color index,</w:t>
      </w:r>
      <w:r w:rsidR="00550596">
        <w:t xml:space="preserve"> therefore</w:t>
      </w:r>
      <w:r w:rsidR="000052D5">
        <w:t xml:space="preserve">, is </w:t>
      </w:r>
      <w:r w:rsidR="009768B2">
        <w:t xml:space="preserve">its </w:t>
      </w:r>
      <w:r w:rsidR="00550596">
        <w:t>foundational</w:t>
      </w:r>
      <w:r w:rsidR="009768B2">
        <w:t xml:space="preserve"> classification</w:t>
      </w:r>
      <w:r w:rsidR="00113AB3">
        <w:t xml:space="preserve">, and has been formalized using the </w:t>
      </w:r>
      <w:r w:rsidR="00F36E17">
        <w:t xml:space="preserve">Morgan-Keenan (MK) </w:t>
      </w:r>
      <w:r w:rsidR="00113AB3">
        <w:t>system</w:t>
      </w:r>
      <w:r w:rsidR="008A3509">
        <w:t>.  In the MK</w:t>
      </w:r>
      <w:r w:rsidR="008024F4">
        <w:t xml:space="preserve"> system, a star’s spectrum is used to</w:t>
      </w:r>
      <w:r w:rsidR="00454A78">
        <w:t xml:space="preserve"> infer </w:t>
      </w:r>
      <w:r w:rsidR="00CA2CD4">
        <w:t xml:space="preserve">the presence of chemical species and </w:t>
      </w:r>
      <w:r w:rsidR="00CE7F76">
        <w:t>surface temperature, which is then mapped to</w:t>
      </w:r>
      <w:r w:rsidR="006229E3">
        <w:t xml:space="preserve"> one of </w:t>
      </w:r>
      <w:r w:rsidR="00181C11">
        <w:t xml:space="preserve">10 </w:t>
      </w:r>
      <w:r w:rsidR="006229E3">
        <w:t xml:space="preserve">several letters (O being </w:t>
      </w:r>
      <w:r w:rsidR="00455940">
        <w:t>very hot and T being very cold)</w:t>
      </w:r>
      <w:r w:rsidR="008149E9">
        <w:t xml:space="preserve"> </w:t>
      </w:r>
      <w:r w:rsidR="008149E9" w:rsidRPr="008149E9">
        <w:rPr>
          <w:highlight w:val="darkRed"/>
        </w:rPr>
        <w:t>[3]</w:t>
      </w:r>
      <w:r w:rsidR="00455940">
        <w:t>.  Furthermore, t</w:t>
      </w:r>
      <w:r w:rsidR="00481730">
        <w:t xml:space="preserve">he MK system </w:t>
      </w:r>
      <w:r w:rsidR="00660461">
        <w:t xml:space="preserve">further subclassifies stars based on their luminosity, which is </w:t>
      </w:r>
      <w:r w:rsidR="008149E9">
        <w:t>mapped to one of several Roman numerals</w:t>
      </w:r>
      <w:r w:rsidR="00F47AF5">
        <w:t xml:space="preserve">.  In this </w:t>
      </w:r>
      <w:r w:rsidR="009F781C">
        <w:t xml:space="preserve">study, we restrict ourselves to a simple version of the MK </w:t>
      </w:r>
      <w:r w:rsidR="00E20682">
        <w:t xml:space="preserve">system consisting of </w:t>
      </w:r>
      <w:r w:rsidR="00AD5C82">
        <w:t>9</w:t>
      </w:r>
      <w:r w:rsidR="00E20682">
        <w:t xml:space="preserve"> subclasses.</w:t>
      </w:r>
    </w:p>
    <w:p w14:paraId="106B58A6" w14:textId="2A050495" w:rsidR="00687E8C" w:rsidRPr="0093556D" w:rsidRDefault="005D24E0">
      <w:pPr>
        <w:spacing w:before="240" w:after="240"/>
        <w:rPr>
          <w:b/>
          <w:bCs/>
          <w:u w:val="single"/>
        </w:rPr>
      </w:pPr>
      <w:r w:rsidRPr="0093556D">
        <w:rPr>
          <w:b/>
          <w:bCs/>
          <w:u w:val="single"/>
        </w:rPr>
        <w:t>SDSS</w:t>
      </w:r>
      <w:r w:rsidR="002D5C14">
        <w:rPr>
          <w:b/>
          <w:bCs/>
          <w:u w:val="single"/>
        </w:rPr>
        <w:t xml:space="preserve"> Project</w:t>
      </w:r>
    </w:p>
    <w:p w14:paraId="7A694192" w14:textId="6E0B5FB4" w:rsidR="008F0FE5" w:rsidRDefault="008F0FE5" w:rsidP="008F0FE5">
      <w:pPr>
        <w:spacing w:before="240" w:after="240"/>
      </w:pPr>
      <w:r w:rsidRPr="00D02DD3">
        <w:t xml:space="preserve">The Sloan Digital Sky Survey (SDSS) is a pioneering multi-spectral imaging survey </w:t>
      </w:r>
      <w:r>
        <w:t>of</w:t>
      </w:r>
      <w:r w:rsidRPr="00D02DD3">
        <w:t xml:space="preserve"> </w:t>
      </w:r>
      <w:r>
        <w:t xml:space="preserve">~26% of the sky with coverage primarily in the Northern Hemisphere </w:t>
      </w:r>
      <w:r w:rsidRPr="000A0D46">
        <w:rPr>
          <w:highlight w:val="cyan"/>
        </w:rPr>
        <w:t>[</w:t>
      </w:r>
      <w:r w:rsidR="000A0D46" w:rsidRPr="000A0D46">
        <w:rPr>
          <w:highlight w:val="cyan"/>
        </w:rPr>
        <w:t>C</w:t>
      </w:r>
      <w:r w:rsidRPr="000A0D46">
        <w:rPr>
          <w:highlight w:val="cyan"/>
        </w:rPr>
        <w:t>]</w:t>
      </w:r>
      <w:r w:rsidRPr="00D02DD3">
        <w:t xml:space="preserve">.  Initially commissioned to develop a uniform, well-calibrated map to study the large-scale structure of the universe, SDSS </w:t>
      </w:r>
      <w:r w:rsidRPr="00D02DD3">
        <w:lastRenderedPageBreak/>
        <w:t>data acquisition began in 2000, and has since gone through numerous extension phases, characterizing the universe in an increasingly comprehensive way</w:t>
      </w:r>
      <w:r>
        <w:t xml:space="preserve"> </w:t>
      </w:r>
      <w:r w:rsidRPr="00C03AAC">
        <w:rPr>
          <w:highlight w:val="cyan"/>
        </w:rPr>
        <w:t>[</w:t>
      </w:r>
      <w:r w:rsidR="00C03AAC" w:rsidRPr="00C03AAC">
        <w:rPr>
          <w:highlight w:val="cyan"/>
        </w:rPr>
        <w:t>D</w:t>
      </w:r>
      <w:r w:rsidRPr="00C03AAC">
        <w:rPr>
          <w:highlight w:val="cyan"/>
        </w:rPr>
        <w:t>]</w:t>
      </w:r>
      <w:r w:rsidRPr="00D02DD3">
        <w:t xml:space="preserve">.  It remains operational to this day and has contributed to a wide range of basic science including the stellar composition of the Milky Way, supernovae distributions, expansion properties of the universe, exoplanet discoveries by radial velocity, galaxy structure and evolution, and supermassive black holes. Furthermore, as one of the first big data astronomical projects, it has contributed to many advances in data storage, reduction, and accessing technologies. </w:t>
      </w:r>
    </w:p>
    <w:p w14:paraId="3C768326" w14:textId="01B89FFF" w:rsidR="00703FDB" w:rsidRDefault="001B077E" w:rsidP="008F0FE5">
      <w:pPr>
        <w:spacing w:before="240" w:after="240"/>
      </w:pPr>
      <w:r>
        <w:t xml:space="preserve">In its original </w:t>
      </w:r>
      <w:r w:rsidR="00AD2EC0">
        <w:t xml:space="preserve">‘Legacy’ </w:t>
      </w:r>
      <w:r>
        <w:t xml:space="preserve">phase, SDSS </w:t>
      </w:r>
      <w:r w:rsidR="002E08B5">
        <w:t xml:space="preserve">consisted of a dedicated </w:t>
      </w:r>
      <w:proofErr w:type="gramStart"/>
      <w:r w:rsidR="002E08B5">
        <w:t>2.5 meter</w:t>
      </w:r>
      <w:proofErr w:type="gramEnd"/>
      <w:r w:rsidR="002E08B5">
        <w:t xml:space="preserve"> </w:t>
      </w:r>
      <w:r w:rsidR="001E3153">
        <w:t xml:space="preserve">primary telescope, </w:t>
      </w:r>
      <w:r w:rsidR="002525B5">
        <w:t>a</w:t>
      </w:r>
      <w:r w:rsidR="00EF1094">
        <w:t xml:space="preserve"> primary</w:t>
      </w:r>
      <w:r w:rsidR="002525B5">
        <w:t xml:space="preserve"> imaging camera</w:t>
      </w:r>
      <w:r w:rsidR="008A53CB">
        <w:t xml:space="preserve"> containing 30 photometric CC</w:t>
      </w:r>
      <w:r w:rsidR="00EF1094">
        <w:t>D’s with 5 color filters</w:t>
      </w:r>
      <w:r w:rsidR="00883305">
        <w:t xml:space="preserve"> (spanning ultraviolet to deep infrared)</w:t>
      </w:r>
      <w:r w:rsidR="00FD3C58">
        <w:t xml:space="preserve"> </w:t>
      </w:r>
      <w:r w:rsidR="00FD3C58" w:rsidRPr="00FD3C58">
        <w:rPr>
          <w:highlight w:val="darkRed"/>
        </w:rPr>
        <w:t>[17]</w:t>
      </w:r>
      <w:r w:rsidR="00EF1094">
        <w:t xml:space="preserve">, </w:t>
      </w:r>
      <w:r w:rsidR="00BB3CD0">
        <w:t xml:space="preserve">and </w:t>
      </w:r>
      <w:r w:rsidR="00EF1094">
        <w:t xml:space="preserve">two </w:t>
      </w:r>
      <w:r w:rsidR="00C71D95">
        <w:t xml:space="preserve">double spectrographs </w:t>
      </w:r>
      <w:r w:rsidR="002E5E20">
        <w:t>(</w:t>
      </w:r>
      <w:r w:rsidR="00724DD2">
        <w:t xml:space="preserve">with a combined wavelength range of 3600 to 10400 </w:t>
      </w:r>
      <w:r w:rsidR="005C4A1E">
        <w:t>Å</w:t>
      </w:r>
      <w:r w:rsidR="00724DD2">
        <w:t xml:space="preserve">) </w:t>
      </w:r>
      <w:r w:rsidR="00CC2935">
        <w:t>paired</w:t>
      </w:r>
      <w:r w:rsidR="003F4684">
        <w:t xml:space="preserve"> to</w:t>
      </w:r>
      <w:r w:rsidR="00CC2935">
        <w:t xml:space="preserve"> CCD’s</w:t>
      </w:r>
      <w:r w:rsidR="00DB689B">
        <w:t xml:space="preserve"> </w:t>
      </w:r>
      <w:r w:rsidR="00DB689B" w:rsidRPr="00DB689B">
        <w:rPr>
          <w:highlight w:val="cyan"/>
        </w:rPr>
        <w:t>[E]</w:t>
      </w:r>
      <w:r w:rsidR="00BB3CD0">
        <w:t>.</w:t>
      </w:r>
      <w:r w:rsidR="00DF65B5">
        <w:t xml:space="preserve">  Even </w:t>
      </w:r>
      <w:r w:rsidR="00DD2620">
        <w:t>at</w:t>
      </w:r>
      <w:r w:rsidR="00DF65B5">
        <w:t xml:space="preserve"> inception, therefore, SDSS</w:t>
      </w:r>
      <w:r w:rsidR="00F1453B">
        <w:t xml:space="preserve"> provided a rich variety of data structures</w:t>
      </w:r>
      <w:r w:rsidR="00DD2620">
        <w:t xml:space="preserve">, including 0-d scalars (photometric brightness under a given color filter), 1-d vectors (detailed spectrum), and </w:t>
      </w:r>
      <w:r w:rsidR="00DC67D8">
        <w:t xml:space="preserve">3-d tensors (multispectral images).  </w:t>
      </w:r>
    </w:p>
    <w:p w14:paraId="2FCE6025" w14:textId="6D68D559" w:rsidR="009F61F3" w:rsidRDefault="008F6C12" w:rsidP="008F0FE5">
      <w:pPr>
        <w:spacing w:before="240" w:after="240"/>
      </w:pPr>
      <w:r>
        <w:t>Among other achievements, t</w:t>
      </w:r>
      <w:r w:rsidR="009F61F3">
        <w:t xml:space="preserve">he Legacy SDSS data pipeline automatically </w:t>
      </w:r>
      <w:r w:rsidR="007C7F87">
        <w:t>classif</w:t>
      </w:r>
      <w:r>
        <w:t>ied</w:t>
      </w:r>
      <w:r w:rsidR="007C7F87">
        <w:t xml:space="preserve"> objects by estimating point spread functions (PSF)</w:t>
      </w:r>
      <w:r w:rsidR="00935EC7">
        <w:t xml:space="preserve">, which is a </w:t>
      </w:r>
      <w:r w:rsidR="007B569B">
        <w:t>measure of the diffusiveness of an imaged object</w:t>
      </w:r>
      <w:r w:rsidR="00A11E5B">
        <w:t xml:space="preserve"> [F]</w:t>
      </w:r>
      <w:r w:rsidR="007B569B">
        <w:t>.</w:t>
      </w:r>
      <w:r w:rsidR="00A11E5B">
        <w:t xml:space="preserve">  </w:t>
      </w:r>
    </w:p>
    <w:p w14:paraId="5C9A377E" w14:textId="1E066FF8" w:rsidR="00EC2EFA" w:rsidRDefault="00FA3851" w:rsidP="005D24E0">
      <w:pPr>
        <w:spacing w:before="240" w:after="240"/>
      </w:pPr>
      <w:r w:rsidRPr="00F04C5C">
        <w:rPr>
          <w:highlight w:val="red"/>
        </w:rPr>
        <w:t>…</w:t>
      </w:r>
      <w:r w:rsidR="00672A9A">
        <w:t xml:space="preserve"> </w:t>
      </w:r>
      <w:r w:rsidR="00672A9A">
        <w:sym w:font="Wingdings" w:char="F0DF"/>
      </w:r>
      <w:r w:rsidR="00672A9A">
        <w:t xml:space="preserve"> add information from OneNote </w:t>
      </w:r>
      <w:proofErr w:type="spellStart"/>
      <w:r w:rsidR="00672A9A">
        <w:t>notse</w:t>
      </w:r>
      <w:proofErr w:type="spellEnd"/>
      <w:r w:rsidR="00672A9A">
        <w:t>…</w:t>
      </w:r>
    </w:p>
    <w:p w14:paraId="3EF6BDE0" w14:textId="565FFB69" w:rsidR="005D24E0" w:rsidRPr="0093556D" w:rsidRDefault="005D24E0" w:rsidP="005D24E0">
      <w:pPr>
        <w:spacing w:before="240" w:after="240"/>
        <w:rPr>
          <w:b/>
          <w:bCs/>
          <w:u w:val="single"/>
        </w:rPr>
      </w:pPr>
      <w:r w:rsidRPr="0093556D">
        <w:rPr>
          <w:b/>
          <w:bCs/>
          <w:u w:val="single"/>
        </w:rPr>
        <w:t>Galaxy Zoo</w:t>
      </w:r>
      <w:r w:rsidR="002D5C14">
        <w:rPr>
          <w:b/>
          <w:bCs/>
          <w:u w:val="single"/>
        </w:rPr>
        <w:t xml:space="preserve"> Project</w:t>
      </w:r>
    </w:p>
    <w:p w14:paraId="5C96A4F2" w14:textId="6C105665" w:rsidR="00F354DC" w:rsidRDefault="00EB6624">
      <w:pPr>
        <w:spacing w:before="240" w:after="240"/>
      </w:pPr>
      <w:r w:rsidRPr="00F04C5C">
        <w:rPr>
          <w:highlight w:val="red"/>
        </w:rPr>
        <w:t>…</w:t>
      </w:r>
      <w:r w:rsidR="00F354DC">
        <w:t xml:space="preserve"> </w:t>
      </w:r>
      <w:r w:rsidR="00F354DC">
        <w:sym w:font="Wingdings" w:char="F0DF"/>
      </w:r>
      <w:r w:rsidR="00F354DC">
        <w:t xml:space="preserve"> </w:t>
      </w:r>
      <w:r w:rsidR="007E34FD">
        <w:t xml:space="preserve">add information from </w:t>
      </w:r>
      <w:r w:rsidR="00F354DC">
        <w:t>OneNote notes…</w:t>
      </w:r>
    </w:p>
    <w:p w14:paraId="2627BA01" w14:textId="4E607DA4" w:rsidR="00A11D7E" w:rsidRPr="008848BB" w:rsidRDefault="009B4EAC">
      <w:pPr>
        <w:spacing w:before="240" w:after="240"/>
        <w:rPr>
          <w:b/>
          <w:bCs/>
          <w:u w:val="single"/>
        </w:rPr>
      </w:pPr>
      <w:r w:rsidRPr="008848BB">
        <w:rPr>
          <w:b/>
          <w:bCs/>
          <w:u w:val="single"/>
        </w:rPr>
        <w:t>Data Origins</w:t>
      </w:r>
    </w:p>
    <w:p w14:paraId="32E9859E" w14:textId="7FD5ACC3" w:rsidR="00EB6624" w:rsidRDefault="00EB6624" w:rsidP="00EB6624">
      <w:pPr>
        <w:spacing w:before="240" w:after="240"/>
      </w:pPr>
      <w:proofErr w:type="gramStart"/>
      <w:r>
        <w:t>In order to</w:t>
      </w:r>
      <w:proofErr w:type="gramEnd"/>
      <w:r>
        <w:t xml:space="preserve"> ensure data provenance, all data were retrieved from their original sources.</w:t>
      </w:r>
      <w:r w:rsidR="00B60CAE">
        <w:t xml:space="preserve">  </w:t>
      </w:r>
      <w:r w:rsidR="00574F39">
        <w:t xml:space="preserve">The Galaxy Zoo 2 data (including the images, assignment statistics, and final labels) </w:t>
      </w:r>
      <w:r w:rsidR="00574F39">
        <w:t>were</w:t>
      </w:r>
      <w:r w:rsidR="00574F39">
        <w:t xml:space="preserve"> obtained </w:t>
      </w:r>
      <w:r w:rsidR="00574F39">
        <w:t>via</w:t>
      </w:r>
      <w:r w:rsidR="00574F39">
        <w:t xml:space="preserve"> the</w:t>
      </w:r>
      <w:hyperlink r:id="rId5">
        <w:r w:rsidR="00574F39">
          <w:t xml:space="preserve"> </w:t>
        </w:r>
      </w:hyperlink>
      <w:hyperlink r:id="rId6">
        <w:r w:rsidR="00574F39">
          <w:rPr>
            <w:color w:val="1155CC"/>
            <w:u w:val="single"/>
          </w:rPr>
          <w:t>project’s website</w:t>
        </w:r>
      </w:hyperlink>
      <w:r w:rsidR="00574F39">
        <w:t>, and</w:t>
      </w:r>
      <w:r w:rsidR="00574F39">
        <w:t xml:space="preserve"> </w:t>
      </w:r>
      <w:r w:rsidR="00B60CAE">
        <w:t xml:space="preserve">SDSS </w:t>
      </w:r>
      <w:r w:rsidR="00101B7B">
        <w:t xml:space="preserve">photometric/spectroscopic </w:t>
      </w:r>
      <w:r w:rsidR="00574F39">
        <w:t>survey</w:t>
      </w:r>
      <w:r w:rsidR="00B60CAE">
        <w:t xml:space="preserve"> data wer</w:t>
      </w:r>
      <w:r w:rsidR="00101B7B">
        <w:t>e accessed via the Catalog Archive Server Jobs System (</w:t>
      </w:r>
      <w:proofErr w:type="spellStart"/>
      <w:r w:rsidR="00101B7B">
        <w:t>CasJobs</w:t>
      </w:r>
      <w:proofErr w:type="spellEnd"/>
      <w:r w:rsidR="00101B7B">
        <w:t>).</w:t>
      </w:r>
      <w:r w:rsidR="00B60CAE">
        <w:t xml:space="preserve"> </w:t>
      </w:r>
    </w:p>
    <w:p w14:paraId="0B79E556" w14:textId="1616211A" w:rsidR="00C74FE1" w:rsidRDefault="00C74FE1" w:rsidP="00841E1A">
      <w:pPr>
        <w:spacing w:before="240" w:after="240"/>
      </w:pPr>
      <w:r w:rsidRPr="00C74FE1">
        <w:t>The Galaxy Zoo 2 data came packaged as a zip file containing over 240k thousand images (as catalogued in the Hart paper), along with two tables</w:t>
      </w:r>
      <w:r w:rsidR="005478FC">
        <w:t xml:space="preserve"> </w:t>
      </w:r>
      <w:r w:rsidR="005478FC" w:rsidRPr="005478FC">
        <w:rPr>
          <w:highlight w:val="cyan"/>
        </w:rPr>
        <w:t>[G]</w:t>
      </w:r>
      <w:r w:rsidRPr="00C74FE1">
        <w:t xml:space="preserve">. The first table included a simple mapping between SDSS DR7 ID and image filename.  The second table included 37 binary labels corresponding to the 37 possible answers from the GZ2 decision tree, 37 associated probabilities based on unweighted user responses, and 37 debiased user responses, along with a single categorical label corresponding to the best consensus classification.  Because the latter categorical classification took on 818 possible values, a label-engineering process was performed to compress those values into the 14 labels traditionally found in the Hubble Sequence diagram.  Although this process resulted in a </w:t>
      </w:r>
      <w:proofErr w:type="gramStart"/>
      <w:r w:rsidRPr="00C74FE1">
        <w:t>greatly-simplified</w:t>
      </w:r>
      <w:proofErr w:type="gramEnd"/>
      <w:r w:rsidRPr="00C74FE1">
        <w:t xml:space="preserve"> classification task, it resulted in loss of some additional labels, such as the ‘boxiness’ of the galactic bulge and the number of spiral arms.</w:t>
      </w:r>
    </w:p>
    <w:p w14:paraId="5F4B54A0" w14:textId="35C231E8" w:rsidR="00841E1A" w:rsidRDefault="0099121D" w:rsidP="00841E1A">
      <w:pPr>
        <w:spacing w:before="240" w:after="240"/>
      </w:pPr>
      <w:r>
        <w:t>O</w:t>
      </w:r>
      <w:r w:rsidR="00841E1A">
        <w:t xml:space="preserve">ne million records corresponding to suspected galaxies from SDSS Digital Release 16 (DR16) </w:t>
      </w:r>
      <w:r>
        <w:t xml:space="preserve">were obtained using a custom SQL query </w:t>
      </w:r>
      <w:r w:rsidR="00841E1A">
        <w:t xml:space="preserve">via </w:t>
      </w:r>
      <w:proofErr w:type="spellStart"/>
      <w:r w:rsidR="00101B7B">
        <w:t>CasJobs</w:t>
      </w:r>
      <w:proofErr w:type="spellEnd"/>
      <w:r w:rsidR="00101B7B">
        <w:t xml:space="preserve">.  </w:t>
      </w:r>
      <w:r w:rsidR="00841E1A">
        <w:t xml:space="preserve">Multiple tables were joined to return the </w:t>
      </w:r>
      <w:r w:rsidR="00841E1A">
        <w:lastRenderedPageBreak/>
        <w:t>following raw and processed columns populated from several sensor data pipelines:  5 identifiers, 12 Galaxy Zoo 1 labels, 6 classes, 20 numerical features, and 2 quality fields.  To ensure the galaxy objects under evaluation were consistent with the Galaxy Zoo paper (such that they were sufficiently large for high-quality sensor and image data), results were limited to objects with Petrosian Radii (calculated for the red band) greater than 17.0 arcseconds.  A second custom SQL query was written to retrieve one million records from SDS DR16 corresponding to objects labeled as quasars or stars, with a similar set of returned columns (sans the galaxy-specific fields)</w:t>
      </w:r>
      <w:r w:rsidR="00E4166B">
        <w:t>.</w:t>
      </w:r>
    </w:p>
    <w:p w14:paraId="53D1923A" w14:textId="65E7CA4B" w:rsidR="003611F1" w:rsidRPr="007700B5" w:rsidRDefault="00F401F6" w:rsidP="00841E1A">
      <w:pPr>
        <w:spacing w:before="240" w:after="240"/>
        <w:rPr>
          <w:b/>
          <w:bCs/>
          <w:u w:val="single"/>
        </w:rPr>
      </w:pPr>
      <w:r>
        <w:rPr>
          <w:b/>
          <w:bCs/>
          <w:u w:val="single"/>
        </w:rPr>
        <w:t xml:space="preserve">Analysis </w:t>
      </w:r>
      <w:r w:rsidR="007700B5" w:rsidRPr="007700B5">
        <w:rPr>
          <w:b/>
          <w:bCs/>
          <w:u w:val="single"/>
        </w:rPr>
        <w:t>Standard</w:t>
      </w:r>
      <w:r>
        <w:rPr>
          <w:b/>
          <w:bCs/>
          <w:u w:val="single"/>
        </w:rPr>
        <w:t>s</w:t>
      </w:r>
    </w:p>
    <w:p w14:paraId="3A3A8679" w14:textId="2382C6BD" w:rsidR="00C7194A" w:rsidRDefault="009D3C8D" w:rsidP="00841E1A">
      <w:pPr>
        <w:spacing w:before="240" w:after="240"/>
      </w:pPr>
      <w:r>
        <w:t xml:space="preserve">Prototyping was </w:t>
      </w:r>
      <w:r w:rsidR="003B4875">
        <w:t xml:space="preserve">primarily </w:t>
      </w:r>
      <w:r>
        <w:t xml:space="preserve">conducted </w:t>
      </w:r>
      <w:r w:rsidR="009A2C0A">
        <w:t>using</w:t>
      </w:r>
      <w:r>
        <w:t xml:space="preserve"> Jupyter Notebook</w:t>
      </w:r>
      <w:r w:rsidR="009F2CBA">
        <w:t xml:space="preserve">s </w:t>
      </w:r>
      <w:r>
        <w:t xml:space="preserve">running </w:t>
      </w:r>
      <w:r w:rsidR="003B4875">
        <w:t>Python 3.10</w:t>
      </w:r>
      <w:r w:rsidR="0058166B">
        <w:t xml:space="preserve"> </w:t>
      </w:r>
      <w:r w:rsidR="009F2CBA">
        <w:t xml:space="preserve">and various packages </w:t>
      </w:r>
      <w:r w:rsidR="0058166B">
        <w:t xml:space="preserve">managed </w:t>
      </w:r>
      <w:r w:rsidR="009A2C0A">
        <w:t>in</w:t>
      </w:r>
      <w:r w:rsidR="0058166B">
        <w:t xml:space="preserve"> a virtual</w:t>
      </w:r>
      <w:r w:rsidR="009F2CBA">
        <w:t xml:space="preserve"> conda</w:t>
      </w:r>
      <w:r w:rsidR="0058166B">
        <w:t xml:space="preserve"> environment</w:t>
      </w:r>
      <w:r w:rsidR="003B4875">
        <w:t xml:space="preserve">.  </w:t>
      </w:r>
      <w:r w:rsidR="00EC2243">
        <w:t xml:space="preserve">Key packages included pandas, numpy, matplotlib, seaborn, </w:t>
      </w:r>
      <w:r w:rsidR="00C2637C">
        <w:t>sklearn</w:t>
      </w:r>
      <w:r w:rsidR="00656077">
        <w:t>, tensorflow, and kera</w:t>
      </w:r>
      <w:r w:rsidR="00FE4ABD">
        <w:t xml:space="preserve">s.  </w:t>
      </w:r>
    </w:p>
    <w:p w14:paraId="4D61AE2D" w14:textId="20561373" w:rsidR="008C01FD" w:rsidRDefault="00C7194A" w:rsidP="00841E1A">
      <w:pPr>
        <w:spacing w:before="240" w:after="240"/>
      </w:pPr>
      <w:r>
        <w:t xml:space="preserve">The GitHub repository contains most of the </w:t>
      </w:r>
      <w:r w:rsidR="00BC66E5">
        <w:t>key files necessary for replication of this study</w:t>
      </w:r>
      <w:r w:rsidR="00BC66E5" w:rsidRPr="007B65B3">
        <w:t xml:space="preserve">.  </w:t>
      </w:r>
      <w:r w:rsidR="008C01FD" w:rsidRPr="007B65B3">
        <w:t>The full set of</w:t>
      </w:r>
      <w:r w:rsidR="00AA4A4F" w:rsidRPr="007B65B3">
        <w:t xml:space="preserve"> environment</w:t>
      </w:r>
      <w:r w:rsidR="008C01FD" w:rsidRPr="007B65B3">
        <w:t xml:space="preserve"> </w:t>
      </w:r>
      <w:r w:rsidR="005635C9">
        <w:t>dependencies</w:t>
      </w:r>
      <w:r w:rsidR="008C01FD" w:rsidRPr="007B65B3">
        <w:t xml:space="preserve"> </w:t>
      </w:r>
      <w:r w:rsidR="00FE4ABD" w:rsidRPr="007B65B3">
        <w:t xml:space="preserve">are </w:t>
      </w:r>
      <w:r w:rsidR="003F563C" w:rsidRPr="007B65B3">
        <w:t xml:space="preserve">documented in requirements.txt, which is available in the main </w:t>
      </w:r>
      <w:r w:rsidR="00BC66E5" w:rsidRPr="007B65B3">
        <w:t>directory</w:t>
      </w:r>
      <w:r w:rsidR="00965451" w:rsidRPr="007B65B3">
        <w:t>.</w:t>
      </w:r>
      <w:r w:rsidR="00965451">
        <w:t xml:space="preserve">  The original datasets </w:t>
      </w:r>
      <w:r w:rsidR="00DE28FB">
        <w:t xml:space="preserve">were stored locally or in the Cloud during analysis, but a compressed file containing the </w:t>
      </w:r>
      <w:r>
        <w:t>consolidated and cleaned tabular data is availabl</w:t>
      </w:r>
      <w:r w:rsidR="00BC66E5">
        <w:t>e in /data/processed.</w:t>
      </w:r>
      <w:r w:rsidR="00364EA9">
        <w:t xml:space="preserve">  </w:t>
      </w:r>
      <w:r w:rsidR="00C645DE">
        <w:t xml:space="preserve">Those models judged to be best, corresponding to each classification task and modeling paradigm, were </w:t>
      </w:r>
      <w:proofErr w:type="gramStart"/>
      <w:r w:rsidR="00C645DE">
        <w:t>pickled</w:t>
      </w:r>
      <w:proofErr w:type="gramEnd"/>
      <w:r w:rsidR="00C645DE">
        <w:t xml:space="preserve"> and saved in </w:t>
      </w:r>
      <w:r w:rsidR="00C75B35">
        <w:t xml:space="preserve">/models.  The /notebooks folder contains a copy of all notebooks, including those used for </w:t>
      </w:r>
      <w:r w:rsidR="00EB40FF">
        <w:t xml:space="preserve">exploratory data analysis, preprocessing, and modeling.  The /references folder contains </w:t>
      </w:r>
      <w:r w:rsidR="00C9372C">
        <w:t xml:space="preserve">key literature consulted in development of this project.  </w:t>
      </w:r>
      <w:r w:rsidR="008351C6">
        <w:t>The /</w:t>
      </w:r>
      <w:proofErr w:type="spellStart"/>
      <w:r w:rsidR="008351C6">
        <w:t>src</w:t>
      </w:r>
      <w:proofErr w:type="spellEnd"/>
      <w:r w:rsidR="008351C6">
        <w:t xml:space="preserve">/data folder contains the </w:t>
      </w:r>
      <w:r w:rsidR="00B52B00">
        <w:t xml:space="preserve">SDSS </w:t>
      </w:r>
      <w:r w:rsidR="008351C6">
        <w:t>SQL queries</w:t>
      </w:r>
      <w:r w:rsidR="00B52B00">
        <w:t>.  Finally, all finalized work is contained in /reports.</w:t>
      </w:r>
    </w:p>
    <w:p w14:paraId="6B2164C0" w14:textId="78E285F3" w:rsidR="007700B5" w:rsidRDefault="00656077" w:rsidP="00841E1A">
      <w:pPr>
        <w:spacing w:before="240" w:after="240"/>
      </w:pPr>
      <w:r>
        <w:t xml:space="preserve">Modeling </w:t>
      </w:r>
      <w:r w:rsidR="008D1FBE">
        <w:t xml:space="preserve">of tabular data was conducted locally on a machine </w:t>
      </w:r>
      <w:r w:rsidR="000405E0">
        <w:t>with an Intel Core i7-7660U</w:t>
      </w:r>
      <w:r w:rsidR="00C379FA">
        <w:t xml:space="preserve"> CPU, Iris Plus 640 integrated GPU, and 16 GB of DDR</w:t>
      </w:r>
      <w:r w:rsidR="008C01FD">
        <w:t>3 RAM.  Run-times of tabular model fits were recorded for this configuration.</w:t>
      </w:r>
      <w:r w:rsidR="00B52B00">
        <w:t xml:space="preserve">  </w:t>
      </w:r>
      <w:r w:rsidR="00B52B00" w:rsidRPr="00E7340B">
        <w:rPr>
          <w:highlight w:val="yellow"/>
        </w:rPr>
        <w:t xml:space="preserve">Modeling of imaging data was conducted </w:t>
      </w:r>
      <w:r w:rsidR="00D7120C" w:rsidRPr="00E7340B">
        <w:rPr>
          <w:highlight w:val="yellow"/>
        </w:rPr>
        <w:t xml:space="preserve">using a free Google </w:t>
      </w:r>
      <w:proofErr w:type="spellStart"/>
      <w:r w:rsidR="00D7120C" w:rsidRPr="00E7340B">
        <w:rPr>
          <w:highlight w:val="yellow"/>
        </w:rPr>
        <w:t>Colab</w:t>
      </w:r>
      <w:proofErr w:type="spellEnd"/>
      <w:r w:rsidR="00D7120C" w:rsidRPr="00E7340B">
        <w:rPr>
          <w:highlight w:val="yellow"/>
        </w:rPr>
        <w:t xml:space="preserve"> instance</w:t>
      </w:r>
      <w:r w:rsidR="005F51F8" w:rsidRPr="00E7340B">
        <w:rPr>
          <w:highlight w:val="yellow"/>
        </w:rPr>
        <w:t xml:space="preserve"> (with Fall 2023 runtime environment) </w:t>
      </w:r>
      <w:proofErr w:type="gramStart"/>
      <w:r w:rsidR="005F51F8" w:rsidRPr="00E7340B">
        <w:rPr>
          <w:highlight w:val="yellow"/>
        </w:rPr>
        <w:t>in order to</w:t>
      </w:r>
      <w:proofErr w:type="gramEnd"/>
      <w:r w:rsidR="005F51F8" w:rsidRPr="00E7340B">
        <w:rPr>
          <w:highlight w:val="yellow"/>
        </w:rPr>
        <w:t xml:space="preserve"> take advantage of </w:t>
      </w:r>
      <w:r w:rsidR="00245690" w:rsidRPr="00E7340B">
        <w:rPr>
          <w:highlight w:val="yellow"/>
        </w:rPr>
        <w:t>parallel processing</w:t>
      </w:r>
      <w:r w:rsidR="005F51F8" w:rsidRPr="00E7340B">
        <w:rPr>
          <w:highlight w:val="yellow"/>
        </w:rPr>
        <w:t xml:space="preserve"> for improved performance.</w:t>
      </w:r>
    </w:p>
    <w:p w14:paraId="39458956" w14:textId="466A7611" w:rsidR="009B4EAC" w:rsidRPr="00E5565D" w:rsidRDefault="007C6584">
      <w:pPr>
        <w:spacing w:before="240" w:after="240"/>
        <w:rPr>
          <w:b/>
          <w:bCs/>
          <w:u w:val="single"/>
        </w:rPr>
      </w:pPr>
      <w:r>
        <w:rPr>
          <w:b/>
          <w:bCs/>
          <w:u w:val="single"/>
        </w:rPr>
        <w:t xml:space="preserve">Tabular </w:t>
      </w:r>
      <w:r w:rsidR="009B4EAC" w:rsidRPr="00E5565D">
        <w:rPr>
          <w:b/>
          <w:bCs/>
          <w:u w:val="single"/>
        </w:rPr>
        <w:t>Data Preprocessing</w:t>
      </w:r>
    </w:p>
    <w:p w14:paraId="47C60E49" w14:textId="77777777" w:rsidR="004037CF" w:rsidRDefault="00792EAE" w:rsidP="00792EAE">
      <w:pPr>
        <w:spacing w:before="240" w:after="240"/>
      </w:pPr>
      <w:r>
        <w:t xml:space="preserve">All tables were joined together </w:t>
      </w:r>
      <w:r w:rsidR="00E127F6">
        <w:t xml:space="preserve">using the DR7 and DR8 object </w:t>
      </w:r>
      <w:proofErr w:type="gramStart"/>
      <w:r w:rsidR="00E127F6">
        <w:t>ID’s</w:t>
      </w:r>
      <w:proofErr w:type="gramEnd"/>
      <w:r w:rsidR="00E127F6">
        <w:t xml:space="preserve"> </w:t>
      </w:r>
      <w:r>
        <w:t>for simplified analysis.</w:t>
      </w:r>
      <w:r w:rsidR="005750AB">
        <w:t xml:space="preserve">  </w:t>
      </w:r>
    </w:p>
    <w:p w14:paraId="07670A23" w14:textId="21C79252" w:rsidR="005750AB" w:rsidRDefault="007B7B91" w:rsidP="00792EAE">
      <w:pPr>
        <w:spacing w:before="240" w:after="240"/>
      </w:pPr>
      <w:r>
        <w:t>Because the data were obtained from multiple sources</w:t>
      </w:r>
      <w:r w:rsidR="00E4395D">
        <w:t xml:space="preserve">, objects had several available labels applied based on the differing methodologies of the </w:t>
      </w:r>
      <w:r w:rsidR="00C032C5">
        <w:t>original data classification procedures.</w:t>
      </w:r>
      <w:r w:rsidR="001816E8">
        <w:t xml:space="preserve">  A </w:t>
      </w:r>
      <w:r w:rsidR="009E5B54">
        <w:t xml:space="preserve">derived label for </w:t>
      </w:r>
      <w:r w:rsidR="004B1B94">
        <w:t>‘</w:t>
      </w:r>
      <w:proofErr w:type="gramStart"/>
      <w:r w:rsidR="004B1B94">
        <w:t>superclass’</w:t>
      </w:r>
      <w:proofErr w:type="gramEnd"/>
      <w:r w:rsidR="004B1B94">
        <w:t xml:space="preserve"> was added and populated based on</w:t>
      </w:r>
      <w:r w:rsidR="00A4059C">
        <w:t xml:space="preserve"> </w:t>
      </w:r>
      <w:r w:rsidR="00670D1B">
        <w:t>two</w:t>
      </w:r>
      <w:r w:rsidR="004B1B94">
        <w:t xml:space="preserve"> strict criteria</w:t>
      </w:r>
      <w:r w:rsidR="001816E8">
        <w:t xml:space="preserve">:  </w:t>
      </w:r>
      <w:r w:rsidR="00A4059C">
        <w:t xml:space="preserve">labels from various </w:t>
      </w:r>
      <w:r w:rsidR="006D1241">
        <w:t>pipelines were not contradictory and the object was flagged as</w:t>
      </w:r>
      <w:r w:rsidR="001816E8">
        <w:t xml:space="preserve"> </w:t>
      </w:r>
      <w:r w:rsidR="00A4059C">
        <w:t>‘clean</w:t>
      </w:r>
      <w:r w:rsidR="006D1241">
        <w:t xml:space="preserve">’ (i.e. no documented artifacts </w:t>
      </w:r>
      <w:r w:rsidR="002F238B">
        <w:t>or errors during data acquisition)</w:t>
      </w:r>
      <w:r w:rsidR="00BD112C">
        <w:t xml:space="preserve">.  </w:t>
      </w:r>
      <w:r w:rsidR="00817768">
        <w:t>After removal of duplicate</w:t>
      </w:r>
      <w:r w:rsidR="000A2D46">
        <w:t>s</w:t>
      </w:r>
      <w:r w:rsidR="00915BA3">
        <w:t>, t</w:t>
      </w:r>
      <w:r w:rsidR="00BD112C">
        <w:t xml:space="preserve">he resulting set </w:t>
      </w:r>
      <w:r w:rsidR="00F71C56">
        <w:t>of data with</w:t>
      </w:r>
      <w:r w:rsidR="00BD112C">
        <w:t xml:space="preserve"> high-fidelity labels </w:t>
      </w:r>
      <w:r w:rsidR="00F71C56">
        <w:t>included ~1.7 million objects.</w:t>
      </w:r>
    </w:p>
    <w:p w14:paraId="36DAEFF0" w14:textId="441BF27E" w:rsidR="00915BA3" w:rsidRDefault="00915BA3" w:rsidP="00792EAE">
      <w:pPr>
        <w:spacing w:before="240" w:after="240"/>
      </w:pPr>
      <w:r>
        <w:t>As seen in the following image</w:t>
      </w:r>
      <w:r w:rsidR="0087572B">
        <w:t xml:space="preserve"> of their spatial distribution, objects were primarily </w:t>
      </w:r>
      <w:r w:rsidR="008E6355">
        <w:t>located in the Northern Hemisphere with right ascensions between 1</w:t>
      </w:r>
      <w:r w:rsidR="00A5302F">
        <w:t>1</w:t>
      </w:r>
      <w:r w:rsidR="008E6355">
        <w:t xml:space="preserve">0 and </w:t>
      </w:r>
      <w:r w:rsidR="00A5302F">
        <w:t>260 degrees</w:t>
      </w:r>
      <w:r w:rsidR="00163753">
        <w:t xml:space="preserve"> </w:t>
      </w:r>
      <w:r w:rsidR="00163753" w:rsidRPr="00163753">
        <w:rPr>
          <w:highlight w:val="darkRed"/>
        </w:rPr>
        <w:t>[4]</w:t>
      </w:r>
      <w:r w:rsidR="00163753">
        <w:t>.</w:t>
      </w:r>
    </w:p>
    <w:p w14:paraId="21D873C7" w14:textId="18D32848" w:rsidR="009C3F3B" w:rsidRDefault="00603A7D">
      <w:pPr>
        <w:spacing w:before="240" w:after="240"/>
      </w:pPr>
      <w:r>
        <w:lastRenderedPageBreak/>
        <w:t>Objects</w:t>
      </w:r>
      <w:r w:rsidR="006143B8">
        <w:t xml:space="preserve"> </w:t>
      </w:r>
      <w:r w:rsidR="00B86FB1">
        <w:t>were dropped that</w:t>
      </w:r>
      <w:r w:rsidR="00852DF6">
        <w:t xml:space="preserve"> included</w:t>
      </w:r>
      <w:r w:rsidR="003A7A1D">
        <w:t xml:space="preserve"> any of the following:</w:t>
      </w:r>
      <w:r w:rsidR="00B86FB1">
        <w:t xml:space="preserve"> non-physical sensor readings </w:t>
      </w:r>
      <w:r w:rsidR="00F062B9">
        <w:t xml:space="preserve">or computed features </w:t>
      </w:r>
      <w:r w:rsidR="00B86FB1">
        <w:t>(s</w:t>
      </w:r>
      <w:r w:rsidR="0079370B">
        <w:t>uch as a negative Petrosian Radius</w:t>
      </w:r>
      <w:proofErr w:type="gramStart"/>
      <w:r w:rsidR="00F062B9">
        <w:t>)</w:t>
      </w:r>
      <w:r w:rsidR="003A7A1D">
        <w:t xml:space="preserve">; </w:t>
      </w:r>
      <w:r w:rsidR="00B62D24">
        <w:t xml:space="preserve"> quality</w:t>
      </w:r>
      <w:proofErr w:type="gramEnd"/>
      <w:r w:rsidR="00B62D24">
        <w:t xml:space="preserve"> scores (which is an SDSS computed feature that </w:t>
      </w:r>
      <w:r w:rsidR="005E1B48">
        <w:t>estimates the overall data integrity at the time of data processing)</w:t>
      </w:r>
      <w:r w:rsidR="00B62D24">
        <w:t xml:space="preserve"> less than 0.</w:t>
      </w:r>
      <w:r w:rsidR="003A7A1D">
        <w:t xml:space="preserve">8; </w:t>
      </w:r>
      <w:r w:rsidR="002812A1">
        <w:t xml:space="preserve">contradictory label or otherwise flagged as ‘unclassified.’  The resulting cleaned dataset </w:t>
      </w:r>
      <w:r w:rsidR="00E5765E">
        <w:t xml:space="preserve">contained </w:t>
      </w:r>
      <w:r w:rsidR="00306B04">
        <w:t>~</w:t>
      </w:r>
      <w:r w:rsidR="00E5765E">
        <w:t xml:space="preserve">1.09 million </w:t>
      </w:r>
      <w:r w:rsidR="00BA0B46">
        <w:t xml:space="preserve">objects with a </w:t>
      </w:r>
      <w:r w:rsidR="00306B04">
        <w:t xml:space="preserve">‘superclass’ label, ~220 thousand </w:t>
      </w:r>
      <w:r w:rsidR="00B437EE">
        <w:t>galaxies</w:t>
      </w:r>
      <w:r w:rsidR="00306B04">
        <w:t xml:space="preserve"> with a</w:t>
      </w:r>
      <w:r w:rsidR="00B437EE">
        <w:t xml:space="preserve"> Hubble Sequence label, and ~120 thousand stars with a</w:t>
      </w:r>
      <w:r w:rsidR="00EB09DB">
        <w:t xml:space="preserve"> MK label.</w:t>
      </w:r>
      <w:r w:rsidR="00F818D7">
        <w:t xml:space="preserve">  We considered dropping outliers based on </w:t>
      </w:r>
      <w:r w:rsidR="00112DF4">
        <w:t xml:space="preserve">Tukey or </w:t>
      </w:r>
      <w:proofErr w:type="spellStart"/>
      <w:r w:rsidR="00112DF4">
        <w:t>Mahanabolis</w:t>
      </w:r>
      <w:proofErr w:type="spellEnd"/>
      <w:r w:rsidR="00112DF4">
        <w:t xml:space="preserve"> measures</w:t>
      </w:r>
      <w:r w:rsidR="00E452AA">
        <w:t xml:space="preserve"> </w:t>
      </w:r>
      <w:r w:rsidR="00112DF4">
        <w:t>but opted to include such data to retain variation.</w:t>
      </w:r>
    </w:p>
    <w:p w14:paraId="69CFB23D" w14:textId="77777777" w:rsidR="00CA71C4" w:rsidRDefault="00CA71C4" w:rsidP="00CA71C4">
      <w:pPr>
        <w:spacing w:before="240" w:after="240"/>
      </w:pPr>
      <w:r>
        <w:t xml:space="preserve">Preliminary inspection of the resulting consolidated tabular dataset revealed 177 unique labels for stars (using the expanded MK system and as determined from the SDSS dataset) and 815 unique labels for galaxies (using the expanded Hubble Sequence and as determined from the Galaxy Zoo 2 dataset).  Furthermore, the class sets were highly unbalanced:  the largest galaxy class, for example, included over </w:t>
      </w:r>
      <w:r w:rsidRPr="00281A02">
        <w:t>20 thousand examples, in contrast to the smallest galaxy class which contained only 1 example.</w:t>
      </w:r>
    </w:p>
    <w:p w14:paraId="5FF5B569" w14:textId="77777777" w:rsidR="00CA71C4" w:rsidRDefault="00CA71C4" w:rsidP="00CA71C4">
      <w:pPr>
        <w:spacing w:before="240" w:after="240"/>
      </w:pPr>
      <w:r>
        <w:t xml:space="preserve">A label engineering exercise was performed in order to improve the uniformity of label counts and make the classification tasks in this paper tractable, given </w:t>
      </w:r>
      <w:proofErr w:type="gramStart"/>
      <w:r>
        <w:t>currently-available</w:t>
      </w:r>
      <w:proofErr w:type="gramEnd"/>
      <w:r>
        <w:t xml:space="preserve"> resources.  Galaxy classifications were mapped to a reduced set of 15 classes in line with the simplified Hubble Sequence, and stellar classifications were mapped to a reduced set of 9 classes in line with the simplified MK system </w:t>
      </w:r>
      <w:r w:rsidRPr="009A0FFF">
        <w:rPr>
          <w:highlight w:val="darkRed"/>
        </w:rPr>
        <w:t>[5,6]</w:t>
      </w:r>
      <w:r>
        <w:t>.</w:t>
      </w:r>
    </w:p>
    <w:p w14:paraId="7873A3F3" w14:textId="25331F1D" w:rsidR="0081599E" w:rsidRDefault="00CA71C4">
      <w:pPr>
        <w:spacing w:before="240" w:after="240"/>
      </w:pPr>
      <w:r>
        <w:t xml:space="preserve">The final label distributions were extremely unbalanced, as seen in the following summaries </w:t>
      </w:r>
      <w:r w:rsidRPr="00806AA7">
        <w:rPr>
          <w:highlight w:val="darkRed"/>
        </w:rPr>
        <w:t>[7,8,9]</w:t>
      </w:r>
      <w:r>
        <w:t>.  While not unexpected, given that such distributions aren’t uniform in nature, nor will any instrumentation be equally sensitive to all astronomical objects, the unbalanced nature of the dataset does present a challenge for machine learning algorithms, which are most successful when training sets include equally spaced label (in the case of regression) or equally represented labels (in the case of classification).</w:t>
      </w:r>
      <w:r w:rsidR="00A33925">
        <w:t xml:space="preserve">  The unbalanced nature of the dataset i</w:t>
      </w:r>
      <w:r w:rsidR="0081599E">
        <w:t xml:space="preserve">s </w:t>
      </w:r>
      <w:r w:rsidR="00DF2084">
        <w:t xml:space="preserve">discussed and </w:t>
      </w:r>
      <w:r w:rsidR="0081599E">
        <w:t>addressed later.</w:t>
      </w:r>
    </w:p>
    <w:p w14:paraId="6BD4AED1" w14:textId="385A3A19" w:rsidR="00CD5BA4" w:rsidRDefault="00CF42CA">
      <w:pPr>
        <w:spacing w:before="240" w:after="240"/>
      </w:pPr>
      <w:r>
        <w:t>18 of the origin</w:t>
      </w:r>
      <w:r w:rsidR="007D0A60">
        <w:t xml:space="preserve">al </w:t>
      </w:r>
      <w:r w:rsidR="00440D40">
        <w:t>variables</w:t>
      </w:r>
      <w:r w:rsidR="007D0A60">
        <w:t xml:space="preserve"> were explored</w:t>
      </w:r>
      <w:r w:rsidR="00BA3412">
        <w:t xml:space="preserve"> for their potential usefulness </w:t>
      </w:r>
      <w:r w:rsidR="00440D40">
        <w:t>as model features</w:t>
      </w:r>
      <w:r w:rsidR="00962E92">
        <w:t xml:space="preserve">.  </w:t>
      </w:r>
      <w:r w:rsidR="00812569">
        <w:t xml:space="preserve">Their distributions and covariances were visualized in aggregate and </w:t>
      </w:r>
      <w:r w:rsidR="007E063E">
        <w:t xml:space="preserve">based on the 3 classification tasks.  Ultimately, </w:t>
      </w:r>
      <w:r w:rsidR="00AF3348">
        <w:t xml:space="preserve">five features were selected for retention for </w:t>
      </w:r>
      <w:r w:rsidR="00E055D4">
        <w:t>all classification tasks</w:t>
      </w:r>
      <w:r w:rsidR="00113800">
        <w:t>.</w:t>
      </w:r>
    </w:p>
    <w:p w14:paraId="42E24D06" w14:textId="543F4DEA" w:rsidR="005A1247" w:rsidRDefault="005A1247">
      <w:pPr>
        <w:spacing w:before="240" w:after="240"/>
      </w:pPr>
      <w:r>
        <w:t xml:space="preserve">Four photometric features were </w:t>
      </w:r>
      <w:r w:rsidR="00172ECD">
        <w:t>selected:  the sum of all photometr</w:t>
      </w:r>
      <w:r w:rsidR="00B705E8">
        <w:t>ic</w:t>
      </w:r>
      <w:r w:rsidR="00172ECD">
        <w:t xml:space="preserve"> measures of all 5 filters, </w:t>
      </w:r>
      <w:r w:rsidR="00A75A71">
        <w:t xml:space="preserve">the value of u-r (a measure of how ultraviolet the object appears, relative to red), the value of </w:t>
      </w:r>
      <w:r w:rsidR="00EE163C">
        <w:t>g-</w:t>
      </w:r>
      <w:proofErr w:type="spellStart"/>
      <w:r w:rsidR="00EE163C">
        <w:t>i</w:t>
      </w:r>
      <w:proofErr w:type="spellEnd"/>
      <w:r w:rsidR="00EE163C">
        <w:t xml:space="preserve"> (a measure of how green an object appears, relative to </w:t>
      </w:r>
      <w:r w:rsidR="00736814">
        <w:t>near-</w:t>
      </w:r>
      <w:r w:rsidR="00EE163C">
        <w:t xml:space="preserve">infrared), and the value of r-z (a measure of how </w:t>
      </w:r>
      <w:r w:rsidR="00736814">
        <w:t>red an object appears, relative to deep-infrared)</w:t>
      </w:r>
      <w:r w:rsidR="00C2020A">
        <w:t xml:space="preserve">.  </w:t>
      </w:r>
      <w:r w:rsidR="00F10388">
        <w:t>All of these were derived</w:t>
      </w:r>
      <w:r w:rsidR="00B705E8">
        <w:t xml:space="preserve"> features</w:t>
      </w:r>
      <w:r w:rsidR="008D3090">
        <w:t xml:space="preserve"> and </w:t>
      </w:r>
      <w:r w:rsidR="00162537">
        <w:t>allowed for a</w:t>
      </w:r>
      <w:r w:rsidR="008F3545">
        <w:t>n overall</w:t>
      </w:r>
      <w:r w:rsidR="00162537">
        <w:t xml:space="preserve"> reduction in the size of the feature </w:t>
      </w:r>
      <w:r w:rsidR="008F3545">
        <w:t>set.</w:t>
      </w:r>
      <w:r w:rsidR="00950B61">
        <w:t xml:space="preserve">  </w:t>
      </w:r>
      <w:r w:rsidR="00C2020A">
        <w:t>The</w:t>
      </w:r>
      <w:r w:rsidR="003054DA">
        <w:t>ir inclusion is furthermore</w:t>
      </w:r>
      <w:r w:rsidR="007B5FDD">
        <w:t xml:space="preserve"> reasonable </w:t>
      </w:r>
      <w:r w:rsidR="003054DA">
        <w:t xml:space="preserve">on physical grounds, since it is well-known that </w:t>
      </w:r>
      <w:r w:rsidR="00937352">
        <w:t xml:space="preserve">the color of </w:t>
      </w:r>
      <w:r w:rsidR="009D30D0">
        <w:t>astronomical objects</w:t>
      </w:r>
      <w:r w:rsidR="00937352">
        <w:t xml:space="preserve"> </w:t>
      </w:r>
      <w:r w:rsidR="004E6E27">
        <w:t>is often suitable alone for classification.</w:t>
      </w:r>
      <w:r w:rsidR="000A3E2D">
        <w:t xml:space="preserve">  As is evident in the histograms of these features, quasars </w:t>
      </w:r>
      <w:r w:rsidR="009939EA">
        <w:t xml:space="preserve">are generally </w:t>
      </w:r>
      <w:r w:rsidR="00DC1ABE">
        <w:t xml:space="preserve">more </w:t>
      </w:r>
      <w:proofErr w:type="gramStart"/>
      <w:r w:rsidR="00DC1ABE">
        <w:t xml:space="preserve">luminous </w:t>
      </w:r>
      <w:r w:rsidR="009939EA">
        <w:t xml:space="preserve"> and</w:t>
      </w:r>
      <w:proofErr w:type="gramEnd"/>
      <w:r w:rsidR="009939EA">
        <w:t xml:space="preserve"> bluer, whereas galaxies </w:t>
      </w:r>
      <w:r w:rsidR="007E6813">
        <w:t>tend to be fainter and bluer</w:t>
      </w:r>
      <w:r w:rsidR="00DC1ABE">
        <w:t xml:space="preserve"> </w:t>
      </w:r>
      <w:r w:rsidR="00DC1ABE" w:rsidRPr="00DC1ABE">
        <w:rPr>
          <w:highlight w:val="darkRed"/>
        </w:rPr>
        <w:t>[10,11,12,13]</w:t>
      </w:r>
      <w:r w:rsidR="00DC1ABE">
        <w:t>.</w:t>
      </w:r>
    </w:p>
    <w:p w14:paraId="4AA48784" w14:textId="705BC548" w:rsidR="00113800" w:rsidRDefault="009A1F95">
      <w:pPr>
        <w:spacing w:before="240" w:after="240"/>
      </w:pPr>
      <w:r>
        <w:lastRenderedPageBreak/>
        <w:t>Finally, t</w:t>
      </w:r>
      <w:r w:rsidR="00113800">
        <w:t xml:space="preserve">he redshift value, as determined from </w:t>
      </w:r>
      <w:r>
        <w:t xml:space="preserve">each object’s spectrum, </w:t>
      </w:r>
      <w:r w:rsidR="00EC5E2C">
        <w:t xml:space="preserve">was selected.  Redshift, when log transformed, was determined to be </w:t>
      </w:r>
      <w:r w:rsidR="00524A80">
        <w:t>exceptionally well-resolved across superclass labels</w:t>
      </w:r>
      <w:r w:rsidR="005A1247">
        <w:t xml:space="preserve"> </w:t>
      </w:r>
      <w:r w:rsidR="007400AE" w:rsidRPr="00EF5DA3">
        <w:rPr>
          <w:highlight w:val="darkRed"/>
        </w:rPr>
        <w:t>[</w:t>
      </w:r>
      <w:r w:rsidR="00EF5DA3" w:rsidRPr="00EF5DA3">
        <w:rPr>
          <w:highlight w:val="darkRed"/>
        </w:rPr>
        <w:t>1</w:t>
      </w:r>
      <w:r w:rsidR="00DC1ABE">
        <w:rPr>
          <w:highlight w:val="darkRed"/>
        </w:rPr>
        <w:t>4</w:t>
      </w:r>
      <w:r w:rsidR="007400AE" w:rsidRPr="00EF5DA3">
        <w:rPr>
          <w:highlight w:val="darkRed"/>
        </w:rPr>
        <w:t>]</w:t>
      </w:r>
      <w:r w:rsidR="007400AE">
        <w:t xml:space="preserve">, and likely alone would </w:t>
      </w:r>
      <w:r w:rsidR="00EF5DA3">
        <w:t>do a fine job of classifying objects by superclass.</w:t>
      </w:r>
    </w:p>
    <w:p w14:paraId="1F608BF6" w14:textId="4FE162F1" w:rsidR="004A7502" w:rsidRDefault="00546956">
      <w:pPr>
        <w:spacing w:before="240" w:after="240"/>
      </w:pPr>
      <w:r>
        <w:t>A variance-covariance heatmap of the selected feature</w:t>
      </w:r>
      <w:r w:rsidR="008473F1">
        <w:t>s is shown for all objects</w:t>
      </w:r>
      <w:r w:rsidR="00FB6FD3">
        <w:t xml:space="preserve">, as is a </w:t>
      </w:r>
      <w:proofErr w:type="spellStart"/>
      <w:r w:rsidR="00FB6FD3">
        <w:t>pairplot</w:t>
      </w:r>
      <w:proofErr w:type="spellEnd"/>
      <w:r w:rsidR="00FB6FD3">
        <w:t xml:space="preserve"> with </w:t>
      </w:r>
      <w:r w:rsidR="00306202">
        <w:t>indication of superclass</w:t>
      </w:r>
      <w:r w:rsidR="008473F1">
        <w:t xml:space="preserve"> </w:t>
      </w:r>
      <w:r w:rsidR="008473F1" w:rsidRPr="008473F1">
        <w:rPr>
          <w:highlight w:val="darkRed"/>
        </w:rPr>
        <w:t>[15</w:t>
      </w:r>
      <w:r w:rsidR="00306202">
        <w:rPr>
          <w:highlight w:val="darkRed"/>
        </w:rPr>
        <w:t>, 16</w:t>
      </w:r>
      <w:r w:rsidR="008473F1" w:rsidRPr="008473F1">
        <w:rPr>
          <w:highlight w:val="darkRed"/>
        </w:rPr>
        <w:t>]</w:t>
      </w:r>
      <w:r w:rsidR="008473F1">
        <w:t>.</w:t>
      </w:r>
    </w:p>
    <w:p w14:paraId="2AB79F7A" w14:textId="10BF65F9" w:rsidR="00335E55" w:rsidRDefault="00ED0F2A">
      <w:pPr>
        <w:spacing w:before="240" w:after="240"/>
      </w:pPr>
      <w:r>
        <w:t xml:space="preserve">In addition to the above 5 features, the 3 Elodie </w:t>
      </w:r>
      <w:r w:rsidR="005A1062">
        <w:t>columns</w:t>
      </w:r>
      <w:r>
        <w:t xml:space="preserve"> (</w:t>
      </w:r>
      <w:r w:rsidR="00BA7F55">
        <w:t>Color, Temperature, and Metallicity) were included as additional</w:t>
      </w:r>
      <w:r w:rsidR="005A1062">
        <w:t xml:space="preserve"> variables </w:t>
      </w:r>
      <w:r w:rsidR="00F608A3">
        <w:t>specifically for modeling of stellar objects.</w:t>
      </w:r>
    </w:p>
    <w:p w14:paraId="1ABCC68B" w14:textId="1C4E65EB" w:rsidR="002B6AE7" w:rsidRDefault="003636AA">
      <w:pPr>
        <w:spacing w:before="240" w:after="240"/>
      </w:pPr>
      <w:r>
        <w:t xml:space="preserve">Additional steps were taken </w:t>
      </w:r>
      <w:proofErr w:type="gramStart"/>
      <w:r>
        <w:t>in order t</w:t>
      </w:r>
      <w:r w:rsidR="00687127">
        <w:t>o</w:t>
      </w:r>
      <w:proofErr w:type="gramEnd"/>
      <w:r w:rsidR="00687127">
        <w:t xml:space="preserve"> address</w:t>
      </w:r>
      <w:r w:rsidR="00D315EC">
        <w:t xml:space="preserve"> extreme</w:t>
      </w:r>
      <w:r w:rsidR="00687127">
        <w:t xml:space="preserve"> </w:t>
      </w:r>
      <w:r>
        <w:t xml:space="preserve">label imbalances and improve object classification fairness.  </w:t>
      </w:r>
      <w:r w:rsidR="00D34266">
        <w:t xml:space="preserve">We </w:t>
      </w:r>
      <w:r w:rsidR="0070658E">
        <w:t>allowed for specification of a minimum threshhold</w:t>
      </w:r>
      <w:r w:rsidR="00896FCE">
        <w:t xml:space="preserve"> in class set sizes</w:t>
      </w:r>
      <w:r w:rsidR="0070658E">
        <w:t xml:space="preserve"> for inclu</w:t>
      </w:r>
      <w:r w:rsidR="00896FCE">
        <w:t>sion in modeling tasks</w:t>
      </w:r>
      <w:r w:rsidR="00866201">
        <w:t>, which dropped those objects with vanishingly low representation</w:t>
      </w:r>
      <w:r w:rsidR="00E13036">
        <w:t xml:space="preserve"> (for example </w:t>
      </w:r>
      <w:r w:rsidR="005E603D">
        <w:t>C</w:t>
      </w:r>
      <w:r w:rsidR="00E13036">
        <w:t>-type stars, of which there were</w:t>
      </w:r>
      <w:r w:rsidR="005E603D">
        <w:t xml:space="preserve"> only 6 examples</w:t>
      </w:r>
      <w:proofErr w:type="gramStart"/>
      <w:r w:rsidR="005E603D">
        <w:t>)</w:t>
      </w:r>
      <w:r w:rsidR="00E13036">
        <w:t xml:space="preserve"> </w:t>
      </w:r>
      <w:r w:rsidR="00866201">
        <w:t>.</w:t>
      </w:r>
      <w:proofErr w:type="gramEnd"/>
      <w:r w:rsidR="00866201">
        <w:t xml:space="preserve">  We chose a minimum set size of 1000 example objects</w:t>
      </w:r>
      <w:r w:rsidR="000C6273">
        <w:t>, which reduced the number of evaluated star labels to 5 and the number of evaluated galaxy labels to 10.</w:t>
      </w:r>
      <w:r w:rsidR="00B87417">
        <w:t xml:space="preserve">  We furthermore explored two rebalancing approahces for the remaining data</w:t>
      </w:r>
      <w:r w:rsidR="009578BA">
        <w:t>.  The first approach involved identifying the number of objects of the rarest class, then randomly selecting the same number from all other classes</w:t>
      </w:r>
      <w:r w:rsidR="00037B3E">
        <w:t xml:space="preserve">, which resulted in </w:t>
      </w:r>
      <w:r w:rsidR="00870D7D">
        <w:t>1704</w:t>
      </w:r>
      <w:r w:rsidR="005E35FC">
        <w:t xml:space="preserve"> examples for each stellar </w:t>
      </w:r>
      <w:r w:rsidR="00C9580F">
        <w:t>sub</w:t>
      </w:r>
      <w:r w:rsidR="005E35FC">
        <w:t xml:space="preserve">class and 1638 examples for each galaxy </w:t>
      </w:r>
      <w:r w:rsidR="00C9580F">
        <w:t>sub</w:t>
      </w:r>
      <w:r w:rsidR="005E35FC">
        <w:t xml:space="preserve">class.  The second rebalancing approach employed </w:t>
      </w:r>
      <w:r w:rsidR="00787ADF">
        <w:t>the synthetic minority over-sampling technique (SMOTE)</w:t>
      </w:r>
      <w:r w:rsidR="00D62532">
        <w:t xml:space="preserve">, which yielded </w:t>
      </w:r>
      <w:r w:rsidR="005D5B94">
        <w:t xml:space="preserve">~28 thousand examples for each star </w:t>
      </w:r>
      <w:r w:rsidR="00FF3501">
        <w:t>sub</w:t>
      </w:r>
      <w:r w:rsidR="005D5B94">
        <w:t>class</w:t>
      </w:r>
      <w:r w:rsidR="00FF3501">
        <w:t xml:space="preserve"> and ~26 thousand examples for each galaxy subclass.</w:t>
      </w:r>
    </w:p>
    <w:p w14:paraId="0400A611" w14:textId="587B12B0" w:rsidR="00D04645" w:rsidRDefault="00D04645">
      <w:pPr>
        <w:spacing w:before="240" w:after="240"/>
      </w:pPr>
      <w:r>
        <w:t xml:space="preserve">Following rebalancing, random subsets were </w:t>
      </w:r>
      <w:r w:rsidR="007C6584">
        <w:t>defined</w:t>
      </w:r>
      <w:r w:rsidR="006761DE">
        <w:t>, with</w:t>
      </w:r>
      <w:r w:rsidR="005C2CC4">
        <w:t xml:space="preserve"> allocations of</w:t>
      </w:r>
      <w:r w:rsidR="006761DE">
        <w:t xml:space="preserve"> 60% to a </w:t>
      </w:r>
      <w:r w:rsidR="005C2CC4">
        <w:t>train</w:t>
      </w:r>
      <w:r w:rsidR="006761DE">
        <w:t xml:space="preserve"> set, 20% </w:t>
      </w:r>
      <w:r w:rsidR="005C2CC4">
        <w:t>to a validation set, and 20% to a test set.</w:t>
      </w:r>
      <w:r w:rsidR="00996412">
        <w:t xml:space="preserve">  All model hyperparameter tuning was performed strictly </w:t>
      </w:r>
      <w:r w:rsidR="000563D1">
        <w:t xml:space="preserve">using the train and validation subsets, and only after the most </w:t>
      </w:r>
      <w:proofErr w:type="gramStart"/>
      <w:r w:rsidR="000563D1">
        <w:t>performant</w:t>
      </w:r>
      <w:proofErr w:type="gramEnd"/>
      <w:r w:rsidR="000563D1">
        <w:t xml:space="preserve"> models were selected were metrics collected for the train set.</w:t>
      </w:r>
      <w:r w:rsidR="005C2CC4">
        <w:t xml:space="preserve"> </w:t>
      </w:r>
      <w:r w:rsidR="006761DE">
        <w:t xml:space="preserve"> </w:t>
      </w:r>
    </w:p>
    <w:p w14:paraId="10B58700" w14:textId="77777777" w:rsidR="006E64E9" w:rsidRDefault="00E46834">
      <w:pPr>
        <w:spacing w:before="240" w:after="240"/>
      </w:pPr>
      <w:r>
        <w:t xml:space="preserve">The train sets were also </w:t>
      </w:r>
      <w:r w:rsidR="00380529">
        <w:t>used to determine</w:t>
      </w:r>
      <w:r w:rsidR="00896204">
        <w:t xml:space="preserve"> feature</w:t>
      </w:r>
      <w:r w:rsidR="00380529">
        <w:t xml:space="preserve"> </w:t>
      </w:r>
      <w:r w:rsidR="002B5354">
        <w:t>scaling transformations, which were then applied to both the validation and train sets.  Several such transformations were explored</w:t>
      </w:r>
      <w:r w:rsidR="00A063B3">
        <w:t>, though we comment on only those most noteworthy</w:t>
      </w:r>
      <w:r w:rsidR="002B5354">
        <w:t xml:space="preserve">.  </w:t>
      </w:r>
    </w:p>
    <w:p w14:paraId="2C7A8BC3" w14:textId="77777777" w:rsidR="006E64E9" w:rsidRDefault="002B5354">
      <w:pPr>
        <w:spacing w:before="240" w:after="240"/>
      </w:pPr>
      <w:r>
        <w:t>First, a</w:t>
      </w:r>
      <w:r w:rsidR="00896204">
        <w:t xml:space="preserve"> transformation set </w:t>
      </w:r>
      <w:r w:rsidR="00FC396B">
        <w:t>X0 was generated using z-standardization of all five of the engineered features.</w:t>
      </w:r>
      <w:r w:rsidR="00A063B3">
        <w:t xml:space="preserve">  </w:t>
      </w:r>
    </w:p>
    <w:p w14:paraId="5095C188" w14:textId="77777777" w:rsidR="006E64E9" w:rsidRDefault="00A063B3">
      <w:pPr>
        <w:spacing w:before="240" w:after="240"/>
      </w:pPr>
      <w:r>
        <w:t xml:space="preserve">Next, a transformation set X3 was generated with, in addition to </w:t>
      </w:r>
      <w:r w:rsidR="00012F79">
        <w:t xml:space="preserve">z-standardization, applied manual feature weights based on </w:t>
      </w:r>
      <w:r w:rsidR="004360A7">
        <w:t xml:space="preserve">their origin from the instrumental data acquisition:  in particular, the spectroscopic feature was </w:t>
      </w:r>
      <w:r w:rsidR="0067406C">
        <w:t xml:space="preserve">given a weight of 0.5, and the remaining four photometric features were each weighted according to the remainder, at 0.25 each.  </w:t>
      </w:r>
    </w:p>
    <w:p w14:paraId="432CFB25" w14:textId="22A23DD7" w:rsidR="00341116" w:rsidRDefault="0067406C">
      <w:pPr>
        <w:spacing w:before="240" w:after="240"/>
      </w:pPr>
      <w:r>
        <w:t xml:space="preserve">Finally, </w:t>
      </w:r>
      <w:r w:rsidR="00B60E5B">
        <w:t xml:space="preserve">for </w:t>
      </w:r>
      <w:r w:rsidR="00932271">
        <w:t>both</w:t>
      </w:r>
      <w:r w:rsidR="00B60E5B">
        <w:t xml:space="preserve"> </w:t>
      </w:r>
      <w:r w:rsidR="00932271">
        <w:t xml:space="preserve">feature sets (i.e. the 5 features available to superclass and galaxy </w:t>
      </w:r>
      <w:proofErr w:type="spellStart"/>
      <w:r w:rsidR="00932271">
        <w:t>sublcass</w:t>
      </w:r>
      <w:proofErr w:type="spellEnd"/>
      <w:r w:rsidR="00932271">
        <w:t xml:space="preserve">, as well as the </w:t>
      </w:r>
      <w:r w:rsidR="00BE4371">
        <w:t>8 features available to the stellar subclass)</w:t>
      </w:r>
      <w:r w:rsidR="00B60E5B">
        <w:t xml:space="preserve">, </w:t>
      </w:r>
      <w:r>
        <w:t>a transformation set X7</w:t>
      </w:r>
      <w:r w:rsidR="006E64E9">
        <w:t xml:space="preserve"> was generated using a principal component </w:t>
      </w:r>
      <w:r w:rsidR="00F26C9F">
        <w:t>model of the</w:t>
      </w:r>
      <w:r w:rsidR="004122B8">
        <w:t xml:space="preserve"> </w:t>
      </w:r>
      <w:r w:rsidR="00F26C9F">
        <w:t>metric features</w:t>
      </w:r>
      <w:r w:rsidR="006E64E9">
        <w:t>.</w:t>
      </w:r>
      <w:r w:rsidR="00B43C78">
        <w:t xml:space="preserve">  </w:t>
      </w:r>
      <w:r w:rsidR="00B64221">
        <w:t>Over 90% of the</w:t>
      </w:r>
      <w:r w:rsidR="00276829">
        <w:t xml:space="preserve"> variation within the</w:t>
      </w:r>
      <w:r w:rsidR="00B64221">
        <w:t xml:space="preserve"> 5 common features </w:t>
      </w:r>
      <w:r w:rsidR="009012AC">
        <w:t xml:space="preserve">is </w:t>
      </w:r>
      <w:r w:rsidR="00276829">
        <w:t>explained by the first two principal components</w:t>
      </w:r>
      <w:r w:rsidR="00836B95">
        <w:t xml:space="preserve"> </w:t>
      </w:r>
      <w:r w:rsidR="00836B95" w:rsidRPr="00836B95">
        <w:rPr>
          <w:highlight w:val="darkRed"/>
        </w:rPr>
        <w:t>[X]</w:t>
      </w:r>
      <w:r w:rsidR="00276829">
        <w:t>,</w:t>
      </w:r>
      <w:r w:rsidR="00A66FEC">
        <w:t xml:space="preserve"> and</w:t>
      </w:r>
      <w:r w:rsidR="00276829">
        <w:t xml:space="preserve"> </w:t>
      </w:r>
      <w:r w:rsidR="005A6C1F">
        <w:t>the redshift and photometric sum dominate th</w:t>
      </w:r>
      <w:r w:rsidR="00793153">
        <w:t>ose</w:t>
      </w:r>
      <w:r w:rsidR="005A6C1F">
        <w:t xml:space="preserve"> variable loadings</w:t>
      </w:r>
      <w:r w:rsidR="00836B95">
        <w:t xml:space="preserve"> </w:t>
      </w:r>
      <w:r w:rsidR="00836B95" w:rsidRPr="00836B95">
        <w:rPr>
          <w:highlight w:val="darkRed"/>
        </w:rPr>
        <w:t>[X]</w:t>
      </w:r>
      <w:r w:rsidR="00A66FEC">
        <w:t xml:space="preserve">. </w:t>
      </w:r>
      <w:r w:rsidR="006B2B8A">
        <w:t xml:space="preserve">Projection of the objects along the first 3 components shows </w:t>
      </w:r>
      <w:r w:rsidR="00717E8F">
        <w:t>good separation by superclass</w:t>
      </w:r>
      <w:r w:rsidR="00E237F4">
        <w:t xml:space="preserve"> </w:t>
      </w:r>
      <w:r w:rsidR="00E237F4" w:rsidRPr="00836B95">
        <w:rPr>
          <w:highlight w:val="darkRed"/>
        </w:rPr>
        <w:t>[X]</w:t>
      </w:r>
      <w:r w:rsidR="00717E8F">
        <w:t>.</w:t>
      </w:r>
      <w:r w:rsidR="00E237F4">
        <w:t xml:space="preserve">  </w:t>
      </w:r>
      <w:r w:rsidR="00BE4371">
        <w:t xml:space="preserve">For the stellar feature set, </w:t>
      </w:r>
      <w:r w:rsidR="00AB48BA">
        <w:t xml:space="preserve">~85% of the </w:t>
      </w:r>
      <w:r w:rsidR="00BE03C9">
        <w:lastRenderedPageBreak/>
        <w:t>underlying variation was explained using just two principal components</w:t>
      </w:r>
      <w:r w:rsidR="00836B95">
        <w:t xml:space="preserve"> </w:t>
      </w:r>
      <w:r w:rsidR="00836B95" w:rsidRPr="00836B95">
        <w:rPr>
          <w:highlight w:val="darkRed"/>
        </w:rPr>
        <w:t>[Y]</w:t>
      </w:r>
      <w:r w:rsidR="00BE03C9">
        <w:t>, where t</w:t>
      </w:r>
      <w:r w:rsidR="00C3636F">
        <w:t>he temperature, photometric sum, metallicity, and redshift had the highest loadings</w:t>
      </w:r>
      <w:r w:rsidR="00836B95">
        <w:t xml:space="preserve"> </w:t>
      </w:r>
      <w:r w:rsidR="00836B95" w:rsidRPr="00836B95">
        <w:rPr>
          <w:highlight w:val="darkRed"/>
        </w:rPr>
        <w:t>[Y]</w:t>
      </w:r>
      <w:r w:rsidR="00C3636F">
        <w:t xml:space="preserve">.  A scatter plot of the first two principal components </w:t>
      </w:r>
      <w:r w:rsidR="00984594">
        <w:t xml:space="preserve">shows this model’s utility </w:t>
      </w:r>
      <w:r w:rsidR="000174B7">
        <w:t>as a data reducer for stellar classification</w:t>
      </w:r>
      <w:r w:rsidR="00836B95">
        <w:t xml:space="preserve"> [Y]</w:t>
      </w:r>
      <w:r w:rsidR="000174B7">
        <w:t>.</w:t>
      </w:r>
      <w:r w:rsidR="00984594">
        <w:t xml:space="preserve"> </w:t>
      </w:r>
    </w:p>
    <w:p w14:paraId="265E550A" w14:textId="3C40D393" w:rsidR="007C6584" w:rsidRPr="007C6584" w:rsidRDefault="007C6584">
      <w:pPr>
        <w:spacing w:before="240" w:after="240"/>
        <w:rPr>
          <w:b/>
          <w:bCs/>
          <w:u w:val="single"/>
        </w:rPr>
      </w:pPr>
      <w:r w:rsidRPr="007C6584">
        <w:rPr>
          <w:b/>
          <w:bCs/>
          <w:u w:val="single"/>
        </w:rPr>
        <w:t>Image Data Preprocessing</w:t>
      </w:r>
    </w:p>
    <w:p w14:paraId="1AB70291" w14:textId="3AF53737" w:rsidR="00D6397E" w:rsidRDefault="007C6584">
      <w:pPr>
        <w:spacing w:before="240" w:after="240"/>
      </w:pPr>
      <w:r w:rsidRPr="007C6584">
        <w:rPr>
          <w:highlight w:val="red"/>
        </w:rPr>
        <w:t>…</w:t>
      </w:r>
    </w:p>
    <w:p w14:paraId="4D86AEC7" w14:textId="76A1546D" w:rsidR="009B4EAC" w:rsidRPr="00D253B8" w:rsidRDefault="009B4EAC">
      <w:pPr>
        <w:spacing w:before="240" w:after="240"/>
        <w:rPr>
          <w:b/>
          <w:bCs/>
          <w:u w:val="single"/>
        </w:rPr>
      </w:pPr>
      <w:r w:rsidRPr="00D253B8">
        <w:rPr>
          <w:b/>
          <w:bCs/>
          <w:u w:val="single"/>
        </w:rPr>
        <w:t>Unsupervised Learning</w:t>
      </w:r>
    </w:p>
    <w:p w14:paraId="392C35B9" w14:textId="38F0516A" w:rsidR="009B4EAC" w:rsidRDefault="00D253B8">
      <w:pPr>
        <w:spacing w:before="240" w:after="240"/>
      </w:pPr>
      <w:r w:rsidRPr="007C6584">
        <w:rPr>
          <w:highlight w:val="red"/>
        </w:rPr>
        <w:t>…</w:t>
      </w:r>
    </w:p>
    <w:p w14:paraId="0FA88B37" w14:textId="0CB6430E" w:rsidR="009B4EAC" w:rsidRPr="00016686" w:rsidRDefault="00617859">
      <w:pPr>
        <w:spacing w:before="240" w:after="240"/>
        <w:rPr>
          <w:b/>
          <w:bCs/>
          <w:u w:val="single"/>
        </w:rPr>
      </w:pPr>
      <w:r w:rsidRPr="00016686">
        <w:rPr>
          <w:b/>
          <w:bCs/>
          <w:u w:val="single"/>
        </w:rPr>
        <w:t>Supervised Learning</w:t>
      </w:r>
    </w:p>
    <w:p w14:paraId="7A4C352C" w14:textId="30C2E5EF" w:rsidR="00D360A5" w:rsidRDefault="00C81902" w:rsidP="00D360A5">
      <w:pPr>
        <w:spacing w:before="240" w:after="240"/>
      </w:pPr>
      <w:r>
        <w:t xml:space="preserve">K-nearest neighbors is a modeling technique </w:t>
      </w:r>
      <w:r w:rsidR="0087705D">
        <w:t xml:space="preserve">that </w:t>
      </w:r>
      <w:r w:rsidR="00D5339D">
        <w:t xml:space="preserve">works by </w:t>
      </w:r>
      <w:r w:rsidR="00A919A5">
        <w:t xml:space="preserve">computing a </w:t>
      </w:r>
      <w:r w:rsidR="00967890">
        <w:t xml:space="preserve">distance metric between object pairs based on all features, and as such does not incorporate any learning.  </w:t>
      </w:r>
      <w:r w:rsidR="00FF32D9">
        <w:t xml:space="preserve">A </w:t>
      </w:r>
      <w:r>
        <w:t xml:space="preserve">KNN </w:t>
      </w:r>
      <w:r w:rsidR="00FF32D9">
        <w:t xml:space="preserve">model was explored on all </w:t>
      </w:r>
      <w:r w:rsidR="00087FF4">
        <w:t>3 classification tasks using the tabular dataset</w:t>
      </w:r>
      <w:r w:rsidR="00AB376B">
        <w:t>.  The following hyperparameters were varied:</w:t>
      </w:r>
      <w:r w:rsidR="00DD27D8">
        <w:t xml:space="preserve">  rebalancing mode and number of neighbors.  </w:t>
      </w:r>
      <w:r w:rsidR="00D360A5">
        <w:t>Happily, run-times were reasonable to excellent using the KNN approach</w:t>
      </w:r>
      <w:r w:rsidR="00D360A5">
        <w:t>, and a</w:t>
      </w:r>
      <w:r w:rsidR="00DD27D8">
        <w:t xml:space="preserve">s </w:t>
      </w:r>
      <w:r w:rsidR="00442EC0">
        <w:t xml:space="preserve">shown in the associated tuning table, </w:t>
      </w:r>
      <w:r w:rsidR="00191C9C">
        <w:t xml:space="preserve">all variations yielded excellent </w:t>
      </w:r>
      <w:r w:rsidR="009D3512">
        <w:t>accuracy, precision, and recall for both the superclass and stellar subclass task</w:t>
      </w:r>
      <w:r w:rsidR="00F21E93">
        <w:t>s</w:t>
      </w:r>
      <w:r w:rsidR="00F172D4">
        <w:t xml:space="preserve"> </w:t>
      </w:r>
      <w:r w:rsidR="00005907" w:rsidRPr="00005907">
        <w:rPr>
          <w:highlight w:val="darkRed"/>
        </w:rPr>
        <w:t>[</w:t>
      </w:r>
      <w:r w:rsidR="00F172D4" w:rsidRPr="00005907">
        <w:rPr>
          <w:highlight w:val="darkRed"/>
        </w:rPr>
        <w:t>18]</w:t>
      </w:r>
      <w:r w:rsidR="00F21E93">
        <w:t xml:space="preserve">.  </w:t>
      </w:r>
      <w:r w:rsidR="000338C6">
        <w:t xml:space="preserve">While both rebalancing methods </w:t>
      </w:r>
      <w:r w:rsidR="0013789E">
        <w:t xml:space="preserve">were excellent for </w:t>
      </w:r>
      <w:r w:rsidR="00DD59B1">
        <w:t xml:space="preserve">the superclass, there was a noticeable performance </w:t>
      </w:r>
      <w:r w:rsidR="000668C8">
        <w:t>degradation</w:t>
      </w:r>
      <w:r w:rsidR="00DD59B1">
        <w:t xml:space="preserve"> using the rarest approach</w:t>
      </w:r>
      <w:r w:rsidR="000668C8">
        <w:t xml:space="preserve"> for stars, as compared to smote.  S</w:t>
      </w:r>
      <w:r w:rsidR="00F31A67">
        <w:t>urprisingly</w:t>
      </w:r>
      <w:r w:rsidR="00DB00E3">
        <w:t>, fewer neighbors, as a rule, led to better models</w:t>
      </w:r>
      <w:r w:rsidR="00D360A5">
        <w:t xml:space="preserve">.  The galaxy subclassification task yielded </w:t>
      </w:r>
      <w:r w:rsidR="00E43186">
        <w:t>poor results, with best accuracies around 25%.</w:t>
      </w:r>
    </w:p>
    <w:p w14:paraId="0DF8E19E" w14:textId="77777777" w:rsidR="00BC4D08" w:rsidRDefault="00450BAF" w:rsidP="00D360A5">
      <w:pPr>
        <w:spacing w:before="240" w:after="240"/>
      </w:pPr>
      <w:r>
        <w:t>Multiclass l</w:t>
      </w:r>
      <w:r w:rsidR="00EF138B">
        <w:t xml:space="preserve">ogistic regression </w:t>
      </w:r>
      <w:r w:rsidR="00F3690C">
        <w:t xml:space="preserve">induces a linear </w:t>
      </w:r>
      <w:r w:rsidR="005707ED">
        <w:t xml:space="preserve">hyperplane separating distinct classes </w:t>
      </w:r>
      <w:r w:rsidR="001A48C5">
        <w:t xml:space="preserve">by applying </w:t>
      </w:r>
      <w:r w:rsidR="00ED7440">
        <w:t xml:space="preserve">the </w:t>
      </w:r>
      <w:r w:rsidR="001A48C5">
        <w:t xml:space="preserve">gradient descent </w:t>
      </w:r>
      <w:r w:rsidR="00ED7440">
        <w:t>approach to the logistic loss</w:t>
      </w:r>
      <w:r w:rsidR="00096329">
        <w:t xml:space="preserve">.  Nonlinearity is </w:t>
      </w:r>
      <w:r w:rsidR="00243E20">
        <w:t xml:space="preserve">established by way of the </w:t>
      </w:r>
      <w:proofErr w:type="spellStart"/>
      <w:r w:rsidR="00243E20">
        <w:t>softmax</w:t>
      </w:r>
      <w:proofErr w:type="spellEnd"/>
      <w:r w:rsidR="00243E20">
        <w:t xml:space="preserve"> function, and </w:t>
      </w:r>
      <w:r w:rsidR="002A4F73">
        <w:t>assignments are made upon application of a decision rule.  In our case,</w:t>
      </w:r>
      <w:r w:rsidR="00A67833">
        <w:t xml:space="preserve"> label predictions were assigned based on the </w:t>
      </w:r>
      <w:r w:rsidR="00B10D9C">
        <w:t>class with highest computed probabilit</w:t>
      </w:r>
      <w:r w:rsidR="006842E4">
        <w:t xml:space="preserve">y.  The following hyperparameters were varied:  rebalancing mode, solver, penalty, C, L1 ratio, and maximum number of iterations </w:t>
      </w:r>
      <w:r w:rsidR="006842E4" w:rsidRPr="006842E4">
        <w:rPr>
          <w:highlight w:val="darkRed"/>
        </w:rPr>
        <w:t>[19]</w:t>
      </w:r>
      <w:r w:rsidR="006842E4">
        <w:t>.</w:t>
      </w:r>
      <w:r w:rsidR="00070053">
        <w:t xml:space="preserve"> </w:t>
      </w:r>
      <w:r w:rsidR="000B6AE6">
        <w:t xml:space="preserve">Most run-times lasted less than a minute, and </w:t>
      </w:r>
      <w:r w:rsidR="006410BC">
        <w:t xml:space="preserve">performance metrics were otherwise generally </w:t>
      </w:r>
      <w:proofErr w:type="gramStart"/>
      <w:r w:rsidR="006410BC">
        <w:t>similar to</w:t>
      </w:r>
      <w:proofErr w:type="gramEnd"/>
      <w:r w:rsidR="006410BC">
        <w:t xml:space="preserve"> the KNN model</w:t>
      </w:r>
      <w:r w:rsidR="009C4EEF">
        <w:t xml:space="preserve">.  </w:t>
      </w:r>
      <w:r w:rsidR="00531CB8">
        <w:t xml:space="preserve">The fastest and most accurate models were those that used SMOTE, </w:t>
      </w:r>
      <w:r w:rsidR="00531AF4">
        <w:t xml:space="preserve">applied the </w:t>
      </w:r>
      <w:proofErr w:type="spellStart"/>
      <w:r w:rsidR="00531AF4">
        <w:t>lbfgs</w:t>
      </w:r>
      <w:proofErr w:type="spellEnd"/>
      <w:r w:rsidR="00531AF4">
        <w:t xml:space="preserve"> solver, had no penalty, and had fewer maximum iterations.  </w:t>
      </w:r>
      <w:r w:rsidR="00CE713F">
        <w:t>A</w:t>
      </w:r>
      <w:r w:rsidR="00F13D01">
        <w:t xml:space="preserve">ccuracies for superclass were achieved upwards of 99% for superclass and over 91% for stellar subclass, but </w:t>
      </w:r>
      <w:r w:rsidR="0056536C">
        <w:t>this model fared poorly in predicting galaxy subclass, with the best being less than 23% accurate.</w:t>
      </w:r>
    </w:p>
    <w:p w14:paraId="0EBAA0CB" w14:textId="38B36D63" w:rsidR="006410BC" w:rsidRDefault="00EB09DE" w:rsidP="00D360A5">
      <w:pPr>
        <w:spacing w:before="240" w:after="240"/>
      </w:pPr>
      <w:r w:rsidRPr="00EB09DE">
        <w:rPr>
          <w:highlight w:val="red"/>
        </w:rPr>
        <w:t>…</w:t>
      </w:r>
      <w:r w:rsidR="00CE713F">
        <w:t xml:space="preserve"> </w:t>
      </w:r>
    </w:p>
    <w:p w14:paraId="28312A70" w14:textId="62847648" w:rsidR="00617859" w:rsidRDefault="001E5C02" w:rsidP="00D360A5">
      <w:pPr>
        <w:spacing w:before="240" w:after="240"/>
      </w:pPr>
      <w:r>
        <w:t>Conclusions</w:t>
      </w:r>
    </w:p>
    <w:p w14:paraId="1BDA7E8D" w14:textId="77777777" w:rsidR="00617859" w:rsidRDefault="00617859">
      <w:pPr>
        <w:spacing w:before="240" w:after="240"/>
      </w:pPr>
    </w:p>
    <w:p w14:paraId="18B3123B" w14:textId="77777777" w:rsidR="00057022" w:rsidRDefault="00057022">
      <w:pPr>
        <w:spacing w:before="240" w:after="240"/>
      </w:pPr>
    </w:p>
    <w:p w14:paraId="2E787CC1" w14:textId="77777777" w:rsidR="00057022" w:rsidRDefault="00057022">
      <w:pPr>
        <w:spacing w:before="240" w:after="240"/>
      </w:pPr>
    </w:p>
    <w:p w14:paraId="1D93D3EA" w14:textId="77777777" w:rsidR="00057022" w:rsidRDefault="00057022">
      <w:pPr>
        <w:spacing w:before="240" w:after="240"/>
      </w:pPr>
    </w:p>
    <w:p w14:paraId="5DA54BFB" w14:textId="77777777" w:rsidR="00057022" w:rsidRDefault="00057022">
      <w:pPr>
        <w:spacing w:before="240" w:after="240"/>
      </w:pPr>
    </w:p>
    <w:p w14:paraId="01B78D60" w14:textId="77777777" w:rsidR="00057022" w:rsidRDefault="00057022">
      <w:pPr>
        <w:spacing w:before="240" w:after="240"/>
      </w:pPr>
    </w:p>
    <w:p w14:paraId="0A858930" w14:textId="77777777" w:rsidR="00057022" w:rsidRDefault="00057022">
      <w:pPr>
        <w:spacing w:before="240" w:after="240"/>
      </w:pPr>
    </w:p>
    <w:p w14:paraId="781F2692" w14:textId="09818132" w:rsidR="004E53D0" w:rsidRDefault="004E53D0">
      <w:r>
        <w:br w:type="page"/>
      </w:r>
    </w:p>
    <w:p w14:paraId="484622A5" w14:textId="4C478CE5" w:rsidR="00057022" w:rsidRPr="00BD638D" w:rsidRDefault="004E53D0">
      <w:pPr>
        <w:spacing w:before="240" w:after="240"/>
        <w:rPr>
          <w:b/>
          <w:bCs/>
          <w:u w:val="single"/>
        </w:rPr>
      </w:pPr>
      <w:r w:rsidRPr="00BD638D">
        <w:rPr>
          <w:b/>
          <w:bCs/>
          <w:u w:val="single"/>
        </w:rPr>
        <w:lastRenderedPageBreak/>
        <w:t>References</w:t>
      </w:r>
    </w:p>
    <w:p w14:paraId="25F3334F" w14:textId="77777777" w:rsidR="005B215F" w:rsidRDefault="005B215F">
      <w:pPr>
        <w:spacing w:before="240" w:after="240"/>
      </w:pPr>
      <w:r>
        <w:t xml:space="preserve">A - </w:t>
      </w:r>
      <w:hyperlink r:id="rId7" w:history="1">
        <w:r>
          <w:rPr>
            <w:rStyle w:val="Hyperlink"/>
          </w:rPr>
          <w:t>Pierre Simon Laplace (1749–1827) | Nature</w:t>
        </w:r>
      </w:hyperlink>
      <w:r>
        <w:t xml:space="preserve"> </w:t>
      </w:r>
    </w:p>
    <w:p w14:paraId="0FC47C5F" w14:textId="7E3BCFB2" w:rsidR="006D315F" w:rsidRDefault="005B215F">
      <w:pPr>
        <w:spacing w:before="240" w:after="240"/>
      </w:pPr>
      <w:r>
        <w:t>B</w:t>
      </w:r>
      <w:r w:rsidR="006D315F">
        <w:t xml:space="preserve"> - </w:t>
      </w:r>
      <w:hyperlink r:id="rId8" w:history="1">
        <w:r w:rsidR="00A36306">
          <w:rPr>
            <w:rStyle w:val="Hyperlink"/>
          </w:rPr>
          <w:t>Vera Rubin Will Generate a Mind-Boggling Amount of Data - Universe Today</w:t>
        </w:r>
      </w:hyperlink>
    </w:p>
    <w:p w14:paraId="72F129BE" w14:textId="427FB7AC" w:rsidR="00B83360" w:rsidRDefault="00B83360" w:rsidP="00B83360">
      <w:pPr>
        <w:spacing w:before="240" w:after="240"/>
      </w:pPr>
      <w:r>
        <w:t xml:space="preserve">C - </w:t>
      </w:r>
      <w:r>
        <w:t>Lintott et. All (2008)</w:t>
      </w:r>
    </w:p>
    <w:p w14:paraId="4B3C4A16" w14:textId="0C346C5E" w:rsidR="00A22511" w:rsidRDefault="00C03AAC">
      <w:pPr>
        <w:spacing w:before="240" w:after="240"/>
      </w:pPr>
      <w:r>
        <w:t xml:space="preserve">D - </w:t>
      </w:r>
      <w:r w:rsidRPr="00142C9D">
        <w:t>https://www.sdss.org/science/</w:t>
      </w:r>
    </w:p>
    <w:p w14:paraId="3AFE6AF3" w14:textId="6AAF3EEB" w:rsidR="00B83360" w:rsidRDefault="00DB689B">
      <w:pPr>
        <w:spacing w:before="240" w:after="240"/>
      </w:pPr>
      <w:r>
        <w:t xml:space="preserve">E - </w:t>
      </w:r>
      <w:hyperlink r:id="rId9" w:history="1">
        <w:r>
          <w:rPr>
            <w:rStyle w:val="Hyperlink"/>
          </w:rPr>
          <w:t>Instruments - SDSS</w:t>
        </w:r>
      </w:hyperlink>
    </w:p>
    <w:p w14:paraId="4767FE4C" w14:textId="193670E8" w:rsidR="00EC59A8" w:rsidRDefault="00110F6F">
      <w:pPr>
        <w:spacing w:before="240" w:after="240"/>
      </w:pPr>
      <w:r>
        <w:t xml:space="preserve">F - </w:t>
      </w:r>
      <w:r>
        <w:t>Lupton et. All (2001)</w:t>
      </w:r>
    </w:p>
    <w:p w14:paraId="66CD3170" w14:textId="78377E7C" w:rsidR="00EC59A8" w:rsidRDefault="005478FC">
      <w:pPr>
        <w:spacing w:before="240" w:after="240"/>
      </w:pPr>
      <w:r>
        <w:t xml:space="preserve">G - </w:t>
      </w:r>
      <w:r w:rsidR="00287141" w:rsidRPr="00287141">
        <w:t>Hart et. All (2016)</w:t>
      </w:r>
    </w:p>
    <w:p w14:paraId="1F5E9287" w14:textId="77777777" w:rsidR="00EC59A8" w:rsidRDefault="00EC59A8">
      <w:pPr>
        <w:spacing w:before="240" w:after="240"/>
      </w:pPr>
    </w:p>
    <w:p w14:paraId="28E74F61" w14:textId="539B5842" w:rsidR="004E53D0" w:rsidRPr="00BD638D" w:rsidRDefault="00322FC3">
      <w:pPr>
        <w:spacing w:before="240" w:after="240"/>
        <w:rPr>
          <w:b/>
          <w:bCs/>
          <w:u w:val="single"/>
        </w:rPr>
      </w:pPr>
      <w:r w:rsidRPr="00BD638D">
        <w:rPr>
          <w:b/>
          <w:bCs/>
          <w:u w:val="single"/>
        </w:rPr>
        <w:t>Images</w:t>
      </w:r>
    </w:p>
    <w:p w14:paraId="5066F958" w14:textId="5D62BA2D" w:rsidR="00322FC3" w:rsidRDefault="00322FC3">
      <w:pPr>
        <w:spacing w:before="240" w:after="240"/>
      </w:pPr>
      <w:r>
        <w:t xml:space="preserve">1 – Hubble Tuning Form </w:t>
      </w:r>
      <w:r w:rsidR="005A1916">
        <w:t>Galaxy Classification Scheme</w:t>
      </w:r>
      <w:r>
        <w:t xml:space="preserve"> (simplified)</w:t>
      </w:r>
    </w:p>
    <w:p w14:paraId="335D28B2" w14:textId="36495FDE" w:rsidR="004B4FC3" w:rsidRDefault="004B4FC3">
      <w:pPr>
        <w:spacing w:before="240" w:after="240"/>
      </w:pPr>
      <w:r>
        <w:tab/>
      </w:r>
      <w:r w:rsidRPr="004B4FC3">
        <w:drawing>
          <wp:inline distT="0" distB="0" distL="0" distR="0" wp14:anchorId="37EF8D1C" wp14:editId="7C052D41">
            <wp:extent cx="3343742" cy="2743583"/>
            <wp:effectExtent l="0" t="0" r="9525" b="0"/>
            <wp:docPr id="993882039" name="Picture 1" descr="A diagram of a galax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82039" name="Picture 1" descr="A diagram of a galaxy&#10;&#10;Description automatically generated"/>
                    <pic:cNvPicPr/>
                  </pic:nvPicPr>
                  <pic:blipFill>
                    <a:blip r:embed="rId10"/>
                    <a:stretch>
                      <a:fillRect/>
                    </a:stretch>
                  </pic:blipFill>
                  <pic:spPr>
                    <a:xfrm>
                      <a:off x="0" y="0"/>
                      <a:ext cx="3343742" cy="2743583"/>
                    </a:xfrm>
                    <a:prstGeom prst="rect">
                      <a:avLst/>
                    </a:prstGeom>
                  </pic:spPr>
                </pic:pic>
              </a:graphicData>
            </a:graphic>
          </wp:inline>
        </w:drawing>
      </w:r>
    </w:p>
    <w:p w14:paraId="5449811D" w14:textId="4AF23835" w:rsidR="004E53D0" w:rsidRDefault="00E77902">
      <w:pPr>
        <w:spacing w:before="240" w:after="240"/>
      </w:pPr>
      <w:r>
        <w:t xml:space="preserve">2 </w:t>
      </w:r>
      <w:r w:rsidR="005E1BA6">
        <w:t>–</w:t>
      </w:r>
      <w:r>
        <w:t xml:space="preserve"> Hertz</w:t>
      </w:r>
      <w:r w:rsidR="005E1BA6">
        <w:t xml:space="preserve">sprung-Russel Diagram of </w:t>
      </w:r>
      <w:r w:rsidR="00EC0969">
        <w:t>Main Sequence Stars</w:t>
      </w:r>
    </w:p>
    <w:p w14:paraId="580B7069" w14:textId="569D3677" w:rsidR="000D7000" w:rsidRDefault="000D7000">
      <w:pPr>
        <w:spacing w:before="240" w:after="240"/>
      </w:pPr>
      <w:r>
        <w:lastRenderedPageBreak/>
        <w:tab/>
      </w:r>
      <w:r w:rsidRPr="000D7000">
        <w:drawing>
          <wp:inline distT="0" distB="0" distL="0" distR="0" wp14:anchorId="683F5E60" wp14:editId="62147F56">
            <wp:extent cx="3943900" cy="4334480"/>
            <wp:effectExtent l="0" t="0" r="0" b="9525"/>
            <wp:docPr id="29886489" name="Picture 1" descr="A diagram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6489" name="Picture 1" descr="A diagram of different colors&#10;&#10;Description automatically generated"/>
                    <pic:cNvPicPr/>
                  </pic:nvPicPr>
                  <pic:blipFill>
                    <a:blip r:embed="rId11"/>
                    <a:stretch>
                      <a:fillRect/>
                    </a:stretch>
                  </pic:blipFill>
                  <pic:spPr>
                    <a:xfrm>
                      <a:off x="0" y="0"/>
                      <a:ext cx="3943900" cy="4334480"/>
                    </a:xfrm>
                    <a:prstGeom prst="rect">
                      <a:avLst/>
                    </a:prstGeom>
                  </pic:spPr>
                </pic:pic>
              </a:graphicData>
            </a:graphic>
          </wp:inline>
        </w:drawing>
      </w:r>
    </w:p>
    <w:p w14:paraId="750F949C" w14:textId="1605DD82" w:rsidR="005E1BA6" w:rsidRDefault="005E1BA6">
      <w:pPr>
        <w:spacing w:before="240" w:after="240"/>
      </w:pPr>
      <w:r>
        <w:t xml:space="preserve">3 </w:t>
      </w:r>
      <w:r w:rsidR="00B81815">
        <w:t>–</w:t>
      </w:r>
      <w:r w:rsidR="00CD7723">
        <w:t xml:space="preserve"> </w:t>
      </w:r>
      <w:r w:rsidR="00B81815">
        <w:t xml:space="preserve">Morgan-Keenan </w:t>
      </w:r>
      <w:r w:rsidR="00CD7723">
        <w:t xml:space="preserve">Color Index Classifications from </w:t>
      </w:r>
      <w:r w:rsidR="00856E50">
        <w:t>Stellar Spectra</w:t>
      </w:r>
    </w:p>
    <w:p w14:paraId="661D43CD" w14:textId="6B13EE8D" w:rsidR="00F51275" w:rsidRDefault="00F51275">
      <w:pPr>
        <w:spacing w:before="240" w:after="240"/>
      </w:pPr>
      <w:r>
        <w:tab/>
      </w:r>
      <w:r w:rsidRPr="00F51275">
        <w:drawing>
          <wp:inline distT="0" distB="0" distL="0" distR="0" wp14:anchorId="76B398D8" wp14:editId="62FB9FF6">
            <wp:extent cx="3238524" cy="2085990"/>
            <wp:effectExtent l="0" t="0" r="0" b="9525"/>
            <wp:docPr id="672060616" name="Picture 1"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60616" name="Picture 1" descr="A chart of different colors&#10;&#10;Description automatically generated"/>
                    <pic:cNvPicPr/>
                  </pic:nvPicPr>
                  <pic:blipFill>
                    <a:blip r:embed="rId12"/>
                    <a:stretch>
                      <a:fillRect/>
                    </a:stretch>
                  </pic:blipFill>
                  <pic:spPr>
                    <a:xfrm>
                      <a:off x="0" y="0"/>
                      <a:ext cx="3238524" cy="2085990"/>
                    </a:xfrm>
                    <a:prstGeom prst="rect">
                      <a:avLst/>
                    </a:prstGeom>
                  </pic:spPr>
                </pic:pic>
              </a:graphicData>
            </a:graphic>
          </wp:inline>
        </w:drawing>
      </w:r>
    </w:p>
    <w:p w14:paraId="51D3AE9F" w14:textId="7719F91F" w:rsidR="005825C2" w:rsidRDefault="007D1392">
      <w:pPr>
        <w:spacing w:before="240" w:after="240"/>
      </w:pPr>
      <w:r>
        <w:t>4 – Spatial distribution of objects</w:t>
      </w:r>
    </w:p>
    <w:p w14:paraId="0F94C45A" w14:textId="10A5B26E" w:rsidR="007D1392" w:rsidRDefault="007D1392">
      <w:pPr>
        <w:spacing w:before="240" w:after="240"/>
      </w:pPr>
      <w:r>
        <w:lastRenderedPageBreak/>
        <w:tab/>
      </w:r>
      <w:r w:rsidRPr="007D1392">
        <w:drawing>
          <wp:inline distT="0" distB="0" distL="0" distR="0" wp14:anchorId="3FBAEE7E" wp14:editId="015C2B06">
            <wp:extent cx="3076597" cy="2428893"/>
            <wp:effectExtent l="0" t="0" r="0" b="9525"/>
            <wp:docPr id="436001699" name="Picture 1" descr="A diagram of a blue and gree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01699" name="Picture 1" descr="A diagram of a blue and green object&#10;&#10;Description automatically generated"/>
                    <pic:cNvPicPr/>
                  </pic:nvPicPr>
                  <pic:blipFill>
                    <a:blip r:embed="rId13"/>
                    <a:stretch>
                      <a:fillRect/>
                    </a:stretch>
                  </pic:blipFill>
                  <pic:spPr>
                    <a:xfrm>
                      <a:off x="0" y="0"/>
                      <a:ext cx="3076597" cy="2428893"/>
                    </a:xfrm>
                    <a:prstGeom prst="rect">
                      <a:avLst/>
                    </a:prstGeom>
                  </pic:spPr>
                </pic:pic>
              </a:graphicData>
            </a:graphic>
          </wp:inline>
        </w:drawing>
      </w:r>
    </w:p>
    <w:p w14:paraId="3290BB52" w14:textId="332B0A3E" w:rsidR="004E53D0" w:rsidRDefault="00536D5B">
      <w:pPr>
        <w:spacing w:before="240" w:after="240"/>
      </w:pPr>
      <w:r>
        <w:t>5. Simplified Galaxy Zoo 2 Classifications</w:t>
      </w:r>
    </w:p>
    <w:p w14:paraId="7F96A27F" w14:textId="46876205" w:rsidR="007A12B1" w:rsidRDefault="007A12B1">
      <w:pPr>
        <w:spacing w:before="240" w:after="240"/>
      </w:pPr>
      <w:r>
        <w:tab/>
      </w:r>
      <w:r w:rsidRPr="007A12B1">
        <w:drawing>
          <wp:inline distT="0" distB="0" distL="0" distR="0" wp14:anchorId="52C83634" wp14:editId="65D4414E">
            <wp:extent cx="3486175" cy="2695595"/>
            <wp:effectExtent l="0" t="0" r="0" b="9525"/>
            <wp:docPr id="1765142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42605" name="Picture 1" descr="A screenshot of a computer&#10;&#10;Description automatically generated"/>
                    <pic:cNvPicPr/>
                  </pic:nvPicPr>
                  <pic:blipFill>
                    <a:blip r:embed="rId14"/>
                    <a:stretch>
                      <a:fillRect/>
                    </a:stretch>
                  </pic:blipFill>
                  <pic:spPr>
                    <a:xfrm>
                      <a:off x="0" y="0"/>
                      <a:ext cx="3486175" cy="2695595"/>
                    </a:xfrm>
                    <a:prstGeom prst="rect">
                      <a:avLst/>
                    </a:prstGeom>
                  </pic:spPr>
                </pic:pic>
              </a:graphicData>
            </a:graphic>
          </wp:inline>
        </w:drawing>
      </w:r>
    </w:p>
    <w:p w14:paraId="6184E2B8" w14:textId="49C945FC" w:rsidR="00524F23" w:rsidRDefault="00524F23">
      <w:pPr>
        <w:spacing w:before="240" w:after="240"/>
      </w:pPr>
      <w:r>
        <w:t>6 – Simplified MK Classifications</w:t>
      </w:r>
    </w:p>
    <w:p w14:paraId="7347865B" w14:textId="4E8B8602" w:rsidR="00677A61" w:rsidRDefault="00677A61">
      <w:pPr>
        <w:spacing w:before="240" w:after="240"/>
      </w:pPr>
      <w:r>
        <w:tab/>
      </w:r>
      <w:r w:rsidRPr="00677A61">
        <w:drawing>
          <wp:inline distT="0" distB="0" distL="0" distR="0" wp14:anchorId="59A0DA8F" wp14:editId="0AED8601">
            <wp:extent cx="2428893" cy="1990740"/>
            <wp:effectExtent l="0" t="0" r="9525" b="9525"/>
            <wp:docPr id="1071545343"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45343" name="Picture 1" descr="A white paper with black text&#10;&#10;Description automatically generated"/>
                    <pic:cNvPicPr/>
                  </pic:nvPicPr>
                  <pic:blipFill>
                    <a:blip r:embed="rId15"/>
                    <a:stretch>
                      <a:fillRect/>
                    </a:stretch>
                  </pic:blipFill>
                  <pic:spPr>
                    <a:xfrm>
                      <a:off x="0" y="0"/>
                      <a:ext cx="2428893" cy="1990740"/>
                    </a:xfrm>
                    <a:prstGeom prst="rect">
                      <a:avLst/>
                    </a:prstGeom>
                  </pic:spPr>
                </pic:pic>
              </a:graphicData>
            </a:graphic>
          </wp:inline>
        </w:drawing>
      </w:r>
    </w:p>
    <w:p w14:paraId="2F83DC4F" w14:textId="54EE5A03" w:rsidR="00895F95" w:rsidRDefault="00895F95">
      <w:pPr>
        <w:spacing w:before="240" w:after="240"/>
      </w:pPr>
      <w:r>
        <w:lastRenderedPageBreak/>
        <w:t>7 – Object Superclass Label Counts</w:t>
      </w:r>
    </w:p>
    <w:p w14:paraId="7FC8BD4D" w14:textId="0B2786BC" w:rsidR="006402E6" w:rsidRDefault="006402E6">
      <w:pPr>
        <w:spacing w:before="240" w:after="240"/>
      </w:pPr>
      <w:r>
        <w:tab/>
      </w:r>
      <w:r w:rsidRPr="006402E6">
        <w:drawing>
          <wp:inline distT="0" distB="0" distL="0" distR="0" wp14:anchorId="06689A5D" wp14:editId="75F6A0DF">
            <wp:extent cx="1209684" cy="1047758"/>
            <wp:effectExtent l="0" t="0" r="9525" b="0"/>
            <wp:docPr id="405553803"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53803" name="Picture 1" descr="A graph with different colored squares&#10;&#10;Description automatically generated"/>
                    <pic:cNvPicPr/>
                  </pic:nvPicPr>
                  <pic:blipFill>
                    <a:blip r:embed="rId16"/>
                    <a:stretch>
                      <a:fillRect/>
                    </a:stretch>
                  </pic:blipFill>
                  <pic:spPr>
                    <a:xfrm>
                      <a:off x="0" y="0"/>
                      <a:ext cx="1209684" cy="1047758"/>
                    </a:xfrm>
                    <a:prstGeom prst="rect">
                      <a:avLst/>
                    </a:prstGeom>
                  </pic:spPr>
                </pic:pic>
              </a:graphicData>
            </a:graphic>
          </wp:inline>
        </w:drawing>
      </w:r>
    </w:p>
    <w:p w14:paraId="33B9B117" w14:textId="24320C66" w:rsidR="00895F95" w:rsidRDefault="00895F95">
      <w:pPr>
        <w:spacing w:before="240" w:after="240"/>
      </w:pPr>
      <w:r>
        <w:t>8 – Galaxy Subclass Label Counts</w:t>
      </w:r>
    </w:p>
    <w:p w14:paraId="5DAA12F7" w14:textId="1271DBC6" w:rsidR="00AE50CF" w:rsidRDefault="00AE50CF">
      <w:pPr>
        <w:spacing w:before="240" w:after="240"/>
      </w:pPr>
      <w:r>
        <w:tab/>
      </w:r>
      <w:r w:rsidRPr="00AE50CF">
        <w:drawing>
          <wp:inline distT="0" distB="0" distL="0" distR="0" wp14:anchorId="3508F2D4" wp14:editId="335875D3">
            <wp:extent cx="1114433" cy="1038233"/>
            <wp:effectExtent l="0" t="0" r="0" b="9525"/>
            <wp:docPr id="325931444" name="Picture 1" descr="A graph of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31444" name="Picture 1" descr="A graph of numbers and a bar chart&#10;&#10;Description automatically generated with medium confidence"/>
                    <pic:cNvPicPr/>
                  </pic:nvPicPr>
                  <pic:blipFill>
                    <a:blip r:embed="rId17"/>
                    <a:stretch>
                      <a:fillRect/>
                    </a:stretch>
                  </pic:blipFill>
                  <pic:spPr>
                    <a:xfrm>
                      <a:off x="0" y="0"/>
                      <a:ext cx="1114433" cy="1038233"/>
                    </a:xfrm>
                    <a:prstGeom prst="rect">
                      <a:avLst/>
                    </a:prstGeom>
                  </pic:spPr>
                </pic:pic>
              </a:graphicData>
            </a:graphic>
          </wp:inline>
        </w:drawing>
      </w:r>
    </w:p>
    <w:p w14:paraId="6ED81FB2" w14:textId="3FAFC162" w:rsidR="00895F95" w:rsidRDefault="00895F95">
      <w:pPr>
        <w:spacing w:before="240" w:after="240"/>
      </w:pPr>
      <w:r>
        <w:t>9 – Stellar Subclass Label Counts</w:t>
      </w:r>
    </w:p>
    <w:p w14:paraId="6FFA0A4E" w14:textId="411B631E" w:rsidR="00F6353C" w:rsidRDefault="00F6353C">
      <w:pPr>
        <w:spacing w:before="240" w:after="240"/>
      </w:pPr>
      <w:r>
        <w:tab/>
      </w:r>
      <w:r w:rsidRPr="00F6353C">
        <w:drawing>
          <wp:inline distT="0" distB="0" distL="0" distR="0" wp14:anchorId="52B65FEC" wp14:editId="398ABB66">
            <wp:extent cx="1019182" cy="1019182"/>
            <wp:effectExtent l="0" t="0" r="9525" b="9525"/>
            <wp:docPr id="41206911" name="Picture 1" descr="A bar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6911" name="Picture 1" descr="A bar graph with numbers&#10;&#10;Description automatically generated"/>
                    <pic:cNvPicPr/>
                  </pic:nvPicPr>
                  <pic:blipFill>
                    <a:blip r:embed="rId18"/>
                    <a:stretch>
                      <a:fillRect/>
                    </a:stretch>
                  </pic:blipFill>
                  <pic:spPr>
                    <a:xfrm>
                      <a:off x="0" y="0"/>
                      <a:ext cx="1019182" cy="1019182"/>
                    </a:xfrm>
                    <a:prstGeom prst="rect">
                      <a:avLst/>
                    </a:prstGeom>
                  </pic:spPr>
                </pic:pic>
              </a:graphicData>
            </a:graphic>
          </wp:inline>
        </w:drawing>
      </w:r>
    </w:p>
    <w:p w14:paraId="34496090" w14:textId="768A9876" w:rsidR="00A7293D" w:rsidRDefault="00A7293D">
      <w:pPr>
        <w:spacing w:before="240" w:after="240"/>
      </w:pPr>
      <w:r>
        <w:t xml:space="preserve">10 – </w:t>
      </w:r>
      <w:proofErr w:type="spellStart"/>
      <w:r>
        <w:t>Sum_p</w:t>
      </w:r>
      <w:proofErr w:type="spellEnd"/>
    </w:p>
    <w:p w14:paraId="01603477" w14:textId="00B0DECF" w:rsidR="005B270A" w:rsidRDefault="005B270A">
      <w:pPr>
        <w:spacing w:before="240" w:after="240"/>
      </w:pPr>
      <w:r>
        <w:tab/>
      </w:r>
      <w:r w:rsidRPr="005B270A">
        <w:drawing>
          <wp:inline distT="0" distB="0" distL="0" distR="0" wp14:anchorId="1C60584F" wp14:editId="37288F84">
            <wp:extent cx="1543061" cy="1095383"/>
            <wp:effectExtent l="0" t="0" r="0" b="9525"/>
            <wp:docPr id="506070824" name="Picture 1" descr="A graph of a number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70824" name="Picture 1" descr="A graph of a number of different colored bars&#10;&#10;Description automatically generated"/>
                    <pic:cNvPicPr/>
                  </pic:nvPicPr>
                  <pic:blipFill>
                    <a:blip r:embed="rId19"/>
                    <a:stretch>
                      <a:fillRect/>
                    </a:stretch>
                  </pic:blipFill>
                  <pic:spPr>
                    <a:xfrm>
                      <a:off x="0" y="0"/>
                      <a:ext cx="1543061" cy="1095383"/>
                    </a:xfrm>
                    <a:prstGeom prst="rect">
                      <a:avLst/>
                    </a:prstGeom>
                  </pic:spPr>
                </pic:pic>
              </a:graphicData>
            </a:graphic>
          </wp:inline>
        </w:drawing>
      </w:r>
    </w:p>
    <w:p w14:paraId="4C729ABD" w14:textId="7B6817C6" w:rsidR="00A7293D" w:rsidRDefault="00A7293D">
      <w:pPr>
        <w:spacing w:before="240" w:after="240"/>
      </w:pPr>
      <w:r>
        <w:t>11 – u-</w:t>
      </w:r>
      <w:proofErr w:type="spellStart"/>
      <w:r>
        <w:t>r_p</w:t>
      </w:r>
      <w:proofErr w:type="spellEnd"/>
    </w:p>
    <w:p w14:paraId="059310AB" w14:textId="0107FB9F" w:rsidR="00DB23F0" w:rsidRDefault="00DB23F0">
      <w:pPr>
        <w:spacing w:before="240" w:after="240"/>
      </w:pPr>
      <w:r>
        <w:tab/>
      </w:r>
      <w:r w:rsidRPr="00DB23F0">
        <w:drawing>
          <wp:inline distT="0" distB="0" distL="0" distR="0" wp14:anchorId="2A4CB484" wp14:editId="5BB5F6CE">
            <wp:extent cx="1543061" cy="1114433"/>
            <wp:effectExtent l="0" t="0" r="0" b="9525"/>
            <wp:docPr id="96294780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47800" name="Picture 1" descr="A graph of different colored bars&#10;&#10;Description automatically generated"/>
                    <pic:cNvPicPr/>
                  </pic:nvPicPr>
                  <pic:blipFill>
                    <a:blip r:embed="rId20"/>
                    <a:stretch>
                      <a:fillRect/>
                    </a:stretch>
                  </pic:blipFill>
                  <pic:spPr>
                    <a:xfrm>
                      <a:off x="0" y="0"/>
                      <a:ext cx="1543061" cy="1114433"/>
                    </a:xfrm>
                    <a:prstGeom prst="rect">
                      <a:avLst/>
                    </a:prstGeom>
                  </pic:spPr>
                </pic:pic>
              </a:graphicData>
            </a:graphic>
          </wp:inline>
        </w:drawing>
      </w:r>
    </w:p>
    <w:p w14:paraId="32DB770A" w14:textId="053BE36D" w:rsidR="00A7293D" w:rsidRDefault="00A7293D">
      <w:pPr>
        <w:spacing w:before="240" w:after="240"/>
      </w:pPr>
      <w:r>
        <w:t>12 – g-</w:t>
      </w:r>
      <w:proofErr w:type="spellStart"/>
      <w:r>
        <w:t>i_p</w:t>
      </w:r>
      <w:proofErr w:type="spellEnd"/>
    </w:p>
    <w:p w14:paraId="78A749B1" w14:textId="227A45EF" w:rsidR="00991400" w:rsidRDefault="00991400">
      <w:pPr>
        <w:spacing w:before="240" w:after="240"/>
      </w:pPr>
      <w:r>
        <w:lastRenderedPageBreak/>
        <w:tab/>
      </w:r>
      <w:r w:rsidRPr="00991400">
        <w:drawing>
          <wp:inline distT="0" distB="0" distL="0" distR="0" wp14:anchorId="47D9A5C9" wp14:editId="03B9E032">
            <wp:extent cx="1562111" cy="1076333"/>
            <wp:effectExtent l="0" t="0" r="0" b="9525"/>
            <wp:docPr id="1543953780"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53780" name="Picture 1" descr="A graph with different colored bars&#10;&#10;Description automatically generated"/>
                    <pic:cNvPicPr/>
                  </pic:nvPicPr>
                  <pic:blipFill>
                    <a:blip r:embed="rId21"/>
                    <a:stretch>
                      <a:fillRect/>
                    </a:stretch>
                  </pic:blipFill>
                  <pic:spPr>
                    <a:xfrm>
                      <a:off x="0" y="0"/>
                      <a:ext cx="1562111" cy="1076333"/>
                    </a:xfrm>
                    <a:prstGeom prst="rect">
                      <a:avLst/>
                    </a:prstGeom>
                  </pic:spPr>
                </pic:pic>
              </a:graphicData>
            </a:graphic>
          </wp:inline>
        </w:drawing>
      </w:r>
    </w:p>
    <w:p w14:paraId="73184FE0" w14:textId="516F9BFE" w:rsidR="00A7293D" w:rsidRDefault="00A7293D">
      <w:pPr>
        <w:spacing w:before="240" w:after="240"/>
      </w:pPr>
      <w:r>
        <w:t>13 – r-</w:t>
      </w:r>
      <w:proofErr w:type="spellStart"/>
      <w:r>
        <w:t>z_p</w:t>
      </w:r>
      <w:proofErr w:type="spellEnd"/>
    </w:p>
    <w:p w14:paraId="3A1D3AB7" w14:textId="2E68FA39" w:rsidR="00991400" w:rsidRDefault="00991400">
      <w:pPr>
        <w:spacing w:before="240" w:after="240"/>
      </w:pPr>
      <w:r>
        <w:tab/>
      </w:r>
      <w:r w:rsidRPr="00991400">
        <w:drawing>
          <wp:inline distT="0" distB="0" distL="0" distR="0" wp14:anchorId="0C541BCD" wp14:editId="11BB38B4">
            <wp:extent cx="1552586" cy="1085858"/>
            <wp:effectExtent l="0" t="0" r="9525" b="0"/>
            <wp:docPr id="210146239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62399" name="Picture 1" descr="A graph of different colored bars&#10;&#10;Description automatically generated"/>
                    <pic:cNvPicPr/>
                  </pic:nvPicPr>
                  <pic:blipFill>
                    <a:blip r:embed="rId22"/>
                    <a:stretch>
                      <a:fillRect/>
                    </a:stretch>
                  </pic:blipFill>
                  <pic:spPr>
                    <a:xfrm>
                      <a:off x="0" y="0"/>
                      <a:ext cx="1552586" cy="1085858"/>
                    </a:xfrm>
                    <a:prstGeom prst="rect">
                      <a:avLst/>
                    </a:prstGeom>
                  </pic:spPr>
                </pic:pic>
              </a:graphicData>
            </a:graphic>
          </wp:inline>
        </w:drawing>
      </w:r>
    </w:p>
    <w:p w14:paraId="041D769A" w14:textId="6C5C8439" w:rsidR="00EF5DA3" w:rsidRDefault="00EF5DA3">
      <w:pPr>
        <w:spacing w:before="240" w:after="240"/>
      </w:pPr>
      <w:r>
        <w:t>1</w:t>
      </w:r>
      <w:r w:rsidR="00A7293D">
        <w:t>4</w:t>
      </w:r>
      <w:r>
        <w:t xml:space="preserve"> </w:t>
      </w:r>
      <w:r w:rsidR="00D0224B">
        <w:t>–</w:t>
      </w:r>
      <w:r>
        <w:t xml:space="preserve"> </w:t>
      </w:r>
      <w:r w:rsidR="00D0224B">
        <w:t>Log Transformed Redshift</w:t>
      </w:r>
    </w:p>
    <w:p w14:paraId="631F61F5" w14:textId="38115206" w:rsidR="005B270A" w:rsidRDefault="005B270A">
      <w:pPr>
        <w:spacing w:before="240" w:after="240"/>
      </w:pPr>
      <w:r>
        <w:tab/>
      </w:r>
      <w:r w:rsidRPr="005B270A">
        <w:drawing>
          <wp:inline distT="0" distB="0" distL="0" distR="0" wp14:anchorId="0B8483A7" wp14:editId="75BB5E7A">
            <wp:extent cx="1524011" cy="1104908"/>
            <wp:effectExtent l="0" t="0" r="0" b="0"/>
            <wp:docPr id="529432054"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32054" name="Picture 1" descr="A graph of a function&#10;&#10;Description automatically generated with medium confidence"/>
                    <pic:cNvPicPr/>
                  </pic:nvPicPr>
                  <pic:blipFill>
                    <a:blip r:embed="rId23"/>
                    <a:stretch>
                      <a:fillRect/>
                    </a:stretch>
                  </pic:blipFill>
                  <pic:spPr>
                    <a:xfrm>
                      <a:off x="0" y="0"/>
                      <a:ext cx="1524011" cy="1104908"/>
                    </a:xfrm>
                    <a:prstGeom prst="rect">
                      <a:avLst/>
                    </a:prstGeom>
                  </pic:spPr>
                </pic:pic>
              </a:graphicData>
            </a:graphic>
          </wp:inline>
        </w:drawing>
      </w:r>
    </w:p>
    <w:p w14:paraId="5C26D29F" w14:textId="409E0F40" w:rsidR="004E53D0" w:rsidRDefault="006A5468">
      <w:pPr>
        <w:spacing w:before="240" w:after="240"/>
      </w:pPr>
      <w:r>
        <w:t>15 – Variance-Covariance Heatmap of Selected Tabular Features</w:t>
      </w:r>
    </w:p>
    <w:p w14:paraId="668028A3" w14:textId="30F7F717" w:rsidR="006A5468" w:rsidRDefault="006A5468">
      <w:pPr>
        <w:spacing w:before="240" w:after="240"/>
      </w:pPr>
      <w:r>
        <w:tab/>
      </w:r>
      <w:r w:rsidRPr="006A5468">
        <w:drawing>
          <wp:inline distT="0" distB="0" distL="0" distR="0" wp14:anchorId="33CEFCB5" wp14:editId="26C16CF2">
            <wp:extent cx="2038365" cy="2381267"/>
            <wp:effectExtent l="0" t="0" r="0" b="0"/>
            <wp:docPr id="210600932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09320" name="Picture 1" descr="A screenshot of a graph&#10;&#10;Description automatically generated"/>
                    <pic:cNvPicPr/>
                  </pic:nvPicPr>
                  <pic:blipFill>
                    <a:blip r:embed="rId24"/>
                    <a:stretch>
                      <a:fillRect/>
                    </a:stretch>
                  </pic:blipFill>
                  <pic:spPr>
                    <a:xfrm>
                      <a:off x="0" y="0"/>
                      <a:ext cx="2038365" cy="2381267"/>
                    </a:xfrm>
                    <a:prstGeom prst="rect">
                      <a:avLst/>
                    </a:prstGeom>
                  </pic:spPr>
                </pic:pic>
              </a:graphicData>
            </a:graphic>
          </wp:inline>
        </w:drawing>
      </w:r>
    </w:p>
    <w:p w14:paraId="1E80B464" w14:textId="4FD673E2" w:rsidR="004E53D0" w:rsidRDefault="00561DB1">
      <w:pPr>
        <w:spacing w:before="240" w:after="240"/>
      </w:pPr>
      <w:r>
        <w:t xml:space="preserve">16 – </w:t>
      </w:r>
      <w:proofErr w:type="spellStart"/>
      <w:r>
        <w:t>Pairplot</w:t>
      </w:r>
      <w:proofErr w:type="spellEnd"/>
      <w:r w:rsidR="00FD52FF">
        <w:t xml:space="preserve"> of selected features</w:t>
      </w:r>
    </w:p>
    <w:p w14:paraId="1CBE55C1" w14:textId="57FAA42C" w:rsidR="00561DB1" w:rsidRDefault="00561DB1">
      <w:pPr>
        <w:spacing w:before="240" w:after="240"/>
      </w:pPr>
      <w:r>
        <w:lastRenderedPageBreak/>
        <w:tab/>
      </w:r>
      <w:r w:rsidR="001771E6" w:rsidRPr="001771E6">
        <w:drawing>
          <wp:inline distT="0" distB="0" distL="0" distR="0" wp14:anchorId="4579139C" wp14:editId="1318A4E2">
            <wp:extent cx="5302155" cy="4600866"/>
            <wp:effectExtent l="0" t="0" r="0" b="0"/>
            <wp:docPr id="353702638" name="Picture 1" descr="A collage of images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02638" name="Picture 1" descr="A collage of images of different colored dots&#10;&#10;Description automatically generated"/>
                    <pic:cNvPicPr/>
                  </pic:nvPicPr>
                  <pic:blipFill>
                    <a:blip r:embed="rId25"/>
                    <a:stretch>
                      <a:fillRect/>
                    </a:stretch>
                  </pic:blipFill>
                  <pic:spPr>
                    <a:xfrm>
                      <a:off x="0" y="0"/>
                      <a:ext cx="5307155" cy="4605204"/>
                    </a:xfrm>
                    <a:prstGeom prst="rect">
                      <a:avLst/>
                    </a:prstGeom>
                  </pic:spPr>
                </pic:pic>
              </a:graphicData>
            </a:graphic>
          </wp:inline>
        </w:drawing>
      </w:r>
    </w:p>
    <w:p w14:paraId="559586F4" w14:textId="77777777" w:rsidR="004E53D0" w:rsidRDefault="004E53D0">
      <w:pPr>
        <w:spacing w:before="240" w:after="240"/>
      </w:pPr>
    </w:p>
    <w:p w14:paraId="17042048" w14:textId="33DCC03E" w:rsidR="00A6230F" w:rsidRDefault="00A6230F" w:rsidP="00A6230F">
      <w:pPr>
        <w:spacing w:before="240" w:after="240"/>
      </w:pPr>
      <w:r>
        <w:t>17</w:t>
      </w:r>
      <w:r>
        <w:t xml:space="preserve"> –</w:t>
      </w:r>
      <w:hyperlink r:id="rId26">
        <w:r>
          <w:t xml:space="preserve"> </w:t>
        </w:r>
      </w:hyperlink>
      <w:hyperlink r:id="rId27">
        <w:r>
          <w:rPr>
            <w:color w:val="1155CC"/>
            <w:u w:val="single"/>
          </w:rPr>
          <w:t>SDSS Color Filters</w:t>
        </w:r>
      </w:hyperlink>
    </w:p>
    <w:p w14:paraId="6381A893" w14:textId="145729EC" w:rsidR="004E53D0" w:rsidRDefault="00A6230F" w:rsidP="00A6230F">
      <w:pPr>
        <w:spacing w:before="240" w:after="240"/>
        <w:ind w:firstLine="720"/>
      </w:pPr>
      <w:r>
        <w:rPr>
          <w:noProof/>
          <w:color w:val="1155CC"/>
          <w:u w:val="single"/>
        </w:rPr>
        <w:drawing>
          <wp:inline distT="114300" distB="114300" distL="114300" distR="114300" wp14:anchorId="6EF00C50" wp14:editId="0A154124">
            <wp:extent cx="2662238" cy="1380649"/>
            <wp:effectExtent l="0" t="0" r="0" b="0"/>
            <wp:docPr id="1506832037" name="Picture 1506832037"/>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2662238" cy="1380649"/>
                    </a:xfrm>
                    <a:prstGeom prst="rect">
                      <a:avLst/>
                    </a:prstGeom>
                    <a:ln/>
                  </pic:spPr>
                </pic:pic>
              </a:graphicData>
            </a:graphic>
          </wp:inline>
        </w:drawing>
      </w:r>
      <w:r>
        <w:t xml:space="preserve">     </w:t>
      </w:r>
    </w:p>
    <w:p w14:paraId="7C4A63CD" w14:textId="76270BF4" w:rsidR="00A6230F" w:rsidRDefault="000E5CBC">
      <w:pPr>
        <w:spacing w:before="240" w:after="240"/>
      </w:pPr>
      <w:r>
        <w:t>Y – superclass PC</w:t>
      </w:r>
    </w:p>
    <w:p w14:paraId="6532FF51" w14:textId="3A7CC770" w:rsidR="000E5CBC" w:rsidRDefault="000E5CBC">
      <w:pPr>
        <w:spacing w:before="240" w:after="240"/>
      </w:pPr>
      <w:r>
        <w:lastRenderedPageBreak/>
        <w:tab/>
      </w:r>
      <w:r w:rsidRPr="000E5CBC">
        <w:drawing>
          <wp:inline distT="0" distB="0" distL="0" distR="0" wp14:anchorId="5FFBDCF7" wp14:editId="3633A91F">
            <wp:extent cx="3541594" cy="1484745"/>
            <wp:effectExtent l="0" t="0" r="1905" b="1270"/>
            <wp:docPr id="67732091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20910" name="Picture 1" descr="A graph with a line&#10;&#10;Description automatically generated"/>
                    <pic:cNvPicPr/>
                  </pic:nvPicPr>
                  <pic:blipFill>
                    <a:blip r:embed="rId29"/>
                    <a:stretch>
                      <a:fillRect/>
                    </a:stretch>
                  </pic:blipFill>
                  <pic:spPr>
                    <a:xfrm>
                      <a:off x="0" y="0"/>
                      <a:ext cx="3546978" cy="1487002"/>
                    </a:xfrm>
                    <a:prstGeom prst="rect">
                      <a:avLst/>
                    </a:prstGeom>
                  </pic:spPr>
                </pic:pic>
              </a:graphicData>
            </a:graphic>
          </wp:inline>
        </w:drawing>
      </w:r>
    </w:p>
    <w:p w14:paraId="204771FB" w14:textId="7C83D7E9" w:rsidR="000E5CBC" w:rsidRDefault="000E5CBC">
      <w:pPr>
        <w:spacing w:before="240" w:after="240"/>
      </w:pPr>
      <w:r>
        <w:t>Y – superclass PC</w:t>
      </w:r>
    </w:p>
    <w:p w14:paraId="6B5650D3" w14:textId="353901FF" w:rsidR="0090726D" w:rsidRDefault="0090726D">
      <w:pPr>
        <w:spacing w:before="240" w:after="240"/>
      </w:pPr>
      <w:r>
        <w:tab/>
      </w:r>
      <w:r w:rsidRPr="0090726D">
        <w:drawing>
          <wp:inline distT="0" distB="0" distL="0" distR="0" wp14:anchorId="670E6DA0" wp14:editId="12A0D251">
            <wp:extent cx="2565779" cy="1801101"/>
            <wp:effectExtent l="0" t="0" r="6350" b="8890"/>
            <wp:docPr id="615450793"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50793" name="Picture 1" descr="A graph with blue squares&#10;&#10;Description automatically generated"/>
                    <pic:cNvPicPr/>
                  </pic:nvPicPr>
                  <pic:blipFill>
                    <a:blip r:embed="rId30"/>
                    <a:stretch>
                      <a:fillRect/>
                    </a:stretch>
                  </pic:blipFill>
                  <pic:spPr>
                    <a:xfrm>
                      <a:off x="0" y="0"/>
                      <a:ext cx="2569099" cy="1803432"/>
                    </a:xfrm>
                    <a:prstGeom prst="rect">
                      <a:avLst/>
                    </a:prstGeom>
                  </pic:spPr>
                </pic:pic>
              </a:graphicData>
            </a:graphic>
          </wp:inline>
        </w:drawing>
      </w:r>
    </w:p>
    <w:p w14:paraId="17572CA0" w14:textId="1BE041CE" w:rsidR="000E5CBC" w:rsidRDefault="000E5CBC">
      <w:pPr>
        <w:spacing w:before="240" w:after="240"/>
      </w:pPr>
      <w:r>
        <w:t>Y – superclass PC</w:t>
      </w:r>
    </w:p>
    <w:p w14:paraId="19234F64" w14:textId="2D042D7B" w:rsidR="0090726D" w:rsidRDefault="0090726D">
      <w:pPr>
        <w:spacing w:before="240" w:after="240"/>
      </w:pPr>
      <w:r>
        <w:tab/>
      </w:r>
      <w:r w:rsidRPr="0090726D">
        <w:drawing>
          <wp:inline distT="0" distB="0" distL="0" distR="0" wp14:anchorId="1451989C" wp14:editId="7AE272B3">
            <wp:extent cx="2722728" cy="1796244"/>
            <wp:effectExtent l="0" t="0" r="1905" b="0"/>
            <wp:docPr id="1156176725" name="Picture 1"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76725" name="Picture 1" descr="A graph with blue squares&#10;&#10;Description automatically generated with medium confidence"/>
                    <pic:cNvPicPr/>
                  </pic:nvPicPr>
                  <pic:blipFill>
                    <a:blip r:embed="rId31"/>
                    <a:stretch>
                      <a:fillRect/>
                    </a:stretch>
                  </pic:blipFill>
                  <pic:spPr>
                    <a:xfrm>
                      <a:off x="0" y="0"/>
                      <a:ext cx="2727311" cy="1799268"/>
                    </a:xfrm>
                    <a:prstGeom prst="rect">
                      <a:avLst/>
                    </a:prstGeom>
                  </pic:spPr>
                </pic:pic>
              </a:graphicData>
            </a:graphic>
          </wp:inline>
        </w:drawing>
      </w:r>
    </w:p>
    <w:p w14:paraId="6462928D" w14:textId="759EBBF4" w:rsidR="000E5CBC" w:rsidRDefault="000E5CBC">
      <w:pPr>
        <w:spacing w:before="240" w:after="240"/>
      </w:pPr>
      <w:r>
        <w:t>Y – Superclass PC</w:t>
      </w:r>
    </w:p>
    <w:p w14:paraId="7DB1D50E" w14:textId="690741EE" w:rsidR="00D7410E" w:rsidRDefault="00D7410E">
      <w:pPr>
        <w:spacing w:before="240" w:after="240"/>
      </w:pPr>
      <w:r>
        <w:lastRenderedPageBreak/>
        <w:tab/>
      </w:r>
      <w:r w:rsidRPr="00D7410E">
        <w:drawing>
          <wp:inline distT="0" distB="0" distL="0" distR="0" wp14:anchorId="56793A53" wp14:editId="105152D3">
            <wp:extent cx="2716760" cy="2743200"/>
            <wp:effectExtent l="0" t="0" r="7620" b="0"/>
            <wp:docPr id="1481998894" name="Picture 1" descr="A graph of different colored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98894" name="Picture 1" descr="A graph of different colored objects&#10;&#10;Description automatically generated with medium confidence"/>
                    <pic:cNvPicPr/>
                  </pic:nvPicPr>
                  <pic:blipFill>
                    <a:blip r:embed="rId32"/>
                    <a:stretch>
                      <a:fillRect/>
                    </a:stretch>
                  </pic:blipFill>
                  <pic:spPr>
                    <a:xfrm>
                      <a:off x="0" y="0"/>
                      <a:ext cx="2721699" cy="2748187"/>
                    </a:xfrm>
                    <a:prstGeom prst="rect">
                      <a:avLst/>
                    </a:prstGeom>
                  </pic:spPr>
                </pic:pic>
              </a:graphicData>
            </a:graphic>
          </wp:inline>
        </w:drawing>
      </w:r>
    </w:p>
    <w:p w14:paraId="5683C9D5" w14:textId="0D46F870" w:rsidR="00A6230F" w:rsidRDefault="0044432B">
      <w:pPr>
        <w:spacing w:before="240" w:after="240"/>
      </w:pPr>
      <w:r>
        <w:t>X – Star PC</w:t>
      </w:r>
    </w:p>
    <w:p w14:paraId="5994585B" w14:textId="6D7B7446" w:rsidR="0044432B" w:rsidRDefault="0044432B">
      <w:pPr>
        <w:spacing w:before="240" w:after="240"/>
      </w:pPr>
      <w:r>
        <w:tab/>
      </w:r>
      <w:r w:rsidRPr="0044432B">
        <w:drawing>
          <wp:inline distT="0" distB="0" distL="0" distR="0" wp14:anchorId="34288037" wp14:editId="20C6051E">
            <wp:extent cx="3514299" cy="1473302"/>
            <wp:effectExtent l="0" t="0" r="0" b="0"/>
            <wp:docPr id="2089688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88018" name=""/>
                    <pic:cNvPicPr/>
                  </pic:nvPicPr>
                  <pic:blipFill>
                    <a:blip r:embed="rId33"/>
                    <a:stretch>
                      <a:fillRect/>
                    </a:stretch>
                  </pic:blipFill>
                  <pic:spPr>
                    <a:xfrm>
                      <a:off x="0" y="0"/>
                      <a:ext cx="3519502" cy="1475483"/>
                    </a:xfrm>
                    <a:prstGeom prst="rect">
                      <a:avLst/>
                    </a:prstGeom>
                  </pic:spPr>
                </pic:pic>
              </a:graphicData>
            </a:graphic>
          </wp:inline>
        </w:drawing>
      </w:r>
    </w:p>
    <w:p w14:paraId="2F525D4F" w14:textId="7E92B3D4" w:rsidR="0044432B" w:rsidRDefault="0044432B">
      <w:pPr>
        <w:spacing w:before="240" w:after="240"/>
      </w:pPr>
      <w:r>
        <w:t>X – Star PC</w:t>
      </w:r>
    </w:p>
    <w:p w14:paraId="1917A339" w14:textId="1A22F045" w:rsidR="0044432B" w:rsidRDefault="0044432B">
      <w:pPr>
        <w:spacing w:before="240" w:after="240"/>
      </w:pPr>
      <w:r>
        <w:tab/>
      </w:r>
      <w:r w:rsidRPr="0044432B">
        <w:drawing>
          <wp:inline distT="0" distB="0" distL="0" distR="0" wp14:anchorId="49684A47" wp14:editId="7D9A8B65">
            <wp:extent cx="2680861" cy="2245056"/>
            <wp:effectExtent l="0" t="0" r="5715" b="3175"/>
            <wp:docPr id="2023460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60306" name=""/>
                    <pic:cNvPicPr/>
                  </pic:nvPicPr>
                  <pic:blipFill>
                    <a:blip r:embed="rId34"/>
                    <a:stretch>
                      <a:fillRect/>
                    </a:stretch>
                  </pic:blipFill>
                  <pic:spPr>
                    <a:xfrm>
                      <a:off x="0" y="0"/>
                      <a:ext cx="2686566" cy="2249834"/>
                    </a:xfrm>
                    <a:prstGeom prst="rect">
                      <a:avLst/>
                    </a:prstGeom>
                  </pic:spPr>
                </pic:pic>
              </a:graphicData>
            </a:graphic>
          </wp:inline>
        </w:drawing>
      </w:r>
    </w:p>
    <w:p w14:paraId="5BF7D192" w14:textId="450A02E6" w:rsidR="0044432B" w:rsidRDefault="0044432B">
      <w:pPr>
        <w:spacing w:before="240" w:after="240"/>
      </w:pPr>
      <w:proofErr w:type="gramStart"/>
      <w:r>
        <w:t>X  -</w:t>
      </w:r>
      <w:proofErr w:type="gramEnd"/>
      <w:r>
        <w:t xml:space="preserve"> Star PC</w:t>
      </w:r>
    </w:p>
    <w:p w14:paraId="2C1DC2E6" w14:textId="18A21F12" w:rsidR="0044432B" w:rsidRDefault="0044432B">
      <w:pPr>
        <w:spacing w:before="240" w:after="240"/>
      </w:pPr>
      <w:r>
        <w:lastRenderedPageBreak/>
        <w:tab/>
      </w:r>
      <w:r w:rsidRPr="0044432B">
        <w:drawing>
          <wp:inline distT="0" distB="0" distL="0" distR="0" wp14:anchorId="1E8EADAA" wp14:editId="1259EBE1">
            <wp:extent cx="2453707" cy="1931158"/>
            <wp:effectExtent l="0" t="0" r="3810" b="0"/>
            <wp:docPr id="225880701" name="Picture 1" descr="A graph with blue and green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80701" name="Picture 1" descr="A graph with blue and green squares&#10;&#10;Description automatically generated with medium confidence"/>
                    <pic:cNvPicPr/>
                  </pic:nvPicPr>
                  <pic:blipFill>
                    <a:blip r:embed="rId35"/>
                    <a:stretch>
                      <a:fillRect/>
                    </a:stretch>
                  </pic:blipFill>
                  <pic:spPr>
                    <a:xfrm>
                      <a:off x="0" y="0"/>
                      <a:ext cx="2457283" cy="1933972"/>
                    </a:xfrm>
                    <a:prstGeom prst="rect">
                      <a:avLst/>
                    </a:prstGeom>
                  </pic:spPr>
                </pic:pic>
              </a:graphicData>
            </a:graphic>
          </wp:inline>
        </w:drawing>
      </w:r>
    </w:p>
    <w:p w14:paraId="1737D869" w14:textId="7E2B3BDE" w:rsidR="0044432B" w:rsidRDefault="0044432B">
      <w:pPr>
        <w:spacing w:before="240" w:after="240"/>
      </w:pPr>
      <w:r>
        <w:t>X – Star PC</w:t>
      </w:r>
    </w:p>
    <w:p w14:paraId="2DC91540" w14:textId="0C569EF5" w:rsidR="0044432B" w:rsidRDefault="0044432B">
      <w:pPr>
        <w:spacing w:before="240" w:after="240"/>
      </w:pPr>
      <w:r>
        <w:tab/>
      </w:r>
      <w:r w:rsidRPr="0044432B">
        <w:drawing>
          <wp:inline distT="0" distB="0" distL="0" distR="0" wp14:anchorId="721CDBA4" wp14:editId="42EC9FF3">
            <wp:extent cx="2934269" cy="2497822"/>
            <wp:effectExtent l="0" t="0" r="0" b="0"/>
            <wp:docPr id="858752675" name="Picture 1" descr="A diagram of a scatter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52675" name="Picture 1" descr="A diagram of a scatter diagram&#10;&#10;Description automatically generated with medium confidence"/>
                    <pic:cNvPicPr/>
                  </pic:nvPicPr>
                  <pic:blipFill>
                    <a:blip r:embed="rId36"/>
                    <a:stretch>
                      <a:fillRect/>
                    </a:stretch>
                  </pic:blipFill>
                  <pic:spPr>
                    <a:xfrm>
                      <a:off x="0" y="0"/>
                      <a:ext cx="2938663" cy="2501562"/>
                    </a:xfrm>
                    <a:prstGeom prst="rect">
                      <a:avLst/>
                    </a:prstGeom>
                  </pic:spPr>
                </pic:pic>
              </a:graphicData>
            </a:graphic>
          </wp:inline>
        </w:drawing>
      </w:r>
    </w:p>
    <w:p w14:paraId="539F0809" w14:textId="49BDE219" w:rsidR="00A6230F" w:rsidRDefault="00442EC0">
      <w:pPr>
        <w:spacing w:before="240" w:after="240"/>
      </w:pPr>
      <w:r>
        <w:t>18 – KNN Tuning Table</w:t>
      </w:r>
    </w:p>
    <w:p w14:paraId="5B1006BD" w14:textId="475FA3AA" w:rsidR="004E53D0" w:rsidRDefault="008B6AB8">
      <w:pPr>
        <w:spacing w:before="240" w:after="240"/>
      </w:pPr>
      <w:r>
        <w:tab/>
      </w:r>
      <w:r w:rsidRPr="008B6AB8">
        <w:drawing>
          <wp:inline distT="0" distB="0" distL="0" distR="0" wp14:anchorId="06C34317" wp14:editId="697A8164">
            <wp:extent cx="5943600" cy="2529205"/>
            <wp:effectExtent l="0" t="0" r="0" b="4445"/>
            <wp:docPr id="758558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529205"/>
                    </a:xfrm>
                    <a:prstGeom prst="rect">
                      <a:avLst/>
                    </a:prstGeom>
                    <a:noFill/>
                    <a:ln>
                      <a:noFill/>
                    </a:ln>
                  </pic:spPr>
                </pic:pic>
              </a:graphicData>
            </a:graphic>
          </wp:inline>
        </w:drawing>
      </w:r>
    </w:p>
    <w:p w14:paraId="366D6746" w14:textId="2E52E050" w:rsidR="00BF2997" w:rsidRDefault="00BF2997">
      <w:pPr>
        <w:spacing w:before="240" w:after="240"/>
      </w:pPr>
      <w:r>
        <w:lastRenderedPageBreak/>
        <w:t xml:space="preserve">19 </w:t>
      </w:r>
      <w:r w:rsidR="00847580">
        <w:t>–</w:t>
      </w:r>
      <w:r>
        <w:t xml:space="preserve"> </w:t>
      </w:r>
      <w:r w:rsidR="00847580">
        <w:t>Logistic</w:t>
      </w:r>
    </w:p>
    <w:p w14:paraId="0A2ADD26" w14:textId="38F541F2" w:rsidR="00847580" w:rsidRDefault="00847580">
      <w:pPr>
        <w:spacing w:before="240" w:after="240"/>
      </w:pPr>
      <w:r>
        <w:tab/>
      </w:r>
      <w:r w:rsidR="002D09AB" w:rsidRPr="002D09AB">
        <w:drawing>
          <wp:inline distT="0" distB="0" distL="0" distR="0" wp14:anchorId="7EA92F64" wp14:editId="5E34A0ED">
            <wp:extent cx="5943600" cy="6240780"/>
            <wp:effectExtent l="0" t="0" r="0" b="7620"/>
            <wp:docPr id="2032129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6240780"/>
                    </a:xfrm>
                    <a:prstGeom prst="rect">
                      <a:avLst/>
                    </a:prstGeom>
                    <a:noFill/>
                    <a:ln>
                      <a:noFill/>
                    </a:ln>
                  </pic:spPr>
                </pic:pic>
              </a:graphicData>
            </a:graphic>
          </wp:inline>
        </w:drawing>
      </w:r>
    </w:p>
    <w:p w14:paraId="5B91EB64" w14:textId="105F0A8D" w:rsidR="002D09AB" w:rsidRDefault="002D09AB">
      <w:pPr>
        <w:spacing w:before="240" w:after="240"/>
      </w:pPr>
      <w:r>
        <w:t xml:space="preserve">20 </w:t>
      </w:r>
      <w:r w:rsidR="0042135F">
        <w:t>–</w:t>
      </w:r>
      <w:r>
        <w:t xml:space="preserve"> </w:t>
      </w:r>
      <w:r w:rsidR="0042135F">
        <w:t>SVM</w:t>
      </w:r>
    </w:p>
    <w:p w14:paraId="2A9D24DA" w14:textId="4682804B" w:rsidR="0042135F" w:rsidRDefault="0042135F">
      <w:pPr>
        <w:spacing w:before="240" w:after="240"/>
      </w:pPr>
      <w:r>
        <w:lastRenderedPageBreak/>
        <w:tab/>
      </w:r>
      <w:r w:rsidRPr="0042135F">
        <w:drawing>
          <wp:inline distT="0" distB="0" distL="0" distR="0" wp14:anchorId="294381FA" wp14:editId="646F162B">
            <wp:extent cx="5943600" cy="4538345"/>
            <wp:effectExtent l="0" t="0" r="0" b="0"/>
            <wp:docPr id="5442885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4538345"/>
                    </a:xfrm>
                    <a:prstGeom prst="rect">
                      <a:avLst/>
                    </a:prstGeom>
                    <a:noFill/>
                    <a:ln>
                      <a:noFill/>
                    </a:ln>
                  </pic:spPr>
                </pic:pic>
              </a:graphicData>
            </a:graphic>
          </wp:inline>
        </w:drawing>
      </w:r>
    </w:p>
    <w:p w14:paraId="2F4DDC68" w14:textId="77777777" w:rsidR="002D09AB" w:rsidRDefault="002D09AB">
      <w:pPr>
        <w:spacing w:before="240" w:after="240"/>
      </w:pPr>
    </w:p>
    <w:p w14:paraId="0DA12FB9" w14:textId="77777777" w:rsidR="003B1C18" w:rsidRDefault="003B1C18">
      <w:pPr>
        <w:spacing w:before="240" w:after="240"/>
      </w:pPr>
    </w:p>
    <w:sectPr w:rsidR="003B1C18" w:rsidSect="004E53D0">
      <w:type w:val="continuous"/>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604D1"/>
    <w:multiLevelType w:val="hybridMultilevel"/>
    <w:tmpl w:val="D916D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554DAA"/>
    <w:multiLevelType w:val="hybridMultilevel"/>
    <w:tmpl w:val="53764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D86408"/>
    <w:multiLevelType w:val="hybridMultilevel"/>
    <w:tmpl w:val="90FEE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3422806">
    <w:abstractNumId w:val="2"/>
  </w:num>
  <w:num w:numId="2" w16cid:durableId="1214466396">
    <w:abstractNumId w:val="0"/>
  </w:num>
  <w:num w:numId="3" w16cid:durableId="2893639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09C4"/>
    <w:rsid w:val="00002E9B"/>
    <w:rsid w:val="000052D5"/>
    <w:rsid w:val="00005907"/>
    <w:rsid w:val="0000665E"/>
    <w:rsid w:val="00012F79"/>
    <w:rsid w:val="00015B6D"/>
    <w:rsid w:val="00016686"/>
    <w:rsid w:val="000174B7"/>
    <w:rsid w:val="00025B40"/>
    <w:rsid w:val="000338C6"/>
    <w:rsid w:val="00035B2F"/>
    <w:rsid w:val="00037B3E"/>
    <w:rsid w:val="000405E0"/>
    <w:rsid w:val="00046E69"/>
    <w:rsid w:val="000563D1"/>
    <w:rsid w:val="00057022"/>
    <w:rsid w:val="000574D7"/>
    <w:rsid w:val="000636F3"/>
    <w:rsid w:val="000668C8"/>
    <w:rsid w:val="00070053"/>
    <w:rsid w:val="00080E0E"/>
    <w:rsid w:val="000825D2"/>
    <w:rsid w:val="00087932"/>
    <w:rsid w:val="00087FF4"/>
    <w:rsid w:val="00090532"/>
    <w:rsid w:val="000911F2"/>
    <w:rsid w:val="00094477"/>
    <w:rsid w:val="00096329"/>
    <w:rsid w:val="00097F67"/>
    <w:rsid w:val="000A0D46"/>
    <w:rsid w:val="000A1FD4"/>
    <w:rsid w:val="000A2D46"/>
    <w:rsid w:val="000A3E2D"/>
    <w:rsid w:val="000A4608"/>
    <w:rsid w:val="000A656C"/>
    <w:rsid w:val="000B0FA6"/>
    <w:rsid w:val="000B57B9"/>
    <w:rsid w:val="000B6AE6"/>
    <w:rsid w:val="000B7252"/>
    <w:rsid w:val="000C1172"/>
    <w:rsid w:val="000C6273"/>
    <w:rsid w:val="000C7F84"/>
    <w:rsid w:val="000D5291"/>
    <w:rsid w:val="000D5A9C"/>
    <w:rsid w:val="000D7000"/>
    <w:rsid w:val="000D7152"/>
    <w:rsid w:val="000E4507"/>
    <w:rsid w:val="000E5CBC"/>
    <w:rsid w:val="000E70E7"/>
    <w:rsid w:val="000E7BBC"/>
    <w:rsid w:val="000F28C0"/>
    <w:rsid w:val="000F2B41"/>
    <w:rsid w:val="000F2DC7"/>
    <w:rsid w:val="000F38B2"/>
    <w:rsid w:val="00101B7B"/>
    <w:rsid w:val="001043B6"/>
    <w:rsid w:val="001079E0"/>
    <w:rsid w:val="00110F6F"/>
    <w:rsid w:val="00112DF4"/>
    <w:rsid w:val="0011320B"/>
    <w:rsid w:val="00113800"/>
    <w:rsid w:val="001138BC"/>
    <w:rsid w:val="00113AB3"/>
    <w:rsid w:val="00126F87"/>
    <w:rsid w:val="0013789E"/>
    <w:rsid w:val="00142C9D"/>
    <w:rsid w:val="00144A18"/>
    <w:rsid w:val="00146998"/>
    <w:rsid w:val="00162396"/>
    <w:rsid w:val="00162537"/>
    <w:rsid w:val="00163753"/>
    <w:rsid w:val="001643D5"/>
    <w:rsid w:val="00170FE4"/>
    <w:rsid w:val="0017293B"/>
    <w:rsid w:val="00172ECD"/>
    <w:rsid w:val="001735FF"/>
    <w:rsid w:val="0017472A"/>
    <w:rsid w:val="001771E6"/>
    <w:rsid w:val="001816E8"/>
    <w:rsid w:val="00181C11"/>
    <w:rsid w:val="00182BA9"/>
    <w:rsid w:val="00184DCA"/>
    <w:rsid w:val="00190709"/>
    <w:rsid w:val="00191C9C"/>
    <w:rsid w:val="001937A0"/>
    <w:rsid w:val="0019447B"/>
    <w:rsid w:val="001A48C5"/>
    <w:rsid w:val="001B008A"/>
    <w:rsid w:val="001B077E"/>
    <w:rsid w:val="001B4DAF"/>
    <w:rsid w:val="001D1542"/>
    <w:rsid w:val="001D5A8F"/>
    <w:rsid w:val="001E249C"/>
    <w:rsid w:val="001E3153"/>
    <w:rsid w:val="001E58DB"/>
    <w:rsid w:val="001E5C02"/>
    <w:rsid w:val="001E7B97"/>
    <w:rsid w:val="001F2CE1"/>
    <w:rsid w:val="00210AC0"/>
    <w:rsid w:val="002123A9"/>
    <w:rsid w:val="00215627"/>
    <w:rsid w:val="00224605"/>
    <w:rsid w:val="00225E62"/>
    <w:rsid w:val="00233B89"/>
    <w:rsid w:val="00240B29"/>
    <w:rsid w:val="00243E20"/>
    <w:rsid w:val="00245690"/>
    <w:rsid w:val="002525B5"/>
    <w:rsid w:val="00253FA4"/>
    <w:rsid w:val="00255265"/>
    <w:rsid w:val="002555BE"/>
    <w:rsid w:val="002578E5"/>
    <w:rsid w:val="00257E47"/>
    <w:rsid w:val="002608C9"/>
    <w:rsid w:val="002629AA"/>
    <w:rsid w:val="00272423"/>
    <w:rsid w:val="00273564"/>
    <w:rsid w:val="002737AC"/>
    <w:rsid w:val="00276829"/>
    <w:rsid w:val="002812A1"/>
    <w:rsid w:val="00281A02"/>
    <w:rsid w:val="00287141"/>
    <w:rsid w:val="002A2547"/>
    <w:rsid w:val="002A2AA5"/>
    <w:rsid w:val="002A3830"/>
    <w:rsid w:val="002A45B1"/>
    <w:rsid w:val="002A4F73"/>
    <w:rsid w:val="002A53B8"/>
    <w:rsid w:val="002A7853"/>
    <w:rsid w:val="002B0B5A"/>
    <w:rsid w:val="002B5354"/>
    <w:rsid w:val="002B6AE7"/>
    <w:rsid w:val="002B7318"/>
    <w:rsid w:val="002C3FD5"/>
    <w:rsid w:val="002C40B8"/>
    <w:rsid w:val="002D09AB"/>
    <w:rsid w:val="002D0F39"/>
    <w:rsid w:val="002D0F93"/>
    <w:rsid w:val="002D5457"/>
    <w:rsid w:val="002D5C14"/>
    <w:rsid w:val="002D6423"/>
    <w:rsid w:val="002D7011"/>
    <w:rsid w:val="002D785F"/>
    <w:rsid w:val="002E08B5"/>
    <w:rsid w:val="002E47B3"/>
    <w:rsid w:val="002E5E20"/>
    <w:rsid w:val="002E7E8D"/>
    <w:rsid w:val="002F238B"/>
    <w:rsid w:val="00302295"/>
    <w:rsid w:val="003054DA"/>
    <w:rsid w:val="00306202"/>
    <w:rsid w:val="00306B04"/>
    <w:rsid w:val="00313ACB"/>
    <w:rsid w:val="0031700A"/>
    <w:rsid w:val="00320B20"/>
    <w:rsid w:val="00320D2D"/>
    <w:rsid w:val="00322FC3"/>
    <w:rsid w:val="00334960"/>
    <w:rsid w:val="00335E55"/>
    <w:rsid w:val="00341116"/>
    <w:rsid w:val="003415E6"/>
    <w:rsid w:val="0035519A"/>
    <w:rsid w:val="00357C42"/>
    <w:rsid w:val="00357DF1"/>
    <w:rsid w:val="00360905"/>
    <w:rsid w:val="003611F1"/>
    <w:rsid w:val="003636AA"/>
    <w:rsid w:val="00364EA9"/>
    <w:rsid w:val="003709CD"/>
    <w:rsid w:val="00380529"/>
    <w:rsid w:val="00382BAC"/>
    <w:rsid w:val="003936F7"/>
    <w:rsid w:val="00395022"/>
    <w:rsid w:val="003A15BC"/>
    <w:rsid w:val="003A3CF0"/>
    <w:rsid w:val="003A5913"/>
    <w:rsid w:val="003A69F6"/>
    <w:rsid w:val="003A7A1D"/>
    <w:rsid w:val="003B1C18"/>
    <w:rsid w:val="003B38C1"/>
    <w:rsid w:val="003B4875"/>
    <w:rsid w:val="003B6D4A"/>
    <w:rsid w:val="003C21CB"/>
    <w:rsid w:val="003C3A60"/>
    <w:rsid w:val="003C4B9C"/>
    <w:rsid w:val="003D7184"/>
    <w:rsid w:val="003E20EA"/>
    <w:rsid w:val="003E531D"/>
    <w:rsid w:val="003F08D6"/>
    <w:rsid w:val="003F2CAD"/>
    <w:rsid w:val="003F4684"/>
    <w:rsid w:val="003F563C"/>
    <w:rsid w:val="004032E7"/>
    <w:rsid w:val="004037C3"/>
    <w:rsid w:val="004037CF"/>
    <w:rsid w:val="004122B8"/>
    <w:rsid w:val="004134DC"/>
    <w:rsid w:val="0042135F"/>
    <w:rsid w:val="004360A7"/>
    <w:rsid w:val="00440D40"/>
    <w:rsid w:val="004413B3"/>
    <w:rsid w:val="00442DB5"/>
    <w:rsid w:val="00442EC0"/>
    <w:rsid w:val="00443A3A"/>
    <w:rsid w:val="0044432B"/>
    <w:rsid w:val="00447C92"/>
    <w:rsid w:val="00450BAF"/>
    <w:rsid w:val="00452CD8"/>
    <w:rsid w:val="00454A78"/>
    <w:rsid w:val="00455940"/>
    <w:rsid w:val="0047003C"/>
    <w:rsid w:val="00470909"/>
    <w:rsid w:val="004769AD"/>
    <w:rsid w:val="00481730"/>
    <w:rsid w:val="00484648"/>
    <w:rsid w:val="004866C1"/>
    <w:rsid w:val="0049187F"/>
    <w:rsid w:val="0049198D"/>
    <w:rsid w:val="004A57DF"/>
    <w:rsid w:val="004A7502"/>
    <w:rsid w:val="004B1B94"/>
    <w:rsid w:val="004B4FC3"/>
    <w:rsid w:val="004B60B0"/>
    <w:rsid w:val="004B6ABB"/>
    <w:rsid w:val="004C171F"/>
    <w:rsid w:val="004C55A2"/>
    <w:rsid w:val="004D2DC8"/>
    <w:rsid w:val="004D58A9"/>
    <w:rsid w:val="004D7BC6"/>
    <w:rsid w:val="004E5366"/>
    <w:rsid w:val="004E53D0"/>
    <w:rsid w:val="004E6A42"/>
    <w:rsid w:val="004E6E27"/>
    <w:rsid w:val="004F3D29"/>
    <w:rsid w:val="004F54D8"/>
    <w:rsid w:val="004F6452"/>
    <w:rsid w:val="005032C8"/>
    <w:rsid w:val="00503BB4"/>
    <w:rsid w:val="00514BA0"/>
    <w:rsid w:val="00520D41"/>
    <w:rsid w:val="0052485A"/>
    <w:rsid w:val="00524A80"/>
    <w:rsid w:val="00524F23"/>
    <w:rsid w:val="00525EDC"/>
    <w:rsid w:val="005260C8"/>
    <w:rsid w:val="00531AF4"/>
    <w:rsid w:val="00531CB8"/>
    <w:rsid w:val="0053399F"/>
    <w:rsid w:val="00536D5B"/>
    <w:rsid w:val="00545621"/>
    <w:rsid w:val="00546956"/>
    <w:rsid w:val="005478FC"/>
    <w:rsid w:val="00550596"/>
    <w:rsid w:val="005519BA"/>
    <w:rsid w:val="00553B60"/>
    <w:rsid w:val="00554B1D"/>
    <w:rsid w:val="005557FB"/>
    <w:rsid w:val="00560049"/>
    <w:rsid w:val="00561DB1"/>
    <w:rsid w:val="005635C9"/>
    <w:rsid w:val="0056536C"/>
    <w:rsid w:val="005707ED"/>
    <w:rsid w:val="00574F39"/>
    <w:rsid w:val="005750AB"/>
    <w:rsid w:val="0058166B"/>
    <w:rsid w:val="005825C2"/>
    <w:rsid w:val="005917F1"/>
    <w:rsid w:val="00591976"/>
    <w:rsid w:val="005951E1"/>
    <w:rsid w:val="00596A6B"/>
    <w:rsid w:val="0059750D"/>
    <w:rsid w:val="005A1062"/>
    <w:rsid w:val="005A1247"/>
    <w:rsid w:val="005A1916"/>
    <w:rsid w:val="005A5057"/>
    <w:rsid w:val="005A6305"/>
    <w:rsid w:val="005A6C1F"/>
    <w:rsid w:val="005B215F"/>
    <w:rsid w:val="005B270A"/>
    <w:rsid w:val="005B36A3"/>
    <w:rsid w:val="005B570F"/>
    <w:rsid w:val="005B58D5"/>
    <w:rsid w:val="005B60E0"/>
    <w:rsid w:val="005C2CC4"/>
    <w:rsid w:val="005C4A1E"/>
    <w:rsid w:val="005C5B2B"/>
    <w:rsid w:val="005D24E0"/>
    <w:rsid w:val="005D3683"/>
    <w:rsid w:val="005D4624"/>
    <w:rsid w:val="005D5B94"/>
    <w:rsid w:val="005E1B48"/>
    <w:rsid w:val="005E1BA6"/>
    <w:rsid w:val="005E35FC"/>
    <w:rsid w:val="005E603D"/>
    <w:rsid w:val="005E6CAA"/>
    <w:rsid w:val="005F1E7D"/>
    <w:rsid w:val="005F4D99"/>
    <w:rsid w:val="005F51F8"/>
    <w:rsid w:val="005F5FBF"/>
    <w:rsid w:val="00603A7D"/>
    <w:rsid w:val="00604427"/>
    <w:rsid w:val="006062AC"/>
    <w:rsid w:val="00610BA9"/>
    <w:rsid w:val="006143B8"/>
    <w:rsid w:val="00617859"/>
    <w:rsid w:val="006229E3"/>
    <w:rsid w:val="00633023"/>
    <w:rsid w:val="0063702B"/>
    <w:rsid w:val="006371D1"/>
    <w:rsid w:val="006402E6"/>
    <w:rsid w:val="00640761"/>
    <w:rsid w:val="006410BC"/>
    <w:rsid w:val="00642491"/>
    <w:rsid w:val="006434D1"/>
    <w:rsid w:val="0064363B"/>
    <w:rsid w:val="00645BD1"/>
    <w:rsid w:val="00656077"/>
    <w:rsid w:val="00660461"/>
    <w:rsid w:val="00664341"/>
    <w:rsid w:val="00666AF2"/>
    <w:rsid w:val="00670D1B"/>
    <w:rsid w:val="00672A9A"/>
    <w:rsid w:val="00672D70"/>
    <w:rsid w:val="0067406C"/>
    <w:rsid w:val="006761DE"/>
    <w:rsid w:val="00677A61"/>
    <w:rsid w:val="006842E4"/>
    <w:rsid w:val="00687127"/>
    <w:rsid w:val="00687E8C"/>
    <w:rsid w:val="00690891"/>
    <w:rsid w:val="00691081"/>
    <w:rsid w:val="00695BBF"/>
    <w:rsid w:val="00696EE0"/>
    <w:rsid w:val="006A0821"/>
    <w:rsid w:val="006A08C9"/>
    <w:rsid w:val="006A3531"/>
    <w:rsid w:val="006A5468"/>
    <w:rsid w:val="006A7C63"/>
    <w:rsid w:val="006B2B8A"/>
    <w:rsid w:val="006B4309"/>
    <w:rsid w:val="006B7511"/>
    <w:rsid w:val="006C4767"/>
    <w:rsid w:val="006D1241"/>
    <w:rsid w:val="006D23C1"/>
    <w:rsid w:val="006D2918"/>
    <w:rsid w:val="006D315F"/>
    <w:rsid w:val="006E64E9"/>
    <w:rsid w:val="006F0108"/>
    <w:rsid w:val="006F2786"/>
    <w:rsid w:val="006F7D73"/>
    <w:rsid w:val="00700921"/>
    <w:rsid w:val="00702A3C"/>
    <w:rsid w:val="00703FDB"/>
    <w:rsid w:val="0070431C"/>
    <w:rsid w:val="0070658E"/>
    <w:rsid w:val="00706A9C"/>
    <w:rsid w:val="007134B3"/>
    <w:rsid w:val="00713E4F"/>
    <w:rsid w:val="00717E8F"/>
    <w:rsid w:val="00721127"/>
    <w:rsid w:val="00722EDA"/>
    <w:rsid w:val="007242EA"/>
    <w:rsid w:val="00724507"/>
    <w:rsid w:val="00724DD2"/>
    <w:rsid w:val="00730723"/>
    <w:rsid w:val="00736814"/>
    <w:rsid w:val="007400AE"/>
    <w:rsid w:val="00744734"/>
    <w:rsid w:val="00745312"/>
    <w:rsid w:val="00750928"/>
    <w:rsid w:val="00751858"/>
    <w:rsid w:val="00753175"/>
    <w:rsid w:val="007545A9"/>
    <w:rsid w:val="00755D1F"/>
    <w:rsid w:val="00757402"/>
    <w:rsid w:val="0076060A"/>
    <w:rsid w:val="00763DB7"/>
    <w:rsid w:val="007649B5"/>
    <w:rsid w:val="00767EEC"/>
    <w:rsid w:val="007700B5"/>
    <w:rsid w:val="00781C8C"/>
    <w:rsid w:val="00787ADF"/>
    <w:rsid w:val="00792EAE"/>
    <w:rsid w:val="00793122"/>
    <w:rsid w:val="00793153"/>
    <w:rsid w:val="0079370B"/>
    <w:rsid w:val="007950FA"/>
    <w:rsid w:val="007A0231"/>
    <w:rsid w:val="007A0F10"/>
    <w:rsid w:val="007A12B1"/>
    <w:rsid w:val="007A4C14"/>
    <w:rsid w:val="007A7ED3"/>
    <w:rsid w:val="007B569B"/>
    <w:rsid w:val="007B5FDD"/>
    <w:rsid w:val="007B65B3"/>
    <w:rsid w:val="007B7269"/>
    <w:rsid w:val="007B7B91"/>
    <w:rsid w:val="007C6584"/>
    <w:rsid w:val="007C7F87"/>
    <w:rsid w:val="007D0A60"/>
    <w:rsid w:val="007D1392"/>
    <w:rsid w:val="007E02E5"/>
    <w:rsid w:val="007E063E"/>
    <w:rsid w:val="007E1D00"/>
    <w:rsid w:val="007E34FD"/>
    <w:rsid w:val="007E42F1"/>
    <w:rsid w:val="007E6567"/>
    <w:rsid w:val="007E6813"/>
    <w:rsid w:val="007F23D7"/>
    <w:rsid w:val="00801ABB"/>
    <w:rsid w:val="008024F4"/>
    <w:rsid w:val="00803520"/>
    <w:rsid w:val="00806463"/>
    <w:rsid w:val="00806AA7"/>
    <w:rsid w:val="00812569"/>
    <w:rsid w:val="008149E9"/>
    <w:rsid w:val="00814E84"/>
    <w:rsid w:val="0081599E"/>
    <w:rsid w:val="00816DDC"/>
    <w:rsid w:val="00817768"/>
    <w:rsid w:val="00823CCB"/>
    <w:rsid w:val="00826E16"/>
    <w:rsid w:val="00830BB4"/>
    <w:rsid w:val="008351C6"/>
    <w:rsid w:val="0083601C"/>
    <w:rsid w:val="00836B95"/>
    <w:rsid w:val="00841E1A"/>
    <w:rsid w:val="00846AFD"/>
    <w:rsid w:val="008473F1"/>
    <w:rsid w:val="00847580"/>
    <w:rsid w:val="00847691"/>
    <w:rsid w:val="00850C28"/>
    <w:rsid w:val="00852DF6"/>
    <w:rsid w:val="008551FE"/>
    <w:rsid w:val="00856E50"/>
    <w:rsid w:val="00857724"/>
    <w:rsid w:val="00863188"/>
    <w:rsid w:val="008638AE"/>
    <w:rsid w:val="00864500"/>
    <w:rsid w:val="00864BF2"/>
    <w:rsid w:val="00866201"/>
    <w:rsid w:val="00867FB9"/>
    <w:rsid w:val="00870D7D"/>
    <w:rsid w:val="0087572B"/>
    <w:rsid w:val="0087705D"/>
    <w:rsid w:val="00877756"/>
    <w:rsid w:val="00877F0B"/>
    <w:rsid w:val="008828D9"/>
    <w:rsid w:val="00883305"/>
    <w:rsid w:val="00883B07"/>
    <w:rsid w:val="0088486C"/>
    <w:rsid w:val="008848BB"/>
    <w:rsid w:val="008856BF"/>
    <w:rsid w:val="008868FE"/>
    <w:rsid w:val="00891AF3"/>
    <w:rsid w:val="0089468D"/>
    <w:rsid w:val="00895F95"/>
    <w:rsid w:val="00896204"/>
    <w:rsid w:val="00896FCE"/>
    <w:rsid w:val="00897391"/>
    <w:rsid w:val="008978E1"/>
    <w:rsid w:val="00897EDC"/>
    <w:rsid w:val="008A2B31"/>
    <w:rsid w:val="008A3509"/>
    <w:rsid w:val="008A53CB"/>
    <w:rsid w:val="008A53E2"/>
    <w:rsid w:val="008B1B96"/>
    <w:rsid w:val="008B297E"/>
    <w:rsid w:val="008B6AB8"/>
    <w:rsid w:val="008B6E2E"/>
    <w:rsid w:val="008C01FD"/>
    <w:rsid w:val="008C0D86"/>
    <w:rsid w:val="008C30E0"/>
    <w:rsid w:val="008C4D2B"/>
    <w:rsid w:val="008D099C"/>
    <w:rsid w:val="008D1FBE"/>
    <w:rsid w:val="008D3090"/>
    <w:rsid w:val="008D4B77"/>
    <w:rsid w:val="008D67D0"/>
    <w:rsid w:val="008E5972"/>
    <w:rsid w:val="008E6355"/>
    <w:rsid w:val="008F0FE5"/>
    <w:rsid w:val="008F1A39"/>
    <w:rsid w:val="008F3545"/>
    <w:rsid w:val="008F3695"/>
    <w:rsid w:val="008F6C12"/>
    <w:rsid w:val="009012AC"/>
    <w:rsid w:val="0090283E"/>
    <w:rsid w:val="00904166"/>
    <w:rsid w:val="009071B2"/>
    <w:rsid w:val="0090726D"/>
    <w:rsid w:val="00911814"/>
    <w:rsid w:val="009133FC"/>
    <w:rsid w:val="00913C19"/>
    <w:rsid w:val="00915BA3"/>
    <w:rsid w:val="0092358D"/>
    <w:rsid w:val="00925A1A"/>
    <w:rsid w:val="00931E30"/>
    <w:rsid w:val="00932271"/>
    <w:rsid w:val="00933054"/>
    <w:rsid w:val="0093502D"/>
    <w:rsid w:val="0093556D"/>
    <w:rsid w:val="00935EC7"/>
    <w:rsid w:val="00937352"/>
    <w:rsid w:val="00950B61"/>
    <w:rsid w:val="00950E88"/>
    <w:rsid w:val="0095500E"/>
    <w:rsid w:val="009578BA"/>
    <w:rsid w:val="00957DC1"/>
    <w:rsid w:val="00961630"/>
    <w:rsid w:val="00962E92"/>
    <w:rsid w:val="00965451"/>
    <w:rsid w:val="009656E0"/>
    <w:rsid w:val="00967341"/>
    <w:rsid w:val="00967890"/>
    <w:rsid w:val="00975411"/>
    <w:rsid w:val="009759D4"/>
    <w:rsid w:val="009768B2"/>
    <w:rsid w:val="009804A3"/>
    <w:rsid w:val="00984594"/>
    <w:rsid w:val="009872BB"/>
    <w:rsid w:val="00990121"/>
    <w:rsid w:val="0099078A"/>
    <w:rsid w:val="0099121D"/>
    <w:rsid w:val="00991400"/>
    <w:rsid w:val="009939EA"/>
    <w:rsid w:val="00996412"/>
    <w:rsid w:val="009A0FFF"/>
    <w:rsid w:val="009A1F95"/>
    <w:rsid w:val="009A2C0A"/>
    <w:rsid w:val="009B4196"/>
    <w:rsid w:val="009B4EAC"/>
    <w:rsid w:val="009B6301"/>
    <w:rsid w:val="009B636F"/>
    <w:rsid w:val="009B690F"/>
    <w:rsid w:val="009B6E91"/>
    <w:rsid w:val="009B78B8"/>
    <w:rsid w:val="009C3EAD"/>
    <w:rsid w:val="009C3F3B"/>
    <w:rsid w:val="009C4EEF"/>
    <w:rsid w:val="009C523B"/>
    <w:rsid w:val="009D0BDB"/>
    <w:rsid w:val="009D30D0"/>
    <w:rsid w:val="009D3512"/>
    <w:rsid w:val="009D382E"/>
    <w:rsid w:val="009D3C8D"/>
    <w:rsid w:val="009E575B"/>
    <w:rsid w:val="009E5B54"/>
    <w:rsid w:val="009E66AF"/>
    <w:rsid w:val="009F2CBA"/>
    <w:rsid w:val="009F52EF"/>
    <w:rsid w:val="009F55AA"/>
    <w:rsid w:val="009F61F3"/>
    <w:rsid w:val="009F781C"/>
    <w:rsid w:val="00A028C8"/>
    <w:rsid w:val="00A063B3"/>
    <w:rsid w:val="00A109C4"/>
    <w:rsid w:val="00A11D7E"/>
    <w:rsid w:val="00A11E5B"/>
    <w:rsid w:val="00A22511"/>
    <w:rsid w:val="00A27C08"/>
    <w:rsid w:val="00A33925"/>
    <w:rsid w:val="00A36306"/>
    <w:rsid w:val="00A4059C"/>
    <w:rsid w:val="00A43F4A"/>
    <w:rsid w:val="00A45CEA"/>
    <w:rsid w:val="00A5302F"/>
    <w:rsid w:val="00A55588"/>
    <w:rsid w:val="00A61140"/>
    <w:rsid w:val="00A614B3"/>
    <w:rsid w:val="00A6230F"/>
    <w:rsid w:val="00A66FEC"/>
    <w:rsid w:val="00A67833"/>
    <w:rsid w:val="00A7293D"/>
    <w:rsid w:val="00A7396B"/>
    <w:rsid w:val="00A74904"/>
    <w:rsid w:val="00A75A71"/>
    <w:rsid w:val="00A8679F"/>
    <w:rsid w:val="00A8723A"/>
    <w:rsid w:val="00A90798"/>
    <w:rsid w:val="00A919A5"/>
    <w:rsid w:val="00A93234"/>
    <w:rsid w:val="00A958A5"/>
    <w:rsid w:val="00A97D5D"/>
    <w:rsid w:val="00AA4A4F"/>
    <w:rsid w:val="00AA52AB"/>
    <w:rsid w:val="00AB1581"/>
    <w:rsid w:val="00AB301E"/>
    <w:rsid w:val="00AB376B"/>
    <w:rsid w:val="00AB3E84"/>
    <w:rsid w:val="00AB48BA"/>
    <w:rsid w:val="00AB5D51"/>
    <w:rsid w:val="00AB73B5"/>
    <w:rsid w:val="00AC09F3"/>
    <w:rsid w:val="00AC103B"/>
    <w:rsid w:val="00AC12C2"/>
    <w:rsid w:val="00AC5EBE"/>
    <w:rsid w:val="00AD2EC0"/>
    <w:rsid w:val="00AD5C82"/>
    <w:rsid w:val="00AD5D66"/>
    <w:rsid w:val="00AD5DA5"/>
    <w:rsid w:val="00AE50CF"/>
    <w:rsid w:val="00AE7C1D"/>
    <w:rsid w:val="00AF3348"/>
    <w:rsid w:val="00AF76C8"/>
    <w:rsid w:val="00B05D6B"/>
    <w:rsid w:val="00B10D9C"/>
    <w:rsid w:val="00B11D59"/>
    <w:rsid w:val="00B20B64"/>
    <w:rsid w:val="00B24599"/>
    <w:rsid w:val="00B31B0F"/>
    <w:rsid w:val="00B327F6"/>
    <w:rsid w:val="00B34269"/>
    <w:rsid w:val="00B37E5B"/>
    <w:rsid w:val="00B43579"/>
    <w:rsid w:val="00B435E7"/>
    <w:rsid w:val="00B437EE"/>
    <w:rsid w:val="00B43C78"/>
    <w:rsid w:val="00B454BC"/>
    <w:rsid w:val="00B45F2A"/>
    <w:rsid w:val="00B45FDB"/>
    <w:rsid w:val="00B51DF4"/>
    <w:rsid w:val="00B52B00"/>
    <w:rsid w:val="00B60CAE"/>
    <w:rsid w:val="00B60E5B"/>
    <w:rsid w:val="00B62D24"/>
    <w:rsid w:val="00B6390E"/>
    <w:rsid w:val="00B64221"/>
    <w:rsid w:val="00B705E8"/>
    <w:rsid w:val="00B77B73"/>
    <w:rsid w:val="00B81815"/>
    <w:rsid w:val="00B83360"/>
    <w:rsid w:val="00B8439D"/>
    <w:rsid w:val="00B85278"/>
    <w:rsid w:val="00B86FB1"/>
    <w:rsid w:val="00B87417"/>
    <w:rsid w:val="00B92520"/>
    <w:rsid w:val="00B96D1D"/>
    <w:rsid w:val="00BA0B46"/>
    <w:rsid w:val="00BA12D2"/>
    <w:rsid w:val="00BA2BBD"/>
    <w:rsid w:val="00BA3412"/>
    <w:rsid w:val="00BA3C77"/>
    <w:rsid w:val="00BA7F55"/>
    <w:rsid w:val="00BB3CD0"/>
    <w:rsid w:val="00BB5DA0"/>
    <w:rsid w:val="00BB6193"/>
    <w:rsid w:val="00BB6436"/>
    <w:rsid w:val="00BC2301"/>
    <w:rsid w:val="00BC4D08"/>
    <w:rsid w:val="00BC66E5"/>
    <w:rsid w:val="00BD112C"/>
    <w:rsid w:val="00BD638D"/>
    <w:rsid w:val="00BE03C9"/>
    <w:rsid w:val="00BE353A"/>
    <w:rsid w:val="00BE4371"/>
    <w:rsid w:val="00BE5F54"/>
    <w:rsid w:val="00BF002A"/>
    <w:rsid w:val="00BF2997"/>
    <w:rsid w:val="00BF2A98"/>
    <w:rsid w:val="00BF48A6"/>
    <w:rsid w:val="00BF64E1"/>
    <w:rsid w:val="00C02A29"/>
    <w:rsid w:val="00C032C5"/>
    <w:rsid w:val="00C038EA"/>
    <w:rsid w:val="00C03AAC"/>
    <w:rsid w:val="00C04593"/>
    <w:rsid w:val="00C130AC"/>
    <w:rsid w:val="00C2020A"/>
    <w:rsid w:val="00C21245"/>
    <w:rsid w:val="00C2637C"/>
    <w:rsid w:val="00C3137B"/>
    <w:rsid w:val="00C3515E"/>
    <w:rsid w:val="00C35747"/>
    <w:rsid w:val="00C35A3A"/>
    <w:rsid w:val="00C3636F"/>
    <w:rsid w:val="00C379FA"/>
    <w:rsid w:val="00C449B8"/>
    <w:rsid w:val="00C549C4"/>
    <w:rsid w:val="00C5699A"/>
    <w:rsid w:val="00C63691"/>
    <w:rsid w:val="00C645DE"/>
    <w:rsid w:val="00C7194A"/>
    <w:rsid w:val="00C71D95"/>
    <w:rsid w:val="00C74FE1"/>
    <w:rsid w:val="00C75B35"/>
    <w:rsid w:val="00C8075C"/>
    <w:rsid w:val="00C81902"/>
    <w:rsid w:val="00C9372C"/>
    <w:rsid w:val="00C94973"/>
    <w:rsid w:val="00C9580F"/>
    <w:rsid w:val="00CA2CD4"/>
    <w:rsid w:val="00CA71C4"/>
    <w:rsid w:val="00CB0D52"/>
    <w:rsid w:val="00CB1E4B"/>
    <w:rsid w:val="00CB41D4"/>
    <w:rsid w:val="00CB4BE8"/>
    <w:rsid w:val="00CC2935"/>
    <w:rsid w:val="00CD46E7"/>
    <w:rsid w:val="00CD5BA4"/>
    <w:rsid w:val="00CD616D"/>
    <w:rsid w:val="00CD7723"/>
    <w:rsid w:val="00CE37C7"/>
    <w:rsid w:val="00CE3BA2"/>
    <w:rsid w:val="00CE713F"/>
    <w:rsid w:val="00CE7F76"/>
    <w:rsid w:val="00CF1CCE"/>
    <w:rsid w:val="00CF4003"/>
    <w:rsid w:val="00CF42CA"/>
    <w:rsid w:val="00D00F0F"/>
    <w:rsid w:val="00D0224B"/>
    <w:rsid w:val="00D02DD3"/>
    <w:rsid w:val="00D04645"/>
    <w:rsid w:val="00D113DC"/>
    <w:rsid w:val="00D13E6A"/>
    <w:rsid w:val="00D25140"/>
    <w:rsid w:val="00D253B8"/>
    <w:rsid w:val="00D31353"/>
    <w:rsid w:val="00D315EC"/>
    <w:rsid w:val="00D33D1A"/>
    <w:rsid w:val="00D34266"/>
    <w:rsid w:val="00D345C9"/>
    <w:rsid w:val="00D35FDA"/>
    <w:rsid w:val="00D360A5"/>
    <w:rsid w:val="00D36570"/>
    <w:rsid w:val="00D50492"/>
    <w:rsid w:val="00D51193"/>
    <w:rsid w:val="00D5295E"/>
    <w:rsid w:val="00D5339D"/>
    <w:rsid w:val="00D5703D"/>
    <w:rsid w:val="00D62532"/>
    <w:rsid w:val="00D6397E"/>
    <w:rsid w:val="00D7120C"/>
    <w:rsid w:val="00D71E47"/>
    <w:rsid w:val="00D71EC8"/>
    <w:rsid w:val="00D72F12"/>
    <w:rsid w:val="00D7410E"/>
    <w:rsid w:val="00D74454"/>
    <w:rsid w:val="00D75E5D"/>
    <w:rsid w:val="00D90A61"/>
    <w:rsid w:val="00D90A63"/>
    <w:rsid w:val="00D91DEE"/>
    <w:rsid w:val="00DA265B"/>
    <w:rsid w:val="00DB00E1"/>
    <w:rsid w:val="00DB00E3"/>
    <w:rsid w:val="00DB23F0"/>
    <w:rsid w:val="00DB5A84"/>
    <w:rsid w:val="00DB62CB"/>
    <w:rsid w:val="00DB6823"/>
    <w:rsid w:val="00DB689B"/>
    <w:rsid w:val="00DC1ABE"/>
    <w:rsid w:val="00DC67D8"/>
    <w:rsid w:val="00DC7431"/>
    <w:rsid w:val="00DD0B0E"/>
    <w:rsid w:val="00DD0DAC"/>
    <w:rsid w:val="00DD2620"/>
    <w:rsid w:val="00DD27D8"/>
    <w:rsid w:val="00DD466E"/>
    <w:rsid w:val="00DD572A"/>
    <w:rsid w:val="00DD59B1"/>
    <w:rsid w:val="00DD7560"/>
    <w:rsid w:val="00DE28FB"/>
    <w:rsid w:val="00DF2084"/>
    <w:rsid w:val="00DF5E35"/>
    <w:rsid w:val="00DF65B5"/>
    <w:rsid w:val="00E00FCE"/>
    <w:rsid w:val="00E02ED1"/>
    <w:rsid w:val="00E035FD"/>
    <w:rsid w:val="00E055D4"/>
    <w:rsid w:val="00E11592"/>
    <w:rsid w:val="00E12228"/>
    <w:rsid w:val="00E127F6"/>
    <w:rsid w:val="00E13036"/>
    <w:rsid w:val="00E20682"/>
    <w:rsid w:val="00E237F4"/>
    <w:rsid w:val="00E276C6"/>
    <w:rsid w:val="00E2782E"/>
    <w:rsid w:val="00E311FC"/>
    <w:rsid w:val="00E4166B"/>
    <w:rsid w:val="00E429F4"/>
    <w:rsid w:val="00E43186"/>
    <w:rsid w:val="00E4395D"/>
    <w:rsid w:val="00E452AA"/>
    <w:rsid w:val="00E46834"/>
    <w:rsid w:val="00E53B78"/>
    <w:rsid w:val="00E53EC8"/>
    <w:rsid w:val="00E5565D"/>
    <w:rsid w:val="00E5765E"/>
    <w:rsid w:val="00E62F45"/>
    <w:rsid w:val="00E633B3"/>
    <w:rsid w:val="00E63ECF"/>
    <w:rsid w:val="00E648B0"/>
    <w:rsid w:val="00E65DE8"/>
    <w:rsid w:val="00E674E8"/>
    <w:rsid w:val="00E720AE"/>
    <w:rsid w:val="00E7340B"/>
    <w:rsid w:val="00E73F50"/>
    <w:rsid w:val="00E77902"/>
    <w:rsid w:val="00E81E4E"/>
    <w:rsid w:val="00E82D56"/>
    <w:rsid w:val="00E937EF"/>
    <w:rsid w:val="00EA278F"/>
    <w:rsid w:val="00EA3FD3"/>
    <w:rsid w:val="00EA71BD"/>
    <w:rsid w:val="00EB09DB"/>
    <w:rsid w:val="00EB09DE"/>
    <w:rsid w:val="00EB40FF"/>
    <w:rsid w:val="00EB6624"/>
    <w:rsid w:val="00EC0969"/>
    <w:rsid w:val="00EC2243"/>
    <w:rsid w:val="00EC2EFA"/>
    <w:rsid w:val="00EC3837"/>
    <w:rsid w:val="00EC4DD2"/>
    <w:rsid w:val="00EC59A8"/>
    <w:rsid w:val="00EC5E2C"/>
    <w:rsid w:val="00ED0F2A"/>
    <w:rsid w:val="00ED5629"/>
    <w:rsid w:val="00ED7440"/>
    <w:rsid w:val="00EE1087"/>
    <w:rsid w:val="00EE163C"/>
    <w:rsid w:val="00EE25AC"/>
    <w:rsid w:val="00EE52D7"/>
    <w:rsid w:val="00EF027E"/>
    <w:rsid w:val="00EF1094"/>
    <w:rsid w:val="00EF138B"/>
    <w:rsid w:val="00EF3902"/>
    <w:rsid w:val="00EF5DA3"/>
    <w:rsid w:val="00F045E8"/>
    <w:rsid w:val="00F04C5C"/>
    <w:rsid w:val="00F062B9"/>
    <w:rsid w:val="00F10388"/>
    <w:rsid w:val="00F13D01"/>
    <w:rsid w:val="00F13D72"/>
    <w:rsid w:val="00F1453B"/>
    <w:rsid w:val="00F15574"/>
    <w:rsid w:val="00F15866"/>
    <w:rsid w:val="00F172D4"/>
    <w:rsid w:val="00F20749"/>
    <w:rsid w:val="00F20892"/>
    <w:rsid w:val="00F21E93"/>
    <w:rsid w:val="00F26C9F"/>
    <w:rsid w:val="00F31A67"/>
    <w:rsid w:val="00F323A5"/>
    <w:rsid w:val="00F354DC"/>
    <w:rsid w:val="00F3690C"/>
    <w:rsid w:val="00F36E17"/>
    <w:rsid w:val="00F401F6"/>
    <w:rsid w:val="00F4244F"/>
    <w:rsid w:val="00F435E2"/>
    <w:rsid w:val="00F47AF5"/>
    <w:rsid w:val="00F51275"/>
    <w:rsid w:val="00F5597F"/>
    <w:rsid w:val="00F5762F"/>
    <w:rsid w:val="00F608A3"/>
    <w:rsid w:val="00F6353C"/>
    <w:rsid w:val="00F65418"/>
    <w:rsid w:val="00F71C56"/>
    <w:rsid w:val="00F73BCF"/>
    <w:rsid w:val="00F754AC"/>
    <w:rsid w:val="00F818D7"/>
    <w:rsid w:val="00F81CA0"/>
    <w:rsid w:val="00F87458"/>
    <w:rsid w:val="00FA1678"/>
    <w:rsid w:val="00FA3851"/>
    <w:rsid w:val="00FB6FD3"/>
    <w:rsid w:val="00FC0889"/>
    <w:rsid w:val="00FC396B"/>
    <w:rsid w:val="00FC5534"/>
    <w:rsid w:val="00FD0505"/>
    <w:rsid w:val="00FD3C58"/>
    <w:rsid w:val="00FD52FF"/>
    <w:rsid w:val="00FD791F"/>
    <w:rsid w:val="00FE05BA"/>
    <w:rsid w:val="00FE3CFC"/>
    <w:rsid w:val="00FE4ABD"/>
    <w:rsid w:val="00FE6AEF"/>
    <w:rsid w:val="00FF1190"/>
    <w:rsid w:val="00FF3294"/>
    <w:rsid w:val="00FF32D9"/>
    <w:rsid w:val="00FF3501"/>
    <w:rsid w:val="00FF3BE9"/>
    <w:rsid w:val="00FF3CDB"/>
    <w:rsid w:val="00FF5C99"/>
    <w:rsid w:val="00FF7600"/>
    <w:rsid w:val="00FF76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63379"/>
  <w15:docId w15:val="{7ED63396-EC00-40AB-A8A6-C66C3C98E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0A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BA12D2"/>
    <w:pPr>
      <w:ind w:left="720"/>
      <w:contextualSpacing/>
    </w:pPr>
  </w:style>
  <w:style w:type="character" w:styleId="Hyperlink">
    <w:name w:val="Hyperlink"/>
    <w:basedOn w:val="DefaultParagraphFont"/>
    <w:uiPriority w:val="99"/>
    <w:unhideWhenUsed/>
    <w:rsid w:val="00C3137B"/>
    <w:rPr>
      <w:color w:val="0000FF" w:themeColor="hyperlink"/>
      <w:u w:val="single"/>
    </w:rPr>
  </w:style>
  <w:style w:type="character" w:styleId="UnresolvedMention">
    <w:name w:val="Unresolved Mention"/>
    <w:basedOn w:val="DefaultParagraphFont"/>
    <w:uiPriority w:val="99"/>
    <w:semiHidden/>
    <w:unhideWhenUsed/>
    <w:rsid w:val="00C313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8353226">
      <w:bodyDiv w:val="1"/>
      <w:marLeft w:val="0"/>
      <w:marRight w:val="0"/>
      <w:marTop w:val="0"/>
      <w:marBottom w:val="0"/>
      <w:divBdr>
        <w:top w:val="none" w:sz="0" w:space="0" w:color="auto"/>
        <w:left w:val="none" w:sz="0" w:space="0" w:color="auto"/>
        <w:bottom w:val="none" w:sz="0" w:space="0" w:color="auto"/>
        <w:right w:val="none" w:sz="0" w:space="0" w:color="auto"/>
      </w:divBdr>
    </w:div>
    <w:div w:id="21085044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skyserver.sdss.org/dr1/en/proj/advanced/color/sdssfilters.asp" TargetMode="External"/><Relationship Id="rId39" Type="http://schemas.openxmlformats.org/officeDocument/2006/relationships/image" Target="media/image28.emf"/><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hyperlink" Target="https://www.nature.com/articles/163468a0"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ata.galaxyzoo.org/"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emf"/><Relationship Id="rId40" Type="http://schemas.openxmlformats.org/officeDocument/2006/relationships/fontTable" Target="fontTable.xml"/><Relationship Id="rId5" Type="http://schemas.openxmlformats.org/officeDocument/2006/relationships/hyperlink" Target="https://data.galaxyzoo.org/"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www.sdss.org/instrument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kyserver.sdss.org/dr1/en/proj/advanced/color/sdssfilters.asp" TargetMode="External"/><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https://www.universetoday.com/164565/vera-rubin-will-generate-a-mind-boggling-amount-of-data/"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Pages>
  <Words>3480</Words>
  <Characters>19842</Characters>
  <Application>Microsoft Office Word</Application>
  <DocSecurity>0</DocSecurity>
  <Lines>165</Lines>
  <Paragraphs>46</Paragraphs>
  <ScaleCrop>false</ScaleCrop>
  <Company/>
  <LinksUpToDate>false</LinksUpToDate>
  <CharactersWithSpaces>23276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 Spencer Morris</cp:lastModifiedBy>
  <cp:revision>2</cp:revision>
  <dcterms:created xsi:type="dcterms:W3CDTF">2023-12-08T04:28:00Z</dcterms:created>
  <dcterms:modified xsi:type="dcterms:W3CDTF">2023-12-08T04:28:00Z</dcterms:modified>
</cp:coreProperties>
</file>