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AB7" w:rsidRPr="008C1AB7" w:rsidRDefault="008C1AB7">
      <w:pPr>
        <w:rPr>
          <w:b/>
          <w:sz w:val="28"/>
        </w:rPr>
      </w:pPr>
      <w:r w:rsidRPr="008C1AB7">
        <w:rPr>
          <w:b/>
          <w:sz w:val="28"/>
        </w:rPr>
        <w:t>Console/ASCII Version</w:t>
      </w:r>
    </w:p>
    <w:p w:rsidR="008C1AB7" w:rsidRDefault="008C1AB7"/>
    <w:p w:rsidR="008C1AB7" w:rsidRDefault="008C1AB7">
      <w:r>
        <w:t>This document covers the console only</w:t>
      </w:r>
      <w:r w:rsidR="00F654EB">
        <w:t>, test playable lite</w:t>
      </w:r>
      <w:r>
        <w:t xml:space="preserve"> version of the JTacticalSim.</w:t>
      </w:r>
    </w:p>
    <w:p w:rsidR="008C1AB7" w:rsidRDefault="008C1AB7" w:rsidP="008C1AB7">
      <w:pPr>
        <w:pStyle w:val="ListParagraph"/>
        <w:numPr>
          <w:ilvl w:val="0"/>
          <w:numId w:val="2"/>
        </w:numPr>
      </w:pPr>
      <w:r>
        <w:t>.NET 4.5 – C#</w:t>
      </w:r>
    </w:p>
    <w:p w:rsidR="00F654EB" w:rsidRDefault="00F654EB" w:rsidP="008C1AB7">
      <w:pPr>
        <w:pStyle w:val="ListParagraph"/>
        <w:numPr>
          <w:ilvl w:val="0"/>
          <w:numId w:val="2"/>
        </w:numPr>
      </w:pPr>
      <w:proofErr w:type="spellStart"/>
      <w:r>
        <w:t>System.Console</w:t>
      </w:r>
      <w:proofErr w:type="spellEnd"/>
      <w:r>
        <w:t xml:space="preserve"> environment/No graphics engine</w:t>
      </w:r>
      <w:r w:rsidR="00D01F57">
        <w:t>/no 3</w:t>
      </w:r>
      <w:r w:rsidR="00D01F57" w:rsidRPr="00D01F57">
        <w:rPr>
          <w:vertAlign w:val="superscript"/>
        </w:rPr>
        <w:t>rd</w:t>
      </w:r>
      <w:r w:rsidR="00D01F57">
        <w:t xml:space="preserve"> party libraries</w:t>
      </w:r>
    </w:p>
    <w:p w:rsidR="008C1AB7" w:rsidRDefault="00F654EB" w:rsidP="008C5F4D">
      <w:pPr>
        <w:pStyle w:val="ListParagraph"/>
        <w:numPr>
          <w:ilvl w:val="0"/>
          <w:numId w:val="2"/>
        </w:numPr>
      </w:pPr>
      <w:r>
        <w:t>XML data store</w:t>
      </w:r>
    </w:p>
    <w:p w:rsidR="008C1AB7" w:rsidRDefault="008C1AB7"/>
    <w:p w:rsidR="000E47C0" w:rsidRDefault="00B96C74">
      <w:r>
        <w:t xml:space="preserve">The </w:t>
      </w:r>
      <w:proofErr w:type="spellStart"/>
      <w:r>
        <w:t>JTactical</w:t>
      </w:r>
      <w:proofErr w:type="spellEnd"/>
      <w:r>
        <w:t xml:space="preserve"> Battle Simulator is intended to be a dynamic environment for localized combat scenarios.  Rather than restricting the players to a pre-determined geography and victory conditions, JTS allows for a multitude of different options for multiple players playing opposing factions each with multiple countries, at any scale.</w:t>
      </w:r>
      <w:r w:rsidR="005D7725">
        <w:t xml:space="preserve"> </w:t>
      </w:r>
    </w:p>
    <w:p w:rsidR="00B96C74" w:rsidRDefault="00B96C74">
      <w:r>
        <w:t>The game is won when either faction reaches the victory conditions outlined for that side. 3 typ</w:t>
      </w:r>
      <w:r w:rsidR="009D6FB1">
        <w:t>es of conditions are supported:</w:t>
      </w:r>
    </w:p>
    <w:p w:rsidR="009D6FB1" w:rsidRDefault="009D6FB1" w:rsidP="009D6FB1">
      <w:pPr>
        <w:pStyle w:val="ListParagraph"/>
        <w:numPr>
          <w:ilvl w:val="0"/>
          <w:numId w:val="1"/>
        </w:numPr>
      </w:pPr>
      <w:r>
        <w:t xml:space="preserve">Enemy Units Remaining – Battle of attrition where the opposing faction meets a condition where a </w:t>
      </w:r>
      <w:r w:rsidR="00ED349F">
        <w:t>maximum</w:t>
      </w:r>
      <w:r>
        <w:t xml:space="preserve"> number of units are still in play.</w:t>
      </w:r>
    </w:p>
    <w:p w:rsidR="009D6FB1" w:rsidRDefault="009D6FB1" w:rsidP="009D6FB1">
      <w:pPr>
        <w:pStyle w:val="ListParagraph"/>
        <w:numPr>
          <w:ilvl w:val="0"/>
          <w:numId w:val="1"/>
        </w:numPr>
      </w:pPr>
      <w:r>
        <w:t xml:space="preserve">Victory Points Held </w:t>
      </w:r>
      <w:r w:rsidR="00ED349F">
        <w:t>– Battle of resources and geography where a faction holds a minimum number of victory points as determined by the board setup</w:t>
      </w:r>
    </w:p>
    <w:p w:rsidR="009D6FB1" w:rsidRDefault="009D6FB1" w:rsidP="009D6FB1">
      <w:pPr>
        <w:pStyle w:val="ListParagraph"/>
        <w:numPr>
          <w:ilvl w:val="0"/>
          <w:numId w:val="1"/>
        </w:numPr>
      </w:pPr>
      <w:r>
        <w:t>Flag Captured</w:t>
      </w:r>
      <w:r w:rsidR="00ED349F">
        <w:t xml:space="preserve"> – Battle of protection where a designated opponent HQ is the specific target.</w:t>
      </w:r>
    </w:p>
    <w:p w:rsidR="00D01F57" w:rsidRDefault="00D01F57">
      <w:bookmarkStart w:id="0" w:name="_GoBack"/>
      <w:r>
        <w:br w:type="page"/>
      </w:r>
    </w:p>
    <w:bookmarkEnd w:id="0"/>
    <w:p w:rsidR="00214E9E" w:rsidRPr="00D01F57" w:rsidRDefault="00B95999" w:rsidP="00214E9E">
      <w:pPr>
        <w:rPr>
          <w:b/>
          <w:sz w:val="28"/>
        </w:rPr>
      </w:pPr>
      <w:r>
        <w:rPr>
          <w:b/>
          <w:sz w:val="28"/>
        </w:rPr>
        <w:lastRenderedPageBreak/>
        <w:t xml:space="preserve">Game </w:t>
      </w:r>
      <w:r w:rsidR="00AE3F26" w:rsidRPr="00D01F57">
        <w:rPr>
          <w:b/>
          <w:sz w:val="28"/>
        </w:rPr>
        <w:t>Environment</w:t>
      </w:r>
    </w:p>
    <w:p w:rsidR="00AE3F26" w:rsidRDefault="00AE3F26" w:rsidP="00214E9E">
      <w:r>
        <w:rPr>
          <w:noProof/>
        </w:rPr>
        <w:drawing>
          <wp:inline distT="0" distB="0" distL="0" distR="0" wp14:anchorId="48A520A9" wp14:editId="01E2CFA3">
            <wp:extent cx="55626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62600" cy="4762500"/>
                    </a:xfrm>
                    <a:prstGeom prst="rect">
                      <a:avLst/>
                    </a:prstGeom>
                  </pic:spPr>
                </pic:pic>
              </a:graphicData>
            </a:graphic>
          </wp:inline>
        </w:drawing>
      </w:r>
    </w:p>
    <w:p w:rsidR="00D01F57" w:rsidRPr="00D01F57" w:rsidRDefault="00D01F57" w:rsidP="00214E9E">
      <w:pPr>
        <w:rPr>
          <w:b/>
        </w:rPr>
      </w:pPr>
      <w:r w:rsidRPr="00D01F57">
        <w:rPr>
          <w:b/>
        </w:rPr>
        <w:t>Title Screen:</w:t>
      </w:r>
    </w:p>
    <w:p w:rsidR="00D01F57" w:rsidRDefault="00D01F57" w:rsidP="00214E9E">
      <w:r>
        <w:t>Choose an existing game previously created from any of the installed scenarios or create a new game based on an installed scenario.</w:t>
      </w:r>
    </w:p>
    <w:p w:rsidR="00EF281E" w:rsidRDefault="00B95999" w:rsidP="00214E9E">
      <w:r>
        <w:rPr>
          <w:noProof/>
        </w:rPr>
        <w:lastRenderedPageBreak/>
        <w:drawing>
          <wp:inline distT="0" distB="0" distL="0" distR="0" wp14:anchorId="4562C5EE" wp14:editId="46AB8A99">
            <wp:extent cx="6863222" cy="423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63222" cy="4236720"/>
                    </a:xfrm>
                    <a:prstGeom prst="rect">
                      <a:avLst/>
                    </a:prstGeom>
                  </pic:spPr>
                </pic:pic>
              </a:graphicData>
            </a:graphic>
          </wp:inline>
        </w:drawing>
      </w:r>
    </w:p>
    <w:p w:rsidR="00D01F57" w:rsidRPr="00A56906" w:rsidRDefault="00D01F57" w:rsidP="00214E9E">
      <w:pPr>
        <w:rPr>
          <w:b/>
        </w:rPr>
      </w:pPr>
      <w:r w:rsidRPr="00A56906">
        <w:rPr>
          <w:b/>
        </w:rPr>
        <w:t>Main Screen:</w:t>
      </w:r>
    </w:p>
    <w:p w:rsidR="00D01F57" w:rsidRDefault="00D01F57" w:rsidP="009E0D2B">
      <w:pPr>
        <w:ind w:left="720"/>
      </w:pPr>
      <w:r>
        <w:t xml:space="preserve">The main screen is where most of the game play occurs. There are two maps, the area or </w:t>
      </w:r>
      <w:r w:rsidRPr="00700ECC">
        <w:rPr>
          <w:color w:val="E36C0A" w:themeColor="accent6" w:themeShade="BF"/>
        </w:rPr>
        <w:t>‘</w:t>
      </w:r>
      <w:r w:rsidR="00700ECC">
        <w:rPr>
          <w:color w:val="E36C0A" w:themeColor="accent6" w:themeShade="BF"/>
        </w:rPr>
        <w:t>Z</w:t>
      </w:r>
      <w:r w:rsidRPr="00700ECC">
        <w:rPr>
          <w:color w:val="E36C0A" w:themeColor="accent6" w:themeShade="BF"/>
        </w:rPr>
        <w:t>oom’</w:t>
      </w:r>
      <w:r w:rsidR="00700ECC">
        <w:rPr>
          <w:color w:val="E36C0A" w:themeColor="accent6" w:themeShade="BF"/>
        </w:rPr>
        <w:t xml:space="preserve"> M</w:t>
      </w:r>
      <w:r w:rsidRPr="00700ECC">
        <w:rPr>
          <w:color w:val="E36C0A" w:themeColor="accent6" w:themeShade="BF"/>
        </w:rPr>
        <w:t xml:space="preserve">ap </w:t>
      </w:r>
      <w:r>
        <w:t xml:space="preserve">and the </w:t>
      </w:r>
      <w:r w:rsidR="00700ECC" w:rsidRPr="00700ECC">
        <w:rPr>
          <w:color w:val="E36C0A" w:themeColor="accent6" w:themeShade="BF"/>
        </w:rPr>
        <w:t>Full Map</w:t>
      </w:r>
      <w:r>
        <w:t xml:space="preserve">. For the console version of the game, the full map is kept to the maximum size displayable in the frame and represents the entire play area. The zoom map shows a specific area and has 3 zoom levels. The real world dimensions of the area are shown. There are 3 map modes </w:t>
      </w:r>
      <w:r w:rsidR="00A56906">
        <w:t xml:space="preserve">to assist in interpreting the play area: </w:t>
      </w:r>
      <w:r w:rsidR="00A56906" w:rsidRPr="001A19AC">
        <w:rPr>
          <w:i/>
        </w:rPr>
        <w:t>Geographic</w:t>
      </w:r>
      <w:r w:rsidR="00A56906">
        <w:t xml:space="preserve">, </w:t>
      </w:r>
      <w:r w:rsidR="00A56906" w:rsidRPr="001A19AC">
        <w:rPr>
          <w:i/>
        </w:rPr>
        <w:t>Political</w:t>
      </w:r>
      <w:r w:rsidR="00A56906">
        <w:t xml:space="preserve"> and </w:t>
      </w:r>
      <w:r w:rsidR="00A56906" w:rsidRPr="001A19AC">
        <w:rPr>
          <w:i/>
        </w:rPr>
        <w:t>High Contrast</w:t>
      </w:r>
      <w:r w:rsidR="00A56906">
        <w:t>.</w:t>
      </w:r>
    </w:p>
    <w:p w:rsidR="00E651ED" w:rsidRDefault="00E651ED" w:rsidP="009E0D2B">
      <w:pPr>
        <w:ind w:left="720"/>
      </w:pPr>
      <w:r>
        <w:t xml:space="preserve">The </w:t>
      </w:r>
      <w:r w:rsidRPr="00700ECC">
        <w:rPr>
          <w:color w:val="E36C0A" w:themeColor="accent6" w:themeShade="BF"/>
        </w:rPr>
        <w:t xml:space="preserve">Tile/Unit Info </w:t>
      </w:r>
      <w:r>
        <w:t>area shows information related to the currently selected space. This includes:</w:t>
      </w:r>
    </w:p>
    <w:p w:rsidR="00E651ED" w:rsidRDefault="00E651ED" w:rsidP="009E0D2B">
      <w:pPr>
        <w:pStyle w:val="ListParagraph"/>
        <w:numPr>
          <w:ilvl w:val="0"/>
          <w:numId w:val="3"/>
        </w:numPr>
        <w:ind w:left="1440"/>
      </w:pPr>
      <w:r>
        <w:t>Infrastructure feature names</w:t>
      </w:r>
    </w:p>
    <w:p w:rsidR="00D01F57" w:rsidRDefault="00E651ED" w:rsidP="009E0D2B">
      <w:pPr>
        <w:pStyle w:val="ListParagraph"/>
        <w:numPr>
          <w:ilvl w:val="0"/>
          <w:numId w:val="3"/>
        </w:numPr>
        <w:ind w:left="1440"/>
      </w:pPr>
      <w:r>
        <w:t>Coordinate location</w:t>
      </w:r>
    </w:p>
    <w:p w:rsidR="00E651ED" w:rsidRDefault="00E651ED" w:rsidP="009E0D2B">
      <w:pPr>
        <w:pStyle w:val="ListParagraph"/>
        <w:numPr>
          <w:ilvl w:val="0"/>
          <w:numId w:val="3"/>
        </w:numPr>
        <w:ind w:left="1440"/>
      </w:pPr>
      <w:r>
        <w:t>Country of claim</w:t>
      </w:r>
    </w:p>
    <w:p w:rsidR="00E651ED" w:rsidRDefault="00E651ED" w:rsidP="009E0D2B">
      <w:pPr>
        <w:pStyle w:val="ListParagraph"/>
        <w:numPr>
          <w:ilvl w:val="0"/>
          <w:numId w:val="3"/>
        </w:numPr>
        <w:ind w:left="1440"/>
      </w:pPr>
      <w:r>
        <w:t>All units</w:t>
      </w:r>
    </w:p>
    <w:p w:rsidR="00E651ED" w:rsidRDefault="00E651ED" w:rsidP="009E0D2B">
      <w:pPr>
        <w:pStyle w:val="ListParagraph"/>
        <w:numPr>
          <w:ilvl w:val="0"/>
          <w:numId w:val="3"/>
        </w:numPr>
        <w:ind w:left="1440"/>
      </w:pPr>
      <w:r>
        <w:t>Selected Units</w:t>
      </w:r>
    </w:p>
    <w:p w:rsidR="00AA5525" w:rsidRDefault="00AA5525" w:rsidP="009E0D2B">
      <w:pPr>
        <w:ind w:left="720"/>
      </w:pPr>
      <w:r>
        <w:t>More detailed information regarding the tile and units can be found</w:t>
      </w:r>
      <w:r w:rsidR="00F159C6">
        <w:t xml:space="preserve"> in the menus on the map itself and the </w:t>
      </w:r>
      <w:r w:rsidR="00F159C6">
        <w:rPr>
          <w:b/>
        </w:rPr>
        <w:t>Unit Quick Select S</w:t>
      </w:r>
      <w:r w:rsidR="00F159C6" w:rsidRPr="00F159C6">
        <w:rPr>
          <w:b/>
        </w:rPr>
        <w:t>creen</w:t>
      </w:r>
      <w:r w:rsidR="00F159C6">
        <w:rPr>
          <w:b/>
        </w:rPr>
        <w:t>.</w:t>
      </w:r>
    </w:p>
    <w:p w:rsidR="00700ECC" w:rsidRDefault="00700ECC" w:rsidP="009E0D2B">
      <w:pPr>
        <w:ind w:left="720"/>
      </w:pPr>
      <w:r>
        <w:t xml:space="preserve">The </w:t>
      </w:r>
      <w:r w:rsidRPr="00700ECC">
        <w:rPr>
          <w:color w:val="E36C0A" w:themeColor="accent6" w:themeShade="BF"/>
        </w:rPr>
        <w:t>Battle</w:t>
      </w:r>
      <w:r>
        <w:t xml:space="preserve"> area shows any current battle action occurring. </w:t>
      </w:r>
    </w:p>
    <w:p w:rsidR="00700ECC" w:rsidRDefault="00700ECC" w:rsidP="009E0D2B">
      <w:pPr>
        <w:ind w:left="720"/>
      </w:pPr>
      <w:r>
        <w:t xml:space="preserve">The </w:t>
      </w:r>
      <w:r w:rsidRPr="00700ECC">
        <w:rPr>
          <w:color w:val="E36C0A" w:themeColor="accent6" w:themeShade="BF"/>
        </w:rPr>
        <w:t xml:space="preserve">Available Reinforcements </w:t>
      </w:r>
      <w:r>
        <w:t>area</w:t>
      </w:r>
      <w:r w:rsidR="00F159C6">
        <w:t xml:space="preserve"> lists all unplaced reinforcements acquired on the </w:t>
      </w:r>
      <w:r w:rsidR="00F159C6" w:rsidRPr="00F159C6">
        <w:rPr>
          <w:b/>
        </w:rPr>
        <w:t>Reinforcements Screen</w:t>
      </w:r>
      <w:r w:rsidR="00F159C6">
        <w:t>.</w:t>
      </w:r>
    </w:p>
    <w:p w:rsidR="00EF281E" w:rsidRDefault="00EF281E" w:rsidP="009E0D2B">
      <w:pPr>
        <w:ind w:left="720"/>
      </w:pPr>
      <w:r>
        <w:rPr>
          <w:noProof/>
        </w:rPr>
        <w:lastRenderedPageBreak/>
        <w:drawing>
          <wp:inline distT="0" distB="0" distL="0" distR="0" wp14:anchorId="1FF69BC2" wp14:editId="52C23505">
            <wp:extent cx="4526280" cy="47015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26280" cy="4701540"/>
                    </a:xfrm>
                    <a:prstGeom prst="rect">
                      <a:avLst/>
                    </a:prstGeom>
                  </pic:spPr>
                </pic:pic>
              </a:graphicData>
            </a:graphic>
          </wp:inline>
        </w:drawing>
      </w:r>
    </w:p>
    <w:p w:rsidR="009E0D2B" w:rsidRPr="009E0D2B" w:rsidRDefault="009E0D2B" w:rsidP="009E0D2B">
      <w:pPr>
        <w:ind w:left="720"/>
        <w:rPr>
          <w:color w:val="E36C0A" w:themeColor="accent6" w:themeShade="BF"/>
        </w:rPr>
      </w:pPr>
      <w:r w:rsidRPr="009E0D2B">
        <w:rPr>
          <w:color w:val="E36C0A" w:themeColor="accent6" w:themeShade="BF"/>
        </w:rPr>
        <w:t>‘Zoom’ (Area) Map</w:t>
      </w:r>
    </w:p>
    <w:p w:rsidR="009E0D2B" w:rsidRDefault="000E0623" w:rsidP="009E0D2B">
      <w:pPr>
        <w:ind w:left="720"/>
      </w:pPr>
      <w:r>
        <w:t xml:space="preserve">Movement around the map is conducted by using the numpad keys as direction keys (in cases where a numpad is not available, the </w:t>
      </w:r>
      <w:r w:rsidR="004438C6" w:rsidRPr="004438C6">
        <w:rPr>
          <w:i/>
        </w:rPr>
        <w:t>Arrow Keys</w:t>
      </w:r>
      <w:r>
        <w:t xml:space="preserve"> </w:t>
      </w:r>
      <w:r w:rsidR="009A59C2">
        <w:t>can be</w:t>
      </w:r>
      <w:r>
        <w:t xml:space="preserve"> used – diagonal is not available). Using a combination of </w:t>
      </w:r>
      <w:r w:rsidRPr="00953D91">
        <w:rPr>
          <w:i/>
        </w:rPr>
        <w:t>Shift</w:t>
      </w:r>
      <w:proofErr w:type="gramStart"/>
      <w:r w:rsidRPr="00953D91">
        <w:rPr>
          <w:i/>
        </w:rPr>
        <w:t>+[</w:t>
      </w:r>
      <w:proofErr w:type="gramEnd"/>
      <w:r w:rsidR="00064CA3">
        <w:rPr>
          <w:i/>
        </w:rPr>
        <w:t>Arrow Keys</w:t>
      </w:r>
      <w:r w:rsidRPr="00953D91">
        <w:rPr>
          <w:i/>
        </w:rPr>
        <w:t>]</w:t>
      </w:r>
      <w:r>
        <w:t xml:space="preserve"> scrolls the map by one full area in the selected direction. Otherwise, the map scrolls one space at a time when the selection cursor reaches the edge.</w:t>
      </w:r>
    </w:p>
    <w:p w:rsidR="009E0D2B" w:rsidRDefault="009E0D2B" w:rsidP="009E0D2B">
      <w:pPr>
        <w:ind w:left="720"/>
      </w:pPr>
      <w:r>
        <w:rPr>
          <w:noProof/>
        </w:rPr>
        <w:drawing>
          <wp:inline distT="0" distB="0" distL="0" distR="0" wp14:anchorId="0F2FF741" wp14:editId="68A4C1A2">
            <wp:extent cx="2936751" cy="2956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8459" cy="2958280"/>
                    </a:xfrm>
                    <a:prstGeom prst="rect">
                      <a:avLst/>
                    </a:prstGeom>
                  </pic:spPr>
                </pic:pic>
              </a:graphicData>
            </a:graphic>
          </wp:inline>
        </w:drawing>
      </w:r>
      <w:r w:rsidR="006C495F">
        <w:t xml:space="preserve">        </w:t>
      </w:r>
      <w:r w:rsidR="006C495F">
        <w:rPr>
          <w:noProof/>
        </w:rPr>
        <w:drawing>
          <wp:inline distT="0" distB="0" distL="0" distR="0" wp14:anchorId="23AB411B" wp14:editId="7BED76E1">
            <wp:extent cx="2924242" cy="29489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26695" cy="2951413"/>
                    </a:xfrm>
                    <a:prstGeom prst="rect">
                      <a:avLst/>
                    </a:prstGeom>
                  </pic:spPr>
                </pic:pic>
              </a:graphicData>
            </a:graphic>
          </wp:inline>
        </w:drawing>
      </w:r>
    </w:p>
    <w:p w:rsidR="008F61E4" w:rsidRPr="00537885" w:rsidRDefault="000E0623" w:rsidP="000E0623">
      <w:pPr>
        <w:ind w:left="720"/>
      </w:pPr>
      <w:r>
        <w:lastRenderedPageBreak/>
        <w:t>All actions in the JTacticalSim are either context menu or keyboard shortcut driven with the majority in the menu system. Menus are activated</w:t>
      </w:r>
      <w:r w:rsidR="005A781D">
        <w:t xml:space="preserve"> and canceled</w:t>
      </w:r>
      <w:r>
        <w:t xml:space="preserve"> by pressing the </w:t>
      </w:r>
      <w:r w:rsidRPr="00537885">
        <w:rPr>
          <w:i/>
        </w:rPr>
        <w:t>numpad 5</w:t>
      </w:r>
      <w:r w:rsidR="00537885">
        <w:rPr>
          <w:i/>
        </w:rPr>
        <w:t xml:space="preserve"> Key</w:t>
      </w:r>
      <w:r w:rsidR="00537885">
        <w:t xml:space="preserve"> (</w:t>
      </w:r>
      <w:r w:rsidR="00537885" w:rsidRPr="00537885">
        <w:rPr>
          <w:i/>
        </w:rPr>
        <w:t>Enter K</w:t>
      </w:r>
      <w:r w:rsidR="009A59C2" w:rsidRPr="00537885">
        <w:rPr>
          <w:i/>
        </w:rPr>
        <w:t>ey</w:t>
      </w:r>
      <w:r w:rsidR="009A59C2">
        <w:t xml:space="preserve"> if the numpad is not available)</w:t>
      </w:r>
      <w:r>
        <w:t>.</w:t>
      </w:r>
      <w:r w:rsidR="00855839">
        <w:t xml:space="preserve"> </w:t>
      </w:r>
      <w:r w:rsidR="00537885">
        <w:t xml:space="preserve">You can scroll through select lists with the </w:t>
      </w:r>
      <w:r w:rsidR="00537885" w:rsidRPr="00537885">
        <w:rPr>
          <w:i/>
        </w:rPr>
        <w:t>Arrow Keys</w:t>
      </w:r>
      <w:r w:rsidR="00537885">
        <w:t xml:space="preserve"> and select by pressing </w:t>
      </w:r>
      <w:r w:rsidR="00537885" w:rsidRPr="00537885">
        <w:rPr>
          <w:i/>
        </w:rPr>
        <w:t>Enter</w:t>
      </w:r>
      <w:r w:rsidR="00537885">
        <w:t>.</w:t>
      </w:r>
    </w:p>
    <w:p w:rsidR="000E0623" w:rsidRDefault="00855839" w:rsidP="000E0623">
      <w:pPr>
        <w:ind w:left="720"/>
      </w:pPr>
      <w:r>
        <w:t>Keyboard shortcuts to know:</w:t>
      </w:r>
    </w:p>
    <w:p w:rsidR="00855839" w:rsidRPr="00855839" w:rsidRDefault="00855839" w:rsidP="00855839">
      <w:pPr>
        <w:pStyle w:val="ListParagraph"/>
        <w:numPr>
          <w:ilvl w:val="0"/>
          <w:numId w:val="4"/>
        </w:numPr>
      </w:pPr>
      <w:r>
        <w:rPr>
          <w:rFonts w:ascii="Consolas" w:hAnsi="Consolas" w:cs="Consolas"/>
          <w:color w:val="A31515"/>
          <w:sz w:val="18"/>
          <w:szCs w:val="18"/>
          <w:highlight w:val="white"/>
        </w:rPr>
        <w:t>[+/-]</w:t>
      </w:r>
      <w:r w:rsidR="00575960">
        <w:rPr>
          <w:rFonts w:ascii="Consolas" w:hAnsi="Consolas" w:cs="Consolas"/>
          <w:color w:val="A31515"/>
          <w:sz w:val="18"/>
          <w:szCs w:val="18"/>
        </w:rPr>
        <w:tab/>
      </w:r>
      <w:r w:rsidR="00575960">
        <w:rPr>
          <w:rFonts w:ascii="Consolas" w:hAnsi="Consolas" w:cs="Consolas"/>
          <w:color w:val="A31515"/>
          <w:sz w:val="18"/>
          <w:szCs w:val="18"/>
        </w:rPr>
        <w:tab/>
      </w:r>
      <w:r w:rsidR="00575960">
        <w:rPr>
          <w:rFonts w:ascii="Consolas" w:hAnsi="Consolas" w:cs="Consolas"/>
          <w:color w:val="A31515"/>
          <w:sz w:val="18"/>
          <w:szCs w:val="18"/>
        </w:rPr>
        <w:tab/>
      </w:r>
      <w:r w:rsidR="00575960">
        <w:rPr>
          <w:rFonts w:ascii="Consolas" w:hAnsi="Consolas" w:cs="Consolas"/>
          <w:color w:val="A31515"/>
          <w:sz w:val="18"/>
          <w:szCs w:val="18"/>
        </w:rPr>
        <w:tab/>
      </w:r>
      <w:r>
        <w:rPr>
          <w:rFonts w:ascii="Consolas" w:hAnsi="Consolas" w:cs="Consolas"/>
          <w:color w:val="A31515"/>
          <w:sz w:val="18"/>
          <w:szCs w:val="18"/>
          <w:highlight w:val="white"/>
        </w:rPr>
        <w:t>Zoom</w:t>
      </w:r>
      <w:r w:rsidR="005349EA">
        <w:rPr>
          <w:rFonts w:ascii="Consolas" w:hAnsi="Consolas" w:cs="Consolas"/>
          <w:color w:val="A31515"/>
          <w:sz w:val="18"/>
          <w:szCs w:val="18"/>
          <w:highlight w:val="white"/>
        </w:rPr>
        <w:t xml:space="preserve"> Map</w:t>
      </w:r>
      <w:r>
        <w:rPr>
          <w:rFonts w:ascii="Consolas" w:hAnsi="Consolas" w:cs="Consolas"/>
          <w:color w:val="A31515"/>
          <w:sz w:val="18"/>
          <w:szCs w:val="18"/>
          <w:highlight w:val="white"/>
        </w:rPr>
        <w:t xml:space="preserve"> In/Out</w:t>
      </w:r>
    </w:p>
    <w:p w:rsidR="00575960" w:rsidRPr="00575960" w:rsidRDefault="00575960" w:rsidP="00855839">
      <w:pPr>
        <w:pStyle w:val="ListParagraph"/>
        <w:numPr>
          <w:ilvl w:val="0"/>
          <w:numId w:val="4"/>
        </w:numPr>
      </w:pPr>
      <w:r>
        <w:rPr>
          <w:rFonts w:ascii="Consolas" w:hAnsi="Consolas" w:cs="Consolas"/>
          <w:color w:val="A31515"/>
          <w:sz w:val="18"/>
          <w:szCs w:val="18"/>
          <w:highlight w:val="white"/>
        </w:rPr>
        <w:t>[Shift]+[+/-]</w:t>
      </w:r>
      <w:r>
        <w:rPr>
          <w:rFonts w:ascii="Consolas" w:hAnsi="Consolas" w:cs="Consolas"/>
          <w:color w:val="A31515"/>
          <w:sz w:val="18"/>
          <w:szCs w:val="18"/>
        </w:rPr>
        <w:t xml:space="preserve"> </w:t>
      </w:r>
      <w:r>
        <w:rPr>
          <w:rFonts w:ascii="Consolas" w:hAnsi="Consolas" w:cs="Consolas"/>
          <w:color w:val="A31515"/>
          <w:sz w:val="18"/>
          <w:szCs w:val="18"/>
        </w:rPr>
        <w:tab/>
      </w:r>
      <w:r>
        <w:rPr>
          <w:rFonts w:ascii="Consolas" w:hAnsi="Consolas" w:cs="Consolas"/>
          <w:color w:val="A31515"/>
          <w:sz w:val="18"/>
          <w:szCs w:val="18"/>
        </w:rPr>
        <w:tab/>
      </w:r>
      <w:r w:rsidR="00FC3378">
        <w:rPr>
          <w:rFonts w:ascii="Consolas" w:hAnsi="Consolas" w:cs="Consolas"/>
          <w:color w:val="A31515"/>
          <w:sz w:val="18"/>
          <w:szCs w:val="18"/>
        </w:rPr>
        <w:tab/>
      </w:r>
      <w:r>
        <w:rPr>
          <w:rFonts w:ascii="Consolas" w:hAnsi="Consolas" w:cs="Consolas"/>
          <w:color w:val="A31515"/>
          <w:sz w:val="18"/>
          <w:szCs w:val="18"/>
          <w:highlight w:val="white"/>
        </w:rPr>
        <w:t>Cycle Map Mode</w:t>
      </w:r>
    </w:p>
    <w:p w:rsidR="00855839" w:rsidRPr="00892720" w:rsidRDefault="00575960" w:rsidP="00855839">
      <w:pPr>
        <w:pStyle w:val="ListParagraph"/>
        <w:numPr>
          <w:ilvl w:val="0"/>
          <w:numId w:val="4"/>
        </w:numPr>
      </w:pPr>
      <w:r>
        <w:rPr>
          <w:rFonts w:ascii="Consolas" w:hAnsi="Consolas" w:cs="Consolas"/>
          <w:color w:val="A31515"/>
          <w:sz w:val="18"/>
          <w:szCs w:val="18"/>
          <w:highlight w:val="white"/>
        </w:rPr>
        <w:t>[</w:t>
      </w:r>
      <w:proofErr w:type="spellStart"/>
      <w:r>
        <w:rPr>
          <w:rFonts w:ascii="Consolas" w:hAnsi="Consolas" w:cs="Consolas"/>
          <w:color w:val="A31515"/>
          <w:sz w:val="18"/>
          <w:szCs w:val="18"/>
          <w:highlight w:val="white"/>
        </w:rPr>
        <w:t>SpcBar</w:t>
      </w:r>
      <w:proofErr w:type="spellEnd"/>
      <w:r>
        <w:rPr>
          <w:rFonts w:ascii="Consolas" w:hAnsi="Consolas" w:cs="Consolas"/>
          <w:color w:val="A31515"/>
          <w:sz w:val="18"/>
          <w:szCs w:val="18"/>
          <w:highlight w:val="white"/>
        </w:rPr>
        <w:t>]</w:t>
      </w:r>
      <w:r>
        <w:rPr>
          <w:rFonts w:ascii="Consolas" w:hAnsi="Consolas" w:cs="Consolas"/>
          <w:color w:val="A31515"/>
          <w:sz w:val="18"/>
          <w:szCs w:val="18"/>
        </w:rPr>
        <w:tab/>
      </w:r>
      <w:r>
        <w:rPr>
          <w:rFonts w:ascii="Consolas" w:hAnsi="Consolas" w:cs="Consolas"/>
          <w:color w:val="A31515"/>
          <w:sz w:val="18"/>
          <w:szCs w:val="18"/>
        </w:rPr>
        <w:tab/>
      </w:r>
      <w:r>
        <w:rPr>
          <w:rFonts w:ascii="Consolas" w:hAnsi="Consolas" w:cs="Consolas"/>
          <w:color w:val="A31515"/>
          <w:sz w:val="18"/>
          <w:szCs w:val="18"/>
        </w:rPr>
        <w:tab/>
      </w:r>
      <w:r w:rsidR="00892720">
        <w:rPr>
          <w:rFonts w:ascii="Consolas" w:hAnsi="Consolas" w:cs="Consolas"/>
          <w:color w:val="A31515"/>
          <w:sz w:val="18"/>
          <w:szCs w:val="18"/>
          <w:highlight w:val="white"/>
        </w:rPr>
        <w:t>Select Top Unit/Scroll Unit Stack</w:t>
      </w:r>
      <w:r>
        <w:rPr>
          <w:rFonts w:ascii="Consolas" w:hAnsi="Consolas" w:cs="Consolas"/>
          <w:color w:val="A31515"/>
          <w:sz w:val="18"/>
          <w:szCs w:val="18"/>
        </w:rPr>
        <w:t xml:space="preserve"> </w:t>
      </w:r>
    </w:p>
    <w:p w:rsidR="00892720" w:rsidRPr="006C495F" w:rsidRDefault="00892720" w:rsidP="00855839">
      <w:pPr>
        <w:pStyle w:val="ListParagraph"/>
        <w:numPr>
          <w:ilvl w:val="0"/>
          <w:numId w:val="4"/>
        </w:numPr>
      </w:pPr>
      <w:r>
        <w:rPr>
          <w:rFonts w:ascii="Consolas" w:hAnsi="Consolas" w:cs="Consolas"/>
          <w:color w:val="A31515"/>
          <w:sz w:val="18"/>
          <w:szCs w:val="18"/>
          <w:highlight w:val="white"/>
        </w:rPr>
        <w:t>[</w:t>
      </w:r>
      <w:proofErr w:type="spellStart"/>
      <w:r>
        <w:rPr>
          <w:rFonts w:ascii="Consolas" w:hAnsi="Consolas" w:cs="Consolas"/>
          <w:color w:val="A31515"/>
          <w:sz w:val="18"/>
          <w:szCs w:val="18"/>
          <w:highlight w:val="white"/>
        </w:rPr>
        <w:t>Ctl</w:t>
      </w:r>
      <w:proofErr w:type="spellEnd"/>
      <w:r>
        <w:rPr>
          <w:rFonts w:ascii="Consolas" w:hAnsi="Consolas" w:cs="Consolas"/>
          <w:color w:val="A31515"/>
          <w:sz w:val="18"/>
          <w:szCs w:val="18"/>
          <w:highlight w:val="white"/>
        </w:rPr>
        <w:t>]+[</w:t>
      </w:r>
      <w:proofErr w:type="spellStart"/>
      <w:r>
        <w:rPr>
          <w:rFonts w:ascii="Consolas" w:hAnsi="Consolas" w:cs="Consolas"/>
          <w:color w:val="A31515"/>
          <w:sz w:val="18"/>
          <w:szCs w:val="18"/>
          <w:highlight w:val="white"/>
        </w:rPr>
        <w:t>SpcBar</w:t>
      </w:r>
      <w:proofErr w:type="spellEnd"/>
      <w:r>
        <w:rPr>
          <w:rFonts w:ascii="Consolas" w:hAnsi="Consolas" w:cs="Consolas"/>
          <w:color w:val="A31515"/>
          <w:sz w:val="18"/>
          <w:szCs w:val="18"/>
          <w:highlight w:val="white"/>
        </w:rPr>
        <w:t>]</w:t>
      </w:r>
      <w:r w:rsidRPr="00892720">
        <w:rPr>
          <w:rFonts w:ascii="Consolas" w:hAnsi="Consolas" w:cs="Consolas"/>
          <w:color w:val="A31515"/>
          <w:sz w:val="18"/>
          <w:szCs w:val="18"/>
          <w:highlight w:val="white"/>
        </w:rPr>
        <w:t xml:space="preserve"> </w:t>
      </w:r>
      <w:r>
        <w:rPr>
          <w:rFonts w:ascii="Consolas" w:hAnsi="Consolas" w:cs="Consolas"/>
          <w:color w:val="A31515"/>
          <w:sz w:val="18"/>
          <w:szCs w:val="18"/>
          <w:highlight w:val="white"/>
        </w:rPr>
        <w:tab/>
      </w:r>
      <w:r>
        <w:rPr>
          <w:rFonts w:ascii="Consolas" w:hAnsi="Consolas" w:cs="Consolas"/>
          <w:color w:val="A31515"/>
          <w:sz w:val="18"/>
          <w:szCs w:val="18"/>
          <w:highlight w:val="white"/>
        </w:rPr>
        <w:tab/>
        <w:t>Select Unit w/Attached At Current Location</w:t>
      </w:r>
    </w:p>
    <w:p w:rsidR="006C495F" w:rsidRPr="005317C5" w:rsidRDefault="005317C5" w:rsidP="00855839">
      <w:pPr>
        <w:pStyle w:val="ListParagraph"/>
        <w:numPr>
          <w:ilvl w:val="0"/>
          <w:numId w:val="4"/>
        </w:numPr>
      </w:pPr>
      <w:r>
        <w:rPr>
          <w:rFonts w:ascii="Consolas" w:hAnsi="Consolas" w:cs="Consolas"/>
          <w:color w:val="A31515"/>
          <w:sz w:val="18"/>
          <w:szCs w:val="18"/>
          <w:highlight w:val="white"/>
        </w:rPr>
        <w:t>[Shift]+[</w:t>
      </w:r>
      <w:proofErr w:type="spellStart"/>
      <w:r>
        <w:rPr>
          <w:rFonts w:ascii="Consolas" w:hAnsi="Consolas" w:cs="Consolas"/>
          <w:color w:val="A31515"/>
          <w:sz w:val="18"/>
          <w:szCs w:val="18"/>
          <w:highlight w:val="white"/>
        </w:rPr>
        <w:t>Ctl</w:t>
      </w:r>
      <w:proofErr w:type="spellEnd"/>
      <w:r>
        <w:rPr>
          <w:rFonts w:ascii="Consolas" w:hAnsi="Consolas" w:cs="Consolas"/>
          <w:color w:val="A31515"/>
          <w:sz w:val="18"/>
          <w:szCs w:val="18"/>
          <w:highlight w:val="white"/>
        </w:rPr>
        <w:t>]+[</w:t>
      </w:r>
      <w:proofErr w:type="spellStart"/>
      <w:r>
        <w:rPr>
          <w:rFonts w:ascii="Consolas" w:hAnsi="Consolas" w:cs="Consolas"/>
          <w:color w:val="A31515"/>
          <w:sz w:val="18"/>
          <w:szCs w:val="18"/>
          <w:highlight w:val="white"/>
        </w:rPr>
        <w:t>SpcBar</w:t>
      </w:r>
      <w:proofErr w:type="spellEnd"/>
      <w:r>
        <w:rPr>
          <w:rFonts w:ascii="Consolas" w:hAnsi="Consolas" w:cs="Consolas"/>
          <w:color w:val="A31515"/>
          <w:sz w:val="18"/>
          <w:szCs w:val="18"/>
          <w:highlight w:val="white"/>
        </w:rPr>
        <w:t>]</w:t>
      </w:r>
      <w:r>
        <w:rPr>
          <w:rFonts w:ascii="Consolas" w:hAnsi="Consolas" w:cs="Consolas"/>
          <w:color w:val="A31515"/>
          <w:sz w:val="18"/>
          <w:szCs w:val="18"/>
        </w:rPr>
        <w:tab/>
      </w:r>
      <w:r>
        <w:rPr>
          <w:rFonts w:ascii="Consolas" w:hAnsi="Consolas" w:cs="Consolas"/>
          <w:color w:val="A31515"/>
          <w:sz w:val="18"/>
          <w:szCs w:val="18"/>
          <w:highlight w:val="white"/>
        </w:rPr>
        <w:t>Select All Units At Current Location</w:t>
      </w:r>
    </w:p>
    <w:p w:rsidR="005317C5" w:rsidRPr="008618ED" w:rsidRDefault="008618ED" w:rsidP="00855839">
      <w:pPr>
        <w:pStyle w:val="ListParagraph"/>
        <w:numPr>
          <w:ilvl w:val="0"/>
          <w:numId w:val="4"/>
        </w:numPr>
      </w:pPr>
      <w:r>
        <w:rPr>
          <w:rFonts w:ascii="Consolas" w:hAnsi="Consolas" w:cs="Consolas"/>
          <w:color w:val="A31515"/>
          <w:sz w:val="18"/>
          <w:szCs w:val="18"/>
          <w:highlight w:val="white"/>
        </w:rPr>
        <w:t>[Shift]+[</w:t>
      </w:r>
      <w:proofErr w:type="spellStart"/>
      <w:r>
        <w:rPr>
          <w:rFonts w:ascii="Consolas" w:hAnsi="Consolas" w:cs="Consolas"/>
          <w:color w:val="A31515"/>
          <w:sz w:val="18"/>
          <w:szCs w:val="18"/>
          <w:highlight w:val="white"/>
        </w:rPr>
        <w:t>SpcBar</w:t>
      </w:r>
      <w:proofErr w:type="spellEnd"/>
      <w:r>
        <w:rPr>
          <w:rFonts w:ascii="Consolas" w:hAnsi="Consolas" w:cs="Consolas"/>
          <w:color w:val="A31515"/>
          <w:sz w:val="18"/>
          <w:szCs w:val="18"/>
          <w:highlight w:val="white"/>
        </w:rPr>
        <w:t>]</w:t>
      </w:r>
      <w:r>
        <w:rPr>
          <w:rFonts w:ascii="Consolas" w:hAnsi="Consolas" w:cs="Consolas"/>
          <w:color w:val="A31515"/>
          <w:sz w:val="18"/>
          <w:szCs w:val="18"/>
        </w:rPr>
        <w:tab/>
      </w:r>
      <w:r>
        <w:rPr>
          <w:rFonts w:ascii="Consolas" w:hAnsi="Consolas" w:cs="Consolas"/>
          <w:color w:val="A31515"/>
          <w:sz w:val="18"/>
          <w:szCs w:val="18"/>
        </w:rPr>
        <w:tab/>
      </w:r>
      <w:r>
        <w:rPr>
          <w:rFonts w:ascii="Consolas" w:hAnsi="Consolas" w:cs="Consolas"/>
          <w:color w:val="A31515"/>
          <w:sz w:val="18"/>
          <w:szCs w:val="18"/>
          <w:highlight w:val="white"/>
        </w:rPr>
        <w:t>Unselect All Units</w:t>
      </w:r>
    </w:p>
    <w:p w:rsidR="008618ED" w:rsidRPr="008618ED" w:rsidRDefault="008618ED" w:rsidP="00855839">
      <w:pPr>
        <w:pStyle w:val="ListParagraph"/>
        <w:numPr>
          <w:ilvl w:val="0"/>
          <w:numId w:val="4"/>
        </w:numPr>
      </w:pPr>
      <w:r>
        <w:rPr>
          <w:rFonts w:ascii="Consolas" w:hAnsi="Consolas" w:cs="Consolas"/>
          <w:color w:val="A31515"/>
          <w:sz w:val="18"/>
          <w:szCs w:val="18"/>
          <w:highlight w:val="white"/>
        </w:rPr>
        <w:t>[</w:t>
      </w:r>
      <w:proofErr w:type="spellStart"/>
      <w:r>
        <w:rPr>
          <w:rFonts w:ascii="Consolas" w:hAnsi="Consolas" w:cs="Consolas"/>
          <w:color w:val="A31515"/>
          <w:sz w:val="18"/>
          <w:szCs w:val="18"/>
          <w:highlight w:val="white"/>
        </w:rPr>
        <w:t>Ctl</w:t>
      </w:r>
      <w:proofErr w:type="spellEnd"/>
      <w:r>
        <w:rPr>
          <w:rFonts w:ascii="Consolas" w:hAnsi="Consolas" w:cs="Consolas"/>
          <w:color w:val="A31515"/>
          <w:sz w:val="18"/>
          <w:szCs w:val="18"/>
          <w:highlight w:val="white"/>
        </w:rPr>
        <w:t>]+[R]</w:t>
      </w:r>
      <w:r>
        <w:rPr>
          <w:rFonts w:ascii="Consolas" w:hAnsi="Consolas" w:cs="Consolas"/>
          <w:color w:val="A31515"/>
          <w:sz w:val="18"/>
          <w:szCs w:val="18"/>
        </w:rPr>
        <w:tab/>
      </w:r>
      <w:r>
        <w:rPr>
          <w:rFonts w:ascii="Consolas" w:hAnsi="Consolas" w:cs="Consolas"/>
          <w:color w:val="A31515"/>
          <w:sz w:val="18"/>
          <w:szCs w:val="18"/>
        </w:rPr>
        <w:tab/>
      </w:r>
      <w:r>
        <w:rPr>
          <w:rFonts w:ascii="Consolas" w:hAnsi="Consolas" w:cs="Consolas"/>
          <w:color w:val="A31515"/>
          <w:sz w:val="18"/>
          <w:szCs w:val="18"/>
        </w:rPr>
        <w:tab/>
      </w:r>
      <w:r>
        <w:rPr>
          <w:rFonts w:ascii="Consolas" w:hAnsi="Consolas" w:cs="Consolas"/>
          <w:color w:val="A31515"/>
          <w:sz w:val="18"/>
          <w:szCs w:val="18"/>
          <w:highlight w:val="white"/>
        </w:rPr>
        <w:t>Open Reinforcements Screen</w:t>
      </w:r>
    </w:p>
    <w:p w:rsidR="008618ED" w:rsidRPr="00713750" w:rsidRDefault="008618ED" w:rsidP="00855839">
      <w:pPr>
        <w:pStyle w:val="ListParagraph"/>
        <w:numPr>
          <w:ilvl w:val="0"/>
          <w:numId w:val="4"/>
        </w:numPr>
      </w:pPr>
      <w:r>
        <w:rPr>
          <w:rFonts w:ascii="Consolas" w:hAnsi="Consolas" w:cs="Consolas"/>
          <w:color w:val="A31515"/>
          <w:sz w:val="18"/>
          <w:szCs w:val="18"/>
          <w:highlight w:val="white"/>
        </w:rPr>
        <w:t>[</w:t>
      </w:r>
      <w:proofErr w:type="spellStart"/>
      <w:r>
        <w:rPr>
          <w:rFonts w:ascii="Consolas" w:hAnsi="Consolas" w:cs="Consolas"/>
          <w:color w:val="A31515"/>
          <w:sz w:val="18"/>
          <w:szCs w:val="18"/>
          <w:highlight w:val="white"/>
        </w:rPr>
        <w:t>Ctl</w:t>
      </w:r>
      <w:proofErr w:type="spellEnd"/>
      <w:r>
        <w:rPr>
          <w:rFonts w:ascii="Consolas" w:hAnsi="Consolas" w:cs="Consolas"/>
          <w:color w:val="A31515"/>
          <w:sz w:val="18"/>
          <w:szCs w:val="18"/>
          <w:highlight w:val="white"/>
        </w:rPr>
        <w:t>]+[U]</w:t>
      </w:r>
      <w:r>
        <w:rPr>
          <w:rFonts w:ascii="Consolas" w:hAnsi="Consolas" w:cs="Consolas"/>
          <w:color w:val="A31515"/>
          <w:sz w:val="18"/>
          <w:szCs w:val="18"/>
        </w:rPr>
        <w:tab/>
      </w:r>
      <w:r>
        <w:rPr>
          <w:rFonts w:ascii="Consolas" w:hAnsi="Consolas" w:cs="Consolas"/>
          <w:color w:val="A31515"/>
          <w:sz w:val="18"/>
          <w:szCs w:val="18"/>
        </w:rPr>
        <w:tab/>
      </w:r>
      <w:r>
        <w:rPr>
          <w:rFonts w:ascii="Consolas" w:hAnsi="Consolas" w:cs="Consolas"/>
          <w:color w:val="A31515"/>
          <w:sz w:val="18"/>
          <w:szCs w:val="18"/>
        </w:rPr>
        <w:tab/>
      </w:r>
      <w:r>
        <w:rPr>
          <w:rFonts w:ascii="Consolas" w:hAnsi="Consolas" w:cs="Consolas"/>
          <w:color w:val="A31515"/>
          <w:sz w:val="18"/>
          <w:szCs w:val="18"/>
          <w:highlight w:val="white"/>
        </w:rPr>
        <w:t>Open Unit Quick Select Screen</w:t>
      </w:r>
    </w:p>
    <w:p w:rsidR="00713750" w:rsidRPr="00574DFF" w:rsidRDefault="00713750" w:rsidP="00855839">
      <w:pPr>
        <w:pStyle w:val="ListParagraph"/>
        <w:numPr>
          <w:ilvl w:val="0"/>
          <w:numId w:val="4"/>
        </w:numPr>
      </w:pPr>
      <w:r>
        <w:rPr>
          <w:rFonts w:ascii="Consolas" w:hAnsi="Consolas" w:cs="Consolas"/>
          <w:color w:val="A31515"/>
          <w:sz w:val="18"/>
          <w:szCs w:val="18"/>
          <w:highlight w:val="white"/>
        </w:rPr>
        <w:t>[M]</w:t>
      </w:r>
      <w:r>
        <w:rPr>
          <w:rFonts w:ascii="Consolas" w:hAnsi="Consolas" w:cs="Consolas"/>
          <w:color w:val="A31515"/>
          <w:sz w:val="18"/>
          <w:szCs w:val="18"/>
        </w:rPr>
        <w:tab/>
      </w:r>
      <w:r>
        <w:rPr>
          <w:rFonts w:ascii="Consolas" w:hAnsi="Consolas" w:cs="Consolas"/>
          <w:color w:val="A31515"/>
          <w:sz w:val="18"/>
          <w:szCs w:val="18"/>
        </w:rPr>
        <w:tab/>
      </w:r>
      <w:r>
        <w:rPr>
          <w:rFonts w:ascii="Consolas" w:hAnsi="Consolas" w:cs="Consolas"/>
          <w:color w:val="A31515"/>
          <w:sz w:val="18"/>
          <w:szCs w:val="18"/>
        </w:rPr>
        <w:tab/>
      </w:r>
      <w:r>
        <w:rPr>
          <w:rFonts w:ascii="Consolas" w:hAnsi="Consolas" w:cs="Consolas"/>
          <w:color w:val="A31515"/>
          <w:sz w:val="18"/>
          <w:szCs w:val="18"/>
        </w:rPr>
        <w:tab/>
      </w:r>
      <w:r>
        <w:rPr>
          <w:rFonts w:ascii="Consolas" w:hAnsi="Consolas" w:cs="Consolas"/>
          <w:color w:val="A31515"/>
          <w:sz w:val="18"/>
          <w:szCs w:val="18"/>
          <w:highlight w:val="white"/>
        </w:rPr>
        <w:t>Main Menu</w:t>
      </w:r>
    </w:p>
    <w:p w:rsidR="00574DFF" w:rsidRPr="000D69A4" w:rsidRDefault="00574DFF" w:rsidP="00855839">
      <w:pPr>
        <w:pStyle w:val="ListParagraph"/>
        <w:numPr>
          <w:ilvl w:val="0"/>
          <w:numId w:val="4"/>
        </w:numPr>
      </w:pPr>
      <w:r>
        <w:rPr>
          <w:rFonts w:ascii="Consolas" w:hAnsi="Consolas" w:cs="Consolas"/>
          <w:color w:val="A31515"/>
          <w:sz w:val="18"/>
          <w:szCs w:val="18"/>
          <w:highlight w:val="white"/>
        </w:rPr>
        <w:t>[</w:t>
      </w:r>
      <w:proofErr w:type="spellStart"/>
      <w:r>
        <w:rPr>
          <w:rFonts w:ascii="Consolas" w:hAnsi="Consolas" w:cs="Consolas"/>
          <w:color w:val="A31515"/>
          <w:sz w:val="18"/>
          <w:szCs w:val="18"/>
          <w:highlight w:val="white"/>
        </w:rPr>
        <w:t>Ctl</w:t>
      </w:r>
      <w:proofErr w:type="spellEnd"/>
      <w:r>
        <w:rPr>
          <w:rFonts w:ascii="Consolas" w:hAnsi="Consolas" w:cs="Consolas"/>
          <w:color w:val="A31515"/>
          <w:sz w:val="18"/>
          <w:szCs w:val="18"/>
          <w:highlight w:val="white"/>
        </w:rPr>
        <w:t>]+[End]</w:t>
      </w:r>
      <w:r>
        <w:rPr>
          <w:rFonts w:ascii="Consolas" w:hAnsi="Consolas" w:cs="Consolas"/>
          <w:color w:val="A31515"/>
          <w:sz w:val="18"/>
          <w:szCs w:val="18"/>
        </w:rPr>
        <w:tab/>
      </w:r>
      <w:r>
        <w:rPr>
          <w:rFonts w:ascii="Consolas" w:hAnsi="Consolas" w:cs="Consolas"/>
          <w:color w:val="A31515"/>
          <w:sz w:val="18"/>
          <w:szCs w:val="18"/>
        </w:rPr>
        <w:tab/>
      </w:r>
      <w:r>
        <w:rPr>
          <w:rFonts w:ascii="Consolas" w:hAnsi="Consolas" w:cs="Consolas"/>
          <w:color w:val="A31515"/>
          <w:sz w:val="18"/>
          <w:szCs w:val="18"/>
        </w:rPr>
        <w:tab/>
      </w:r>
      <w:r>
        <w:rPr>
          <w:rFonts w:ascii="Consolas" w:hAnsi="Consolas" w:cs="Consolas"/>
          <w:color w:val="A31515"/>
          <w:sz w:val="18"/>
          <w:szCs w:val="18"/>
          <w:highlight w:val="white"/>
        </w:rPr>
        <w:t>End Turn</w:t>
      </w:r>
    </w:p>
    <w:p w:rsidR="000D69A4" w:rsidRDefault="000D69A4" w:rsidP="000D69A4"/>
    <w:p w:rsidR="00CB59C5" w:rsidRDefault="00B95999" w:rsidP="00DC591E">
      <w:pPr>
        <w:ind w:left="720"/>
      </w:pPr>
      <w:r>
        <w:rPr>
          <w:noProof/>
        </w:rPr>
        <w:drawing>
          <wp:inline distT="0" distB="0" distL="0" distR="0" wp14:anchorId="7F02D043" wp14:editId="29FC985F">
            <wp:extent cx="4518660" cy="472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8660" cy="4724400"/>
                    </a:xfrm>
                    <a:prstGeom prst="rect">
                      <a:avLst/>
                    </a:prstGeom>
                  </pic:spPr>
                </pic:pic>
              </a:graphicData>
            </a:graphic>
          </wp:inline>
        </w:drawing>
      </w:r>
    </w:p>
    <w:p w:rsidR="00DC591E" w:rsidRPr="009E0D2B" w:rsidRDefault="00B95999" w:rsidP="00DC591E">
      <w:pPr>
        <w:ind w:left="720"/>
        <w:rPr>
          <w:color w:val="E36C0A" w:themeColor="accent6" w:themeShade="BF"/>
        </w:rPr>
      </w:pPr>
      <w:r>
        <w:rPr>
          <w:color w:val="E36C0A" w:themeColor="accent6" w:themeShade="BF"/>
        </w:rPr>
        <w:t>Full Board</w:t>
      </w:r>
      <w:r w:rsidR="00DC591E" w:rsidRPr="009E0D2B">
        <w:rPr>
          <w:color w:val="E36C0A" w:themeColor="accent6" w:themeShade="BF"/>
        </w:rPr>
        <w:t xml:space="preserve"> Map</w:t>
      </w:r>
    </w:p>
    <w:p w:rsidR="00DC591E" w:rsidRDefault="00DC591E" w:rsidP="00DC591E">
      <w:pPr>
        <w:ind w:left="720"/>
      </w:pPr>
    </w:p>
    <w:p w:rsidR="00DC591E" w:rsidRDefault="00DC591E" w:rsidP="00DC591E">
      <w:pPr>
        <w:ind w:left="720"/>
      </w:pPr>
    </w:p>
    <w:p w:rsidR="000E0623" w:rsidRDefault="000E0623" w:rsidP="00DC591E">
      <w:pPr>
        <w:ind w:left="720"/>
      </w:pPr>
    </w:p>
    <w:p w:rsidR="00927B2E" w:rsidRDefault="00927B2E" w:rsidP="00DC591E">
      <w:pPr>
        <w:ind w:left="720"/>
      </w:pPr>
      <w:r>
        <w:rPr>
          <w:noProof/>
        </w:rPr>
        <w:drawing>
          <wp:inline distT="0" distB="0" distL="0" distR="0" wp14:anchorId="50151C01" wp14:editId="54E03D6F">
            <wp:extent cx="2865120" cy="4716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65120" cy="4716780"/>
                    </a:xfrm>
                    <a:prstGeom prst="rect">
                      <a:avLst/>
                    </a:prstGeom>
                  </pic:spPr>
                </pic:pic>
              </a:graphicData>
            </a:graphic>
          </wp:inline>
        </w:drawing>
      </w:r>
    </w:p>
    <w:p w:rsidR="0007068A" w:rsidRDefault="0007068A" w:rsidP="00DC591E">
      <w:pPr>
        <w:ind w:left="720"/>
      </w:pPr>
      <w:r>
        <w:rPr>
          <w:noProof/>
        </w:rPr>
        <w:drawing>
          <wp:inline distT="0" distB="0" distL="0" distR="0" wp14:anchorId="39A1BAD1" wp14:editId="0C88C88F">
            <wp:extent cx="4533900" cy="2202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33900" cy="2202180"/>
                    </a:xfrm>
                    <a:prstGeom prst="rect">
                      <a:avLst/>
                    </a:prstGeom>
                  </pic:spPr>
                </pic:pic>
              </a:graphicData>
            </a:graphic>
          </wp:inline>
        </w:drawing>
      </w:r>
    </w:p>
    <w:p w:rsidR="00CB59C5" w:rsidRDefault="00CB59C5" w:rsidP="00DC591E">
      <w:pPr>
        <w:ind w:left="720"/>
      </w:pPr>
      <w:r>
        <w:rPr>
          <w:noProof/>
        </w:rPr>
        <w:lastRenderedPageBreak/>
        <w:drawing>
          <wp:inline distT="0" distB="0" distL="0" distR="0" wp14:anchorId="7682C740" wp14:editId="1222D006">
            <wp:extent cx="2872740" cy="21869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72740" cy="2186940"/>
                    </a:xfrm>
                    <a:prstGeom prst="rect">
                      <a:avLst/>
                    </a:prstGeom>
                  </pic:spPr>
                </pic:pic>
              </a:graphicData>
            </a:graphic>
          </wp:inline>
        </w:drawing>
      </w:r>
    </w:p>
    <w:p w:rsidR="00DC591E" w:rsidRDefault="00DC591E" w:rsidP="00DC591E">
      <w:pPr>
        <w:ind w:left="720"/>
      </w:pPr>
    </w:p>
    <w:p w:rsidR="00CB59C5" w:rsidRDefault="00CB59C5" w:rsidP="00214E9E">
      <w:r>
        <w:rPr>
          <w:noProof/>
        </w:rPr>
        <w:drawing>
          <wp:inline distT="0" distB="0" distL="0" distR="0" wp14:anchorId="2270468B" wp14:editId="484F0063">
            <wp:extent cx="5532120" cy="4747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32120" cy="4747260"/>
                    </a:xfrm>
                    <a:prstGeom prst="rect">
                      <a:avLst/>
                    </a:prstGeom>
                  </pic:spPr>
                </pic:pic>
              </a:graphicData>
            </a:graphic>
          </wp:inline>
        </w:drawing>
      </w:r>
    </w:p>
    <w:p w:rsidR="008C1AB7" w:rsidRDefault="008C1AB7" w:rsidP="00214E9E">
      <w:r>
        <w:rPr>
          <w:noProof/>
        </w:rPr>
        <w:lastRenderedPageBreak/>
        <w:drawing>
          <wp:inline distT="0" distB="0" distL="0" distR="0" wp14:anchorId="57F5C5A3" wp14:editId="7DBA60AF">
            <wp:extent cx="5943600" cy="5761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761355"/>
                    </a:xfrm>
                    <a:prstGeom prst="rect">
                      <a:avLst/>
                    </a:prstGeom>
                  </pic:spPr>
                </pic:pic>
              </a:graphicData>
            </a:graphic>
          </wp:inline>
        </w:drawing>
      </w:r>
    </w:p>
    <w:p w:rsidR="0048012C" w:rsidRDefault="0048012C" w:rsidP="00214E9E"/>
    <w:p w:rsidR="00214E9E" w:rsidRDefault="00AE3F26" w:rsidP="00214E9E">
      <w:r>
        <w:t>Player turn</w:t>
      </w:r>
    </w:p>
    <w:p w:rsidR="00AE3F26" w:rsidRDefault="00AE3F26" w:rsidP="00214E9E">
      <w:r>
        <w:t>Play is restricted only by the unit turn stats for each unit per turn. Stats are updated at the end of each turn, but victory conditions are checked in real time. These stats include:</w:t>
      </w:r>
    </w:p>
    <w:p w:rsidR="00AE3F26" w:rsidRDefault="00AE3F26" w:rsidP="00214E9E"/>
    <w:p w:rsidR="00AE3F26" w:rsidRDefault="00AE3F26" w:rsidP="00214E9E">
      <w:r>
        <w:t>Units outline</w:t>
      </w:r>
    </w:p>
    <w:p w:rsidR="00AE3F26" w:rsidRDefault="00AE3F26" w:rsidP="00214E9E"/>
    <w:p w:rsidR="00214E9E" w:rsidRDefault="00214E9E" w:rsidP="00214E9E"/>
    <w:sectPr w:rsidR="00214E9E" w:rsidSect="00AE3F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E2200"/>
    <w:multiLevelType w:val="hybridMultilevel"/>
    <w:tmpl w:val="2696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76122"/>
    <w:multiLevelType w:val="hybridMultilevel"/>
    <w:tmpl w:val="262A9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735783"/>
    <w:multiLevelType w:val="hybridMultilevel"/>
    <w:tmpl w:val="1542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E604A"/>
    <w:multiLevelType w:val="hybridMultilevel"/>
    <w:tmpl w:val="833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DE0"/>
    <w:rsid w:val="00064CA3"/>
    <w:rsid w:val="0007068A"/>
    <w:rsid w:val="000A444E"/>
    <w:rsid w:val="000D69A4"/>
    <w:rsid w:val="000E0623"/>
    <w:rsid w:val="000E47C0"/>
    <w:rsid w:val="00133B1F"/>
    <w:rsid w:val="001A19AC"/>
    <w:rsid w:val="00214E9E"/>
    <w:rsid w:val="004438C6"/>
    <w:rsid w:val="0048012C"/>
    <w:rsid w:val="005317C5"/>
    <w:rsid w:val="005349EA"/>
    <w:rsid w:val="00537885"/>
    <w:rsid w:val="00574DFF"/>
    <w:rsid w:val="00575960"/>
    <w:rsid w:val="005A781D"/>
    <w:rsid w:val="005D7725"/>
    <w:rsid w:val="006C495F"/>
    <w:rsid w:val="00700ECC"/>
    <w:rsid w:val="00713750"/>
    <w:rsid w:val="00855839"/>
    <w:rsid w:val="008618ED"/>
    <w:rsid w:val="00881FFA"/>
    <w:rsid w:val="00890B51"/>
    <w:rsid w:val="00892720"/>
    <w:rsid w:val="008C1AB7"/>
    <w:rsid w:val="008C5F4D"/>
    <w:rsid w:val="008F61E4"/>
    <w:rsid w:val="00927B2E"/>
    <w:rsid w:val="00953D91"/>
    <w:rsid w:val="009A59C2"/>
    <w:rsid w:val="009D6FB1"/>
    <w:rsid w:val="009E0D2B"/>
    <w:rsid w:val="00A56906"/>
    <w:rsid w:val="00AA5525"/>
    <w:rsid w:val="00AE3F26"/>
    <w:rsid w:val="00B95999"/>
    <w:rsid w:val="00B96C74"/>
    <w:rsid w:val="00CB3DE0"/>
    <w:rsid w:val="00CB59C5"/>
    <w:rsid w:val="00D01F57"/>
    <w:rsid w:val="00DC591E"/>
    <w:rsid w:val="00E651ED"/>
    <w:rsid w:val="00ED349F"/>
    <w:rsid w:val="00EF281E"/>
    <w:rsid w:val="00F159C6"/>
    <w:rsid w:val="00F654EB"/>
    <w:rsid w:val="00F75E0F"/>
    <w:rsid w:val="00FC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FB1"/>
    <w:pPr>
      <w:ind w:left="720"/>
      <w:contextualSpacing/>
    </w:pPr>
  </w:style>
  <w:style w:type="paragraph" w:styleId="BalloonText">
    <w:name w:val="Balloon Text"/>
    <w:basedOn w:val="Normal"/>
    <w:link w:val="BalloonTextChar"/>
    <w:uiPriority w:val="99"/>
    <w:semiHidden/>
    <w:unhideWhenUsed/>
    <w:rsid w:val="00AE3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F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FB1"/>
    <w:pPr>
      <w:ind w:left="720"/>
      <w:contextualSpacing/>
    </w:pPr>
  </w:style>
  <w:style w:type="paragraph" w:styleId="BalloonText">
    <w:name w:val="Balloon Text"/>
    <w:basedOn w:val="Normal"/>
    <w:link w:val="BalloonTextChar"/>
    <w:uiPriority w:val="99"/>
    <w:semiHidden/>
    <w:unhideWhenUsed/>
    <w:rsid w:val="00AE3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F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JIA, Inc.</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 Storm</dc:creator>
  <cp:keywords/>
  <dc:description/>
  <cp:lastModifiedBy>jeffs</cp:lastModifiedBy>
  <cp:revision>47</cp:revision>
  <dcterms:created xsi:type="dcterms:W3CDTF">2012-12-10T18:09:00Z</dcterms:created>
  <dcterms:modified xsi:type="dcterms:W3CDTF">2014-03-01T16:17:00Z</dcterms:modified>
</cp:coreProperties>
</file>