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4" w:rsidRDefault="00154EDA" w:rsidP="006635C4">
      <w:pPr>
        <w:pStyle w:val="Title"/>
      </w:pPr>
      <w:r>
        <w:t xml:space="preserve">[GOLF COURSE] </w:t>
      </w:r>
      <w:r w:rsidR="006635C4">
        <w:t xml:space="preserve">Tablet </w:t>
      </w:r>
      <w:r>
        <w:t xml:space="preserve">Data Entry </w:t>
      </w:r>
      <w:r w:rsidR="006635C4">
        <w:t>Site</w:t>
      </w:r>
    </w:p>
    <w:p w:rsidR="006635C4" w:rsidRPr="006635C4" w:rsidRDefault="006635C4" w:rsidP="006635C4">
      <w:pPr>
        <w:pStyle w:val="Subtitle"/>
      </w:pPr>
      <w:r>
        <w:t>High Level Estimate</w:t>
      </w:r>
    </w:p>
    <w:p w:rsidR="006635C4" w:rsidRDefault="006635C4" w:rsidP="006635C4">
      <w:pPr>
        <w:pStyle w:val="Heading1"/>
      </w:pPr>
      <w:r>
        <w:t>Assumptions</w:t>
      </w:r>
    </w:p>
    <w:p w:rsidR="006635C4" w:rsidRDefault="006635C4" w:rsidP="006635C4">
      <w:pPr>
        <w:ind w:left="360"/>
      </w:pPr>
      <w:r>
        <w:t>The estimation is based on the following set of assumptions –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>
        <w:t>Levels of effort</w:t>
      </w:r>
      <w:r w:rsidRPr="006635C4">
        <w:t xml:space="preserve"> are in person-days, which consist of 8 hours of development time.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 xml:space="preserve">The application will be hosted within the existing </w:t>
      </w:r>
      <w:r w:rsidR="00154EDA">
        <w:t>[GOLF COURSE]</w:t>
      </w:r>
      <w:r w:rsidRPr="006635C4">
        <w:t xml:space="preserve"> facility.  No network access or security concerns exist with respect to integration with CRM, SharePoint, Active Directory, or FMS.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 xml:space="preserve">User security and permissions are controlled through Active Directory; integration with other </w:t>
      </w:r>
      <w:r w:rsidR="00154EDA">
        <w:t>[GOLF COURSE]</w:t>
      </w:r>
      <w:r w:rsidRPr="006635C4">
        <w:t xml:space="preserve"> systems does not require and additional security context.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 xml:space="preserve">Application hosting infrastructure will be setup and configured by members of the </w:t>
      </w:r>
      <w:r w:rsidR="00154EDA">
        <w:t>[GOLF COURSE]</w:t>
      </w:r>
      <w:r w:rsidRPr="006635C4">
        <w:t xml:space="preserve"> IT department.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>The design of the website will be optimized for tablets using a general web presentation; it will not attempt to use device-specific styling to mimic a native application.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 xml:space="preserve">The website will be </w:t>
      </w:r>
      <w:r w:rsidRPr="006635C4">
        <w:rPr>
          <w:bCs/>
        </w:rPr>
        <w:t>targeted</w:t>
      </w:r>
      <w:r w:rsidRPr="006635C4">
        <w:t xml:space="preserve"> at modern HTML</w:t>
      </w:r>
      <w:r w:rsidR="00DB113D">
        <w:t xml:space="preserve"> </w:t>
      </w:r>
      <w:r w:rsidRPr="006635C4">
        <w:t>5-compliant browsers, with a focus on Internet Explorer 10 (Windows 8) and Mobile Safari (iOS 5.)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 xml:space="preserve">The website will not require smartphone optimizations; </w:t>
      </w:r>
      <w:r w:rsidRPr="006635C4">
        <w:rPr>
          <w:bCs/>
        </w:rPr>
        <w:t>Smartphone</w:t>
      </w:r>
      <w:r w:rsidRPr="006635C4">
        <w:t xml:space="preserve"> clients will access the same version of the site as desktop/tablet clients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>Third party survey data is readily available via an existing service endpoint or database; no intermediary services need to be built.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>Exchange Web Services are installed, available, and configured for integration with calendar data.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>SharePoint Web Services are installed, available, and configured for integration with the SharePoint site.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>Form data will be reported on both in ad-hoc and aggregation making a document-centric storage approach undesirable.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>Current InfoPath forms are assumed to be somewhat complex and contain moderately extensive business logic for validation and calculations.</w:t>
      </w:r>
    </w:p>
    <w:p w:rsidR="006635C4" w:rsidRDefault="006635C4" w:rsidP="006635C4">
      <w:pPr>
        <w:pStyle w:val="ListParagraph"/>
        <w:numPr>
          <w:ilvl w:val="0"/>
          <w:numId w:val="3"/>
        </w:numPr>
        <w:contextualSpacing w:val="0"/>
      </w:pPr>
      <w:r w:rsidRPr="006635C4">
        <w:t>Exchange calendar view is read-only; no updates or creation of appointments is required.</w:t>
      </w:r>
    </w:p>
    <w:p w:rsidR="006635C4" w:rsidRPr="006635C4" w:rsidRDefault="006635C4" w:rsidP="006635C4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6635C4">
        <w:lastRenderedPageBreak/>
        <w:t>SharePoint document view is read-only; no updates or addition of</w:t>
      </w:r>
      <w:r w:rsidRPr="006635C4">
        <w:rPr>
          <w:b/>
          <w:bCs/>
        </w:rPr>
        <w:t xml:space="preserve"> new</w:t>
      </w:r>
      <w:r w:rsidRPr="006635C4">
        <w:t xml:space="preserve"> documents is required.</w:t>
      </w:r>
    </w:p>
    <w:p w:rsidR="006635C4" w:rsidRDefault="006635C4" w:rsidP="006635C4">
      <w:pPr>
        <w:pStyle w:val="Heading1"/>
      </w:pPr>
      <w:r>
        <w:t xml:space="preserve">High Level Estimate </w:t>
      </w:r>
    </w:p>
    <w:tbl>
      <w:tblPr>
        <w:tblW w:w="8560" w:type="dxa"/>
        <w:tblInd w:w="720" w:type="dxa"/>
        <w:tblLook w:val="04A0" w:firstRow="1" w:lastRow="0" w:firstColumn="1" w:lastColumn="0" w:noHBand="0" w:noVBand="1"/>
      </w:tblPr>
      <w:tblGrid>
        <w:gridCol w:w="5200"/>
        <w:gridCol w:w="1060"/>
        <w:gridCol w:w="1120"/>
        <w:gridCol w:w="1180"/>
      </w:tblGrid>
      <w:tr w:rsidR="00684772" w:rsidRPr="00684772" w:rsidTr="00684772">
        <w:trPr>
          <w:trHeight w:val="315"/>
        </w:trPr>
        <w:tc>
          <w:tcPr>
            <w:tcW w:w="5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Low (days)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 (days)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era</w:t>
            </w: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</w:t>
            </w: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(days)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General Tasks and Infrastructure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Solution creation and configuration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Website design and reference implementation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Website common infrastructure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Active Directory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Offline data storage infrastructure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Data Entry Forms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Form data service base infrastructure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Occasionally connected local/remote infrastructure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Permissions/access infrastructure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2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Per Form Tasks (single form totals)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400" w:firstLine="8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InfoPath form analysis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400" w:firstLine="8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Database structure creation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400" w:firstLine="8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HTML form user interface implementation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400" w:firstLine="8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form business rule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400" w:firstLine="8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service endpoint creation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400" w:firstLine="8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PDF generation and SharePoint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400" w:firstLine="8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Permissions configuration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2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Additional 14 Forms Totals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96.25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Calendar View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Exchange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user interface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SharePoint Document View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SharePoint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user interface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Home View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CRM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Survey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FMS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user interface implement</w:t>
            </w:r>
            <w:bookmarkStart w:id="0" w:name="_GoBack"/>
            <w:bookmarkEnd w:id="0"/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154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Voice of </w:t>
            </w:r>
            <w:r w:rsidR="00154ED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Pro Player</w:t>
            </w: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View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Survey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user interface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PDF/CSV export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154EDA" w:rsidP="00154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Golf Course</w:t>
            </w:r>
            <w:r w:rsidR="00684772"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Properties View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FMS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CRM integration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 provider integration (Google/Bing/</w:t>
            </w:r>
            <w:proofErr w:type="spellStart"/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etc</w:t>
            </w:r>
            <w:proofErr w:type="spellEnd"/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user interface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Financials View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SharePoint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user interface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FTE View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FMS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CRM integration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HTML user interface implementation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Testing and Deployment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 Testing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684772" w:rsidRPr="00684772" w:rsidTr="00684772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QA Fixes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7.5</w:t>
            </w:r>
          </w:p>
        </w:tc>
      </w:tr>
      <w:tr w:rsidR="00684772" w:rsidRPr="00684772" w:rsidTr="00684772">
        <w:trPr>
          <w:trHeight w:val="315"/>
        </w:trPr>
        <w:tc>
          <w:tcPr>
            <w:tcW w:w="520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84772" w:rsidRPr="00684772" w:rsidTr="00684772">
        <w:trPr>
          <w:trHeight w:val="315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107.5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222.5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4772" w:rsidRPr="00684772" w:rsidRDefault="00684772" w:rsidP="0068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47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165</w:t>
            </w:r>
          </w:p>
        </w:tc>
      </w:tr>
    </w:tbl>
    <w:p w:rsidR="006635C4" w:rsidRPr="00FB5237" w:rsidRDefault="006635C4" w:rsidP="006635C4">
      <w:pPr>
        <w:ind w:left="1440"/>
      </w:pPr>
    </w:p>
    <w:p w:rsidR="006635C4" w:rsidRPr="0025769A" w:rsidRDefault="006635C4" w:rsidP="006635C4">
      <w:pPr>
        <w:pStyle w:val="Heading1"/>
      </w:pPr>
    </w:p>
    <w:p w:rsidR="00703CB9" w:rsidRDefault="00703CB9"/>
    <w:sectPr w:rsidR="0070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95C63"/>
    <w:multiLevelType w:val="hybridMultilevel"/>
    <w:tmpl w:val="2136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37C32"/>
    <w:multiLevelType w:val="hybridMultilevel"/>
    <w:tmpl w:val="B7AE0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36195B"/>
    <w:multiLevelType w:val="hybridMultilevel"/>
    <w:tmpl w:val="BC2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C4"/>
    <w:rsid w:val="00047DC3"/>
    <w:rsid w:val="00154EDA"/>
    <w:rsid w:val="006635C4"/>
    <w:rsid w:val="00684772"/>
    <w:rsid w:val="00703CB9"/>
    <w:rsid w:val="00D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A2542-D77C-4E4C-BF7D-D8937BFB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5C4"/>
  </w:style>
  <w:style w:type="paragraph" w:styleId="Heading1">
    <w:name w:val="heading 1"/>
    <w:basedOn w:val="Normal"/>
    <w:next w:val="Normal"/>
    <w:link w:val="Heading1Char"/>
    <w:uiPriority w:val="9"/>
    <w:qFormat/>
    <w:rsid w:val="00663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35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35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635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35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Squire</dc:creator>
  <cp:lastModifiedBy>Jesse Squire</cp:lastModifiedBy>
  <cp:revision>6</cp:revision>
  <dcterms:created xsi:type="dcterms:W3CDTF">2012-06-22T14:47:00Z</dcterms:created>
  <dcterms:modified xsi:type="dcterms:W3CDTF">2015-02-16T04:39:00Z</dcterms:modified>
</cp:coreProperties>
</file>