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ADF" w:rsidRPr="00342ADF" w:rsidRDefault="00342ADF" w:rsidP="00342ADF">
      <w:pPr>
        <w:spacing w:after="0" w:line="240" w:lineRule="auto"/>
        <w:rPr>
          <w:rFonts w:eastAsia="Times New Roman" w:cstheme="minorHAnsi"/>
          <w:b/>
          <w:sz w:val="28"/>
          <w:szCs w:val="24"/>
          <w:lang w:eastAsia="en-IN"/>
        </w:rPr>
      </w:pPr>
      <w:r w:rsidRPr="00342ADF">
        <w:rPr>
          <w:rFonts w:eastAsia="Times New Roman" w:cstheme="minorHAnsi"/>
          <w:b/>
          <w:color w:val="222222"/>
          <w:sz w:val="28"/>
          <w:szCs w:val="25"/>
          <w:shd w:val="clear" w:color="auto" w:fill="FFFFFF"/>
          <w:lang w:eastAsia="en-IN"/>
        </w:rPr>
        <w:t>Introduction</w:t>
      </w:r>
      <w:bookmarkStart w:id="0" w:name="_GoBack"/>
      <w:bookmarkEnd w:id="0"/>
    </w:p>
    <w:p w:rsidR="00342ADF" w:rsidRPr="00342ADF" w:rsidRDefault="00342ADF" w:rsidP="00342AD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42ADF">
        <w:rPr>
          <w:rFonts w:eastAsia="Times New Roman" w:cstheme="minorHAnsi"/>
          <w:color w:val="222222"/>
          <w:sz w:val="25"/>
          <w:szCs w:val="25"/>
          <w:shd w:val="clear" w:color="auto" w:fill="FFFFFF"/>
          <w:lang w:eastAsia="en-IN"/>
        </w:rPr>
        <w:t>Facial expressions are the facial changes in response to a person’s internal emotional states, intentions, or social communications. In this project, facial expression analysis refers to computer systems that</w:t>
      </w:r>
      <w:r>
        <w:rPr>
          <w:rFonts w:eastAsia="Times New Roman" w:cstheme="minorHAnsi"/>
          <w:color w:val="222222"/>
          <w:sz w:val="25"/>
          <w:szCs w:val="25"/>
          <w:shd w:val="clear" w:color="auto" w:fill="FFFFFF"/>
          <w:lang w:eastAsia="en-IN"/>
        </w:rPr>
        <w:t xml:space="preserve"> attempt to automatically analys</w:t>
      </w:r>
      <w:r w:rsidRPr="00342ADF">
        <w:rPr>
          <w:rFonts w:eastAsia="Times New Roman" w:cstheme="minorHAnsi"/>
          <w:color w:val="222222"/>
          <w:sz w:val="25"/>
          <w:szCs w:val="25"/>
          <w:shd w:val="clear" w:color="auto" w:fill="FFFFFF"/>
          <w:lang w:eastAsia="en-IN"/>
        </w:rPr>
        <w:t>e and recognize facial motions and facial feature changes from visual information. The basic structure of any facial expression analysis system contains - a) Face acquisition, b) Facial data extraction and representation and c) Facial expression recognition.</w:t>
      </w:r>
    </w:p>
    <w:p w:rsidR="009A3A99" w:rsidRPr="00342ADF" w:rsidRDefault="00342ADF" w:rsidP="00342ADF">
      <w:pPr>
        <w:rPr>
          <w:rFonts w:cstheme="minorHAnsi"/>
        </w:rPr>
      </w:pPr>
      <w:r w:rsidRPr="00342ADF">
        <w:rPr>
          <w:rFonts w:eastAsia="Times New Roman" w:cstheme="minorHAnsi"/>
          <w:color w:val="222222"/>
          <w:sz w:val="25"/>
          <w:szCs w:val="25"/>
          <w:shd w:val="clear" w:color="auto" w:fill="FFFFFF"/>
          <w:lang w:eastAsia="en-IN"/>
        </w:rPr>
        <w:t>                   </w:t>
      </w:r>
      <w:r w:rsidRPr="00342ADF">
        <w:rPr>
          <w:rFonts w:cstheme="minorHAnsi"/>
          <w:noProof/>
          <w:color w:val="222222"/>
          <w:sz w:val="25"/>
          <w:szCs w:val="25"/>
          <w:shd w:val="clear" w:color="auto" w:fill="FFFFFF"/>
          <w:lang w:eastAsia="en-IN"/>
        </w:rPr>
        <w:drawing>
          <wp:inline distT="0" distB="0" distL="0" distR="0">
            <wp:extent cx="4610100" cy="2028825"/>
            <wp:effectExtent l="0" t="0" r="0" b="9525"/>
            <wp:docPr id="1" name="Picture 1" descr="https://lh6.googleusercontent.com/q2U5SKkEWsw3cEtq1p1gBq4Skgkp3Rk1vIwqinbto_1Z0CLqqD0-3duGru_9AzcuWySv21SdU0Wqc9Gw4M1Or6A1QxQQOc6mYKR8jg3ac-lgD1tzUdl6rphG7UNu9CpGCHF4sx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q2U5SKkEWsw3cEtq1p1gBq4Skgkp3Rk1vIwqinbto_1Z0CLqqD0-3duGru_9AzcuWySv21SdU0Wqc9Gw4M1Or6A1QxQQOc6mYKR8jg3ac-lgD1tzUdl6rphG7UNu9CpGCHF4sxG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A99" w:rsidRPr="00342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B1E"/>
    <w:rsid w:val="001A6B4E"/>
    <w:rsid w:val="001D7B1E"/>
    <w:rsid w:val="00342ADF"/>
    <w:rsid w:val="009A3A99"/>
    <w:rsid w:val="00A3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CA41E-5A32-4A39-938D-AB8DC9EF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9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>Hewlett-Packard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 vaghela</dc:creator>
  <cp:keywords/>
  <dc:description/>
  <cp:lastModifiedBy>twinkle vaghela</cp:lastModifiedBy>
  <cp:revision>3</cp:revision>
  <dcterms:created xsi:type="dcterms:W3CDTF">2017-03-08T05:47:00Z</dcterms:created>
  <dcterms:modified xsi:type="dcterms:W3CDTF">2017-03-08T05:47:00Z</dcterms:modified>
</cp:coreProperties>
</file>