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20D" w:rsidRPr="00334537" w:rsidRDefault="00334537">
      <w:pPr>
        <w:rPr>
          <w:b/>
        </w:rPr>
      </w:pPr>
      <w:r w:rsidRPr="00334537">
        <w:rPr>
          <w:rFonts w:ascii="Arial" w:hAnsi="Arial" w:cs="Arial"/>
          <w:b/>
          <w:color w:val="202124"/>
          <w:shd w:val="clear" w:color="auto" w:fill="FFFFFF"/>
        </w:rPr>
        <w:t>Proactive routing protocols</w:t>
      </w:r>
    </w:p>
    <w:p w:rsidR="00334537" w:rsidRDefault="00334537" w:rsidP="00334537">
      <w:pPr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Proactive routing protocols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maintain information on all routes throughout the network, even if they are not required</w:t>
      </w:r>
      <w:r>
        <w:rPr>
          <w:rFonts w:ascii="Arial" w:hAnsi="Arial" w:cs="Arial"/>
          <w:color w:val="202124"/>
          <w:shd w:val="clear" w:color="auto" w:fill="FFFFFF"/>
        </w:rPr>
        <w:t>, so each node registers routes to all other nodes in the network. These protocols exchange control information between nodes on a regular basis, which keeps updated routes for each node in the network.</w:t>
      </w:r>
    </w:p>
    <w:p w:rsidR="00334537" w:rsidRDefault="00334537" w:rsidP="00334537">
      <w:pPr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Proactive routing algorithm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maintains the route information to the other nodes in its routing table so minimum delay to transmit data packets.</w:t>
      </w:r>
    </w:p>
    <w:p w:rsidR="00334537" w:rsidRDefault="00334537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Examples:</w:t>
      </w:r>
    </w:p>
    <w:p w:rsidR="00334537" w:rsidRDefault="00334537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 a proactive routing scheme, each node maintains an up-to-date routing table by frequently querying its immediate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neighbors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routing information. An example of such a scheme is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Destination Sequenced Distance Vector (DSDV) routing protocol.</w:t>
      </w:r>
    </w:p>
    <w:p w:rsidR="00334537" w:rsidRDefault="0016377A" w:rsidP="00334537">
      <w:pPr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en-IN"/>
        </w:rPr>
        <w:drawing>
          <wp:inline distT="0" distB="0" distL="0" distR="0">
            <wp:extent cx="1985433" cy="12763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433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37" w:rsidRPr="00334537" w:rsidRDefault="00334537" w:rsidP="00334537">
      <w:pPr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334537">
        <w:rPr>
          <w:rFonts w:ascii="Arial" w:hAnsi="Arial" w:cs="Arial"/>
          <w:b/>
          <w:color w:val="202124"/>
          <w:shd w:val="clear" w:color="auto" w:fill="FFFFFF"/>
        </w:rPr>
        <w:t>Reactive routing protocols</w:t>
      </w:r>
    </w:p>
    <w:p w:rsidR="00334537" w:rsidRDefault="00334537" w:rsidP="00334537">
      <w:pPr>
        <w:ind w:firstLine="720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Reactive routing protocols: These are also known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on-demand routing protocol</w:t>
      </w:r>
      <w:r>
        <w:rPr>
          <w:rFonts w:ascii="Arial" w:hAnsi="Arial" w:cs="Arial"/>
          <w:color w:val="202124"/>
          <w:shd w:val="clear" w:color="auto" w:fill="FFFFFF"/>
        </w:rPr>
        <w:t>. In this type of routing, the route is discovered only when it is required/needed. The process of route discovery occurs by flooding the route request packets throughout the mobile network.</w:t>
      </w:r>
    </w:p>
    <w:p w:rsidR="0046666D" w:rsidRDefault="0046666D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Examples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:</w:t>
      </w:r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Ad</w:t>
      </w:r>
      <w:proofErr w:type="spellEnd"/>
      <w:proofErr w:type="gramEnd"/>
      <w:r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-hoc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 on demand vector distance vector (AODV), Dynamic MANET On demand (DYMO) and Dynamic source routing (DSR)</w:t>
      </w:r>
      <w:r>
        <w:rPr>
          <w:rFonts w:ascii="Arial" w:hAnsi="Arial" w:cs="Arial"/>
          <w:color w:val="202124"/>
          <w:shd w:val="clear" w:color="auto" w:fill="FFFFFF"/>
        </w:rPr>
        <w:t xml:space="preserve"> are the examples of reactive routing protocols. </w:t>
      </w:r>
    </w:p>
    <w:p w:rsidR="0016377A" w:rsidRDefault="0016377A" w:rsidP="00334537">
      <w:pPr>
        <w:jc w:val="both"/>
        <w:rPr>
          <w:rFonts w:ascii="Verdana" w:hAnsi="Verdana"/>
          <w:color w:val="424242"/>
          <w:shd w:val="clear" w:color="auto" w:fill="FFFFFF"/>
        </w:rPr>
      </w:pPr>
      <w:r>
        <w:rPr>
          <w:rFonts w:ascii="Verdana" w:hAnsi="Verdana"/>
          <w:color w:val="424242"/>
          <w:shd w:val="clear" w:color="auto" w:fill="FFFFFF"/>
        </w:rPr>
        <w:t xml:space="preserve">An </w:t>
      </w:r>
      <w:r w:rsidRPr="0016377A">
        <w:rPr>
          <w:rFonts w:ascii="Verdana" w:hAnsi="Verdana"/>
          <w:b/>
          <w:color w:val="424242"/>
          <w:shd w:val="clear" w:color="auto" w:fill="FFFFFF"/>
        </w:rPr>
        <w:t>Ad Hoc On-Demand Distance Vector</w:t>
      </w:r>
      <w:r>
        <w:rPr>
          <w:rFonts w:ascii="Verdana" w:hAnsi="Verdana"/>
          <w:color w:val="424242"/>
          <w:shd w:val="clear" w:color="auto" w:fill="FFFFFF"/>
        </w:rPr>
        <w:t xml:space="preserve"> (AODV) is a routing protocol designed for wireless and mobile ad hoc networks. This protocol establishes routes to destinations on demand and supports both </w:t>
      </w:r>
      <w:proofErr w:type="spellStart"/>
      <w:r>
        <w:rPr>
          <w:rFonts w:ascii="Verdana" w:hAnsi="Verdana"/>
          <w:color w:val="424242"/>
          <w:shd w:val="clear" w:color="auto" w:fill="FFFFFF"/>
        </w:rPr>
        <w:t>unicast</w:t>
      </w:r>
      <w:proofErr w:type="spellEnd"/>
      <w:r>
        <w:rPr>
          <w:rFonts w:ascii="Verdana" w:hAnsi="Verdana"/>
          <w:color w:val="424242"/>
          <w:shd w:val="clear" w:color="auto" w:fill="FFFFFF"/>
        </w:rPr>
        <w:t xml:space="preserve"> and multicast routing.</w:t>
      </w:r>
    </w:p>
    <w:p w:rsidR="0016377A" w:rsidRDefault="0016377A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en-IN"/>
        </w:rPr>
        <w:drawing>
          <wp:inline distT="0" distB="0" distL="0" distR="0">
            <wp:extent cx="2990850" cy="1533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77A" w:rsidRDefault="0016377A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en-IN"/>
        </w:rPr>
        <w:lastRenderedPageBreak/>
        <w:drawing>
          <wp:inline distT="0" distB="0" distL="0" distR="0">
            <wp:extent cx="3038475" cy="15049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37" w:rsidRDefault="00334537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  <w:shd w:val="clear" w:color="auto" w:fill="FFFFFF"/>
          <w:lang w:eastAsia="en-IN"/>
        </w:rPr>
        <w:drawing>
          <wp:inline distT="0" distB="0" distL="0" distR="0">
            <wp:extent cx="5724525" cy="60674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E1A" w:rsidRDefault="00821E1A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:rsidR="00821E1A" w:rsidRDefault="00821E1A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:rsidR="00DC1439" w:rsidRDefault="00DC1439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:rsidR="00DC1439" w:rsidRPr="00DC1439" w:rsidRDefault="00DC1439" w:rsidP="00334537">
      <w:pPr>
        <w:jc w:val="both"/>
        <w:rPr>
          <w:rFonts w:ascii="Arial" w:hAnsi="Arial" w:cs="Arial"/>
          <w:b/>
          <w:color w:val="202124"/>
          <w:shd w:val="clear" w:color="auto" w:fill="FFFFFF"/>
        </w:rPr>
      </w:pPr>
      <w:r w:rsidRPr="00DC1439">
        <w:rPr>
          <w:rFonts w:ascii="Arial" w:hAnsi="Arial" w:cs="Arial"/>
          <w:b/>
          <w:color w:val="202124"/>
          <w:shd w:val="clear" w:color="auto" w:fill="FFFFFF"/>
        </w:rPr>
        <w:lastRenderedPageBreak/>
        <w:t>DHCP</w:t>
      </w:r>
    </w:p>
    <w:p w:rsidR="00DC1439" w:rsidRDefault="00DC1439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Dynamic Host Configuration Protocol</w:t>
      </w:r>
      <w:r>
        <w:rPr>
          <w:rFonts w:ascii="Arial" w:hAnsi="Arial" w:cs="Arial"/>
          <w:color w:val="202124"/>
          <w:shd w:val="clear" w:color="auto" w:fill="FFFFFF"/>
        </w:rPr>
        <w:t> (DHCP) is a client/server protocol that automatically provides an Internet Protocol (IP) host with its IP address and other related configuration information such as the subnet mask and default gateway.</w:t>
      </w:r>
    </w:p>
    <w:p w:rsidR="00DC1439" w:rsidRDefault="00DC1439" w:rsidP="00334537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The Dynamic Host Configuration Protocol is a network management protocol used on Internet Protocol networks for automatically assigning IP addresses and other communication parameters to devices connected to the network using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client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–server architecture. </w:t>
      </w:r>
    </w:p>
    <w:p w:rsidR="00DC1439" w:rsidRPr="00DC1439" w:rsidRDefault="00DC1439" w:rsidP="00334537">
      <w:pPr>
        <w:jc w:val="both"/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 w:rsidRPr="00DC1439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AD-HOC</w:t>
      </w:r>
    </w:p>
    <w:p w:rsidR="00DC1439" w:rsidRDefault="00DC1439" w:rsidP="00334537">
      <w:pPr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wireless ad hoc network or mobile ad hoc network is a decentralized type of wireless network. The network is ad hoc because it does not rely on a pre-existing infrastructure, such as routers or wireless access points. Instead, each node participates in routing by forwarding data for other nodes. </w:t>
      </w:r>
    </w:p>
    <w:p w:rsidR="00DC1439" w:rsidRDefault="00DC1439" w:rsidP="0033453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sectPr w:rsidR="00DC1439" w:rsidSect="00C66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537"/>
    <w:rsid w:val="000C4DA9"/>
    <w:rsid w:val="0016377A"/>
    <w:rsid w:val="00173F88"/>
    <w:rsid w:val="00334537"/>
    <w:rsid w:val="0046666D"/>
    <w:rsid w:val="00646C6F"/>
    <w:rsid w:val="006811E2"/>
    <w:rsid w:val="00821E1A"/>
    <w:rsid w:val="00961478"/>
    <w:rsid w:val="009C6F2D"/>
    <w:rsid w:val="00C66B31"/>
    <w:rsid w:val="00DC1439"/>
    <w:rsid w:val="00F2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37"/>
    <w:rPr>
      <w:rFonts w:ascii="Tahoma" w:hAnsi="Tahoma" w:cs="Tahoma"/>
      <w:sz w:val="16"/>
      <w:szCs w:val="16"/>
    </w:rPr>
  </w:style>
  <w:style w:type="character" w:customStyle="1" w:styleId="jpfdse">
    <w:name w:val="jpfdse"/>
    <w:basedOn w:val="DefaultParagraphFont"/>
    <w:rsid w:val="004666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2023-02-14T03:58:00Z</dcterms:created>
  <dcterms:modified xsi:type="dcterms:W3CDTF">2023-02-14T05:56:00Z</dcterms:modified>
</cp:coreProperties>
</file>