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F5A28" w14:textId="77777777" w:rsidR="009E7E2E" w:rsidRPr="00F8522E" w:rsidRDefault="009E7E2E" w:rsidP="009E7E2E">
      <w:pPr>
        <w:jc w:val="right"/>
      </w:pPr>
      <w:bookmarkStart w:id="0" w:name="_Hlk94005653"/>
      <w:bookmarkEnd w:id="0"/>
      <w:r w:rsidRPr="00F8522E">
        <w:rPr>
          <w:noProof/>
        </w:rPr>
        <mc:AlternateContent>
          <mc:Choice Requires="wps">
            <w:drawing>
              <wp:anchor distT="0" distB="0" distL="114300" distR="114300" simplePos="0" relativeHeight="251659264" behindDoc="0" locked="0" layoutInCell="1" allowOverlap="1" wp14:anchorId="072B4A9C" wp14:editId="7CF68A4D">
                <wp:simplePos x="0" y="0"/>
                <wp:positionH relativeFrom="column">
                  <wp:posOffset>-281940</wp:posOffset>
                </wp:positionH>
                <wp:positionV relativeFrom="paragraph">
                  <wp:posOffset>-137160</wp:posOffset>
                </wp:positionV>
                <wp:extent cx="60960" cy="5379720"/>
                <wp:effectExtent l="38100" t="19050" r="53340" b="4953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60" cy="5379720"/>
                        </a:xfrm>
                        <a:prstGeom prst="line">
                          <a:avLst/>
                        </a:prstGeom>
                        <a:ln w="762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49FCD8" id="Straight Connector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10.8pt" to="-17.4pt,4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0gezwEAAAIEAAAOAAAAZHJzL2Uyb0RvYy54bWysU8GO0zAQvSPxD5bvNGkRLRs13cOulssK&#10;Vix8gNcZNxa2x7JNk/49YycNqwUhgbhYsWfemzdvJvvr0Rp2ghA1upavVzVn4CR22h1b/vXL3Zv3&#10;nMUkXCcMOmj5GSK/Prx+tR98Axvs0XQQGJG42Ay+5X1KvqmqKHuwIq7Qg6OgwmBFoms4Vl0QA7Fb&#10;U23qelsNGDofUEKM9Ho7Bfmh8CsFMn1SKkJipuWkLZUzlPMpn9VhL5pjEL7XcpYh/kGFFdpR0YXq&#10;ViTBvgf9C5XVMmBElVYSbYVKaQmlB+pmXb/o5rEXHkovZE70i03x/9HKj6cb9xCydDm6R3+P8lsk&#10;U6rBx2YJ5kv0U9qogs3ppJ2NxcjzYiSMiUl63NZXW3JbUuTd293VblOMrkRzAfsQ0wdAy/JHy412&#10;uU/RiNN9TLm8aC4p+dk4NrR8t6WJl7SIRnd32pgcLLsCNyawk6ApCynBpU2eLLE8y6SbcXNnUzOl&#10;rXQ2MNX4DIrpjuSvpyJ5B1/yrmde4yg7wxSpWICzuj8B5/wMhbKffwNeEKUyurSArXYYfic7jRfJ&#10;asq/ODD1nS14wu78EC5Dp0Urzs0/Rd7k5/cC//nrHn4AAAD//wMAUEsDBBQABgAIAAAAIQAlgi2p&#10;4AAAAAsBAAAPAAAAZHJzL2Rvd25yZXYueG1sTI/BToQwEIbvJr5DMybe2LJYkbCUjdFsPGnionvu&#10;0goonRJaWNyndzzpbSbz5Z/vL7aL7dlsRt85lLBexcAM1k532Eh4q3ZRBswHhVr1Do2Eb+NhW15e&#10;FCrX7oSvZt6HhlEI+lxJaEMYcs593Rqr/MoNBun24UarAq1jw/WoThRue57Eccqt6pA+tGowD62p&#10;v/aTlSDO/mnK8DPT/rnaHc7vjy/zXSXl9dVyvwEWzBL+YPjVJ3UoyenoJtSe9RIiIQShNCTrFBgR&#10;0Y2gMkcJWXKbAi8L/r9D+QMAAP//AwBQSwECLQAUAAYACAAAACEAtoM4kv4AAADhAQAAEwAAAAAA&#10;AAAAAAAAAAAAAAAAW0NvbnRlbnRfVHlwZXNdLnhtbFBLAQItABQABgAIAAAAIQA4/SH/1gAAAJQB&#10;AAALAAAAAAAAAAAAAAAAAC8BAABfcmVscy8ucmVsc1BLAQItABQABgAIAAAAIQAJ40gezwEAAAIE&#10;AAAOAAAAAAAAAAAAAAAAAC4CAABkcnMvZTJvRG9jLnhtbFBLAQItABQABgAIAAAAIQAlgi2p4AAA&#10;AAsBAAAPAAAAAAAAAAAAAAAAACkEAABkcnMvZG93bnJldi54bWxQSwUGAAAAAAQABADzAAAANgUA&#10;AAAA&#10;" strokecolor="#ed7d31 [3205]" strokeweight="6pt">
                <v:stroke joinstyle="miter"/>
                <o:lock v:ext="edit" shapetype="f"/>
              </v:line>
            </w:pict>
          </mc:Fallback>
        </mc:AlternateContent>
      </w:r>
      <w:r w:rsidRPr="00F8522E">
        <w:rPr>
          <w:noProof/>
        </w:rPr>
        <w:drawing>
          <wp:inline distT="0" distB="0" distL="0" distR="0" wp14:anchorId="1CF3366E" wp14:editId="397BDC6C">
            <wp:extent cx="5630090" cy="990600"/>
            <wp:effectExtent l="0" t="0" r="0" b="0"/>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630090" cy="990600"/>
                    </a:xfrm>
                    <a:prstGeom prst="rect">
                      <a:avLst/>
                    </a:prstGeom>
                  </pic:spPr>
                </pic:pic>
              </a:graphicData>
            </a:graphic>
          </wp:inline>
        </w:drawing>
      </w:r>
    </w:p>
    <w:p w14:paraId="69C2995B" w14:textId="77777777" w:rsidR="009E7E2E" w:rsidRPr="00F8522E" w:rsidRDefault="009E7E2E" w:rsidP="009E7E2E"/>
    <w:p w14:paraId="61D3F594" w14:textId="77777777" w:rsidR="009E7E2E" w:rsidRPr="00F8522E" w:rsidRDefault="009E7E2E" w:rsidP="009E7E2E">
      <w:pPr>
        <w:spacing w:after="158" w:line="257" w:lineRule="auto"/>
        <w:ind w:left="2148" w:right="0" w:firstLine="0"/>
        <w:jc w:val="center"/>
        <w:rPr>
          <w:b/>
          <w:sz w:val="28"/>
          <w:szCs w:val="28"/>
        </w:rPr>
      </w:pPr>
    </w:p>
    <w:p w14:paraId="44D43EB3" w14:textId="77777777" w:rsidR="009E7E2E" w:rsidRPr="00F8522E" w:rsidRDefault="009E7E2E" w:rsidP="009E7E2E">
      <w:pPr>
        <w:spacing w:after="158" w:line="257" w:lineRule="auto"/>
        <w:ind w:left="2148" w:right="0" w:firstLine="0"/>
        <w:jc w:val="center"/>
        <w:rPr>
          <w:b/>
          <w:sz w:val="28"/>
          <w:szCs w:val="28"/>
        </w:rPr>
      </w:pPr>
    </w:p>
    <w:p w14:paraId="3EA1EE78" w14:textId="4F106DF4" w:rsidR="009E7E2E" w:rsidRPr="00F8522E" w:rsidRDefault="009E7E2E" w:rsidP="009E7E2E">
      <w:pPr>
        <w:spacing w:after="158" w:line="257" w:lineRule="auto"/>
        <w:ind w:left="720" w:right="0" w:firstLine="0"/>
        <w:jc w:val="center"/>
        <w:rPr>
          <w:color w:val="4472C4" w:themeColor="accent5"/>
        </w:rPr>
      </w:pPr>
      <w:r w:rsidRPr="00F8522E">
        <w:rPr>
          <w:b/>
          <w:color w:val="4472C4" w:themeColor="accent5"/>
        </w:rPr>
        <w:t>PROJECT TITLE</w:t>
      </w:r>
    </w:p>
    <w:p w14:paraId="27C84F0D" w14:textId="77777777" w:rsidR="009E7E2E" w:rsidRPr="00787849" w:rsidRDefault="009E7E2E" w:rsidP="009E7E2E">
      <w:pPr>
        <w:spacing w:after="158" w:line="257" w:lineRule="auto"/>
        <w:ind w:left="720" w:right="0" w:firstLine="0"/>
        <w:jc w:val="center"/>
        <w:rPr>
          <w:b/>
          <w:color w:val="4472C4" w:themeColor="accent5"/>
          <w:sz w:val="32"/>
          <w:szCs w:val="32"/>
        </w:rPr>
      </w:pPr>
      <w:r w:rsidRPr="00787849">
        <w:rPr>
          <w:b/>
          <w:color w:val="4472C4" w:themeColor="accent5"/>
          <w:sz w:val="32"/>
          <w:szCs w:val="32"/>
          <w:u w:val="single"/>
        </w:rPr>
        <w:t>WORKFLOW TO CURATE AND DESSIMATE FLOODING RELATED DATA PRODUCTS AND IMPACT ASSESSMENT TO USERS USING GOOGLE EARTH ENGINE</w:t>
      </w:r>
    </w:p>
    <w:p w14:paraId="18371D53" w14:textId="0BD16538" w:rsidR="009E7E2E" w:rsidRPr="00F8522E" w:rsidRDefault="009E7E2E" w:rsidP="00FD156F">
      <w:pPr>
        <w:ind w:left="730"/>
        <w:jc w:val="center"/>
        <w:rPr>
          <w:b/>
          <w:color w:val="4472C4" w:themeColor="accent5"/>
          <w:sz w:val="28"/>
          <w:szCs w:val="28"/>
        </w:rPr>
      </w:pPr>
      <w:r w:rsidRPr="00F8522E">
        <w:rPr>
          <w:b/>
          <w:color w:val="4472C4" w:themeColor="accent5"/>
          <w:sz w:val="28"/>
          <w:szCs w:val="28"/>
        </w:rPr>
        <w:t>(</w:t>
      </w:r>
      <w:r w:rsidR="00AD5264">
        <w:rPr>
          <w:b/>
          <w:color w:val="4472C4" w:themeColor="accent5"/>
          <w:sz w:val="28"/>
          <w:szCs w:val="28"/>
        </w:rPr>
        <w:t xml:space="preserve">3.2 a: </w:t>
      </w:r>
      <w:r w:rsidRPr="00F8522E">
        <w:rPr>
          <w:b/>
          <w:color w:val="4472C4" w:themeColor="accent5"/>
          <w:sz w:val="28"/>
          <w:szCs w:val="28"/>
        </w:rPr>
        <w:t>Technology and Standards for Geospatial Workflow</w:t>
      </w:r>
      <w:r w:rsidRPr="00F8522E">
        <w:rPr>
          <w:b/>
          <w:color w:val="4472C4" w:themeColor="accent5"/>
          <w:sz w:val="28"/>
          <w:szCs w:val="28"/>
        </w:rPr>
        <w:t>)</w:t>
      </w:r>
    </w:p>
    <w:p w14:paraId="30372817" w14:textId="77777777" w:rsidR="006C04AC" w:rsidRPr="00F8522E" w:rsidRDefault="006C04AC" w:rsidP="009E7E2E">
      <w:pPr>
        <w:jc w:val="center"/>
        <w:rPr>
          <w:b/>
          <w:bCs/>
          <w:color w:val="4472C4" w:themeColor="accent5"/>
          <w:sz w:val="28"/>
          <w:szCs w:val="28"/>
        </w:rPr>
      </w:pPr>
    </w:p>
    <w:p w14:paraId="156CB0FA" w14:textId="12792C8D" w:rsidR="009E7E2E" w:rsidRDefault="009E7E2E" w:rsidP="00B9118E">
      <w:pPr>
        <w:spacing w:after="0"/>
        <w:jc w:val="center"/>
        <w:rPr>
          <w:b/>
          <w:bCs/>
        </w:rPr>
      </w:pPr>
      <w:r w:rsidRPr="00F8522E">
        <w:rPr>
          <w:b/>
          <w:bCs/>
        </w:rPr>
        <w:t>Submitted to:</w:t>
      </w:r>
    </w:p>
    <w:p w14:paraId="4DAEC9BB" w14:textId="77777777" w:rsidR="009560C4" w:rsidRPr="00F8522E" w:rsidRDefault="009560C4" w:rsidP="00B9118E">
      <w:pPr>
        <w:spacing w:after="0"/>
        <w:jc w:val="center"/>
        <w:rPr>
          <w:b/>
          <w:bCs/>
        </w:rPr>
      </w:pPr>
    </w:p>
    <w:p w14:paraId="05CE26AA" w14:textId="0849C573" w:rsidR="009E7E2E" w:rsidRPr="00B9118E" w:rsidRDefault="009E7E2E" w:rsidP="00B9118E">
      <w:pPr>
        <w:spacing w:after="0"/>
        <w:jc w:val="center"/>
      </w:pPr>
      <w:r w:rsidRPr="00B9118E">
        <w:t xml:space="preserve">Mr. </w:t>
      </w:r>
      <w:r w:rsidRPr="00B9118E">
        <w:t>Shiva Reddy</w:t>
      </w:r>
    </w:p>
    <w:p w14:paraId="1128820E" w14:textId="76DF430F" w:rsidR="009E7E2E" w:rsidRPr="00B9118E" w:rsidRDefault="009E7E2E" w:rsidP="00B9118E">
      <w:pPr>
        <w:spacing w:after="0"/>
        <w:jc w:val="center"/>
      </w:pPr>
      <w:r w:rsidRPr="00B9118E">
        <w:t>GID, IIRS</w:t>
      </w:r>
    </w:p>
    <w:p w14:paraId="50ADF1F1" w14:textId="77777777" w:rsidR="009E7E2E" w:rsidRPr="00F8522E" w:rsidRDefault="009E7E2E" w:rsidP="009E7E2E"/>
    <w:p w14:paraId="348FA1CE" w14:textId="77777777" w:rsidR="00B9118E" w:rsidRDefault="00B9118E" w:rsidP="00A6213C">
      <w:pPr>
        <w:jc w:val="center"/>
      </w:pPr>
    </w:p>
    <w:p w14:paraId="3C278E81" w14:textId="5CD6B94D" w:rsidR="009E7E2E" w:rsidRPr="00B9118E" w:rsidRDefault="006C04AC" w:rsidP="00A6213C">
      <w:pPr>
        <w:jc w:val="center"/>
        <w:rPr>
          <w:b/>
          <w:bCs/>
        </w:rPr>
      </w:pPr>
      <w:r w:rsidRPr="00B9118E">
        <w:rPr>
          <w:b/>
          <w:bCs/>
          <w:noProof/>
        </w:rPr>
        <mc:AlternateContent>
          <mc:Choice Requires="wps">
            <w:drawing>
              <wp:anchor distT="0" distB="0" distL="114300" distR="114300" simplePos="0" relativeHeight="251660288" behindDoc="0" locked="0" layoutInCell="1" allowOverlap="1" wp14:anchorId="5FC3F97E" wp14:editId="66412378">
                <wp:simplePos x="0" y="0"/>
                <wp:positionH relativeFrom="column">
                  <wp:posOffset>-209550</wp:posOffset>
                </wp:positionH>
                <wp:positionV relativeFrom="paragraph">
                  <wp:posOffset>293370</wp:posOffset>
                </wp:positionV>
                <wp:extent cx="34290" cy="2659380"/>
                <wp:effectExtent l="38100" t="19050" r="41910" b="4572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265938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3E411"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3.1pt" to="-13.8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luQEAAMUDAAAOAAAAZHJzL2Uyb0RvYy54bWysU8Fu1DAQvSPxD5bvbLJbWNposz20gksF&#10;FYUPcJ3xxsL2WLbZZP+esbMJFSChVlyseGbemzfPk931aA07QogaXcvXq5ozcBI77Q4t//b1w5tL&#10;zmISrhMGHbT8BJFf71+/2g2+gQ32aDoIjEhcbAbf8j4l31RVlD1YEVfowVFSYbAi0TUcqi6Igdit&#10;qTZ1va0GDJ0PKCFGit5OSb4v/EqBTJ+VipCYaTlpS+UM5XzMZ7XfieYQhO+1PMsQL1BhhXbUdKG6&#10;FUmwH0H/QWW1DBhRpZVEW6FSWkKZgaZZ179N89ALD2UWMif6xab4/2jlp+ONuw9Zuhzdg79D+T2S&#10;KdXgY7Mk8yX6qWxUweZy0s7GYuRpMRLGxCQFL95urshtSZnN9t3VxWUxuhLNDPYhpo+AluWPlhvt&#10;8pyiEce7mHJ70cwlOWwcG1r+fksvnl+siJv0FGXpZGAq+wKK6Y4UrAtdWSO4MYEdBS2AkBJcWheK&#10;TErVGaa0MQuw/jfwXJ+hUFbsOeAFUTqjSwvYaofhb93TOEtWU/3swDR3tuARu9N9mK2hXSkWnvc6&#10;L+PTe4H/+vv2PwEAAP//AwBQSwMEFAAGAAgAAAAhAH4lS8LiAAAACgEAAA8AAABkcnMvZG93bnJl&#10;di54bWxMj81OwzAQhO9IvIO1SNxShxRSFOJUgOBAKyRafo/beEkiYjuNN214e9wTPc7OaPabfD6a&#10;Vuyo942zCi4mMQiypdONrRS8vT5G1yA8o9XYOksKfsnDvDg9yTHTbm9XtFtzJUKJ9RkqqJm7TEpf&#10;1mTQT1xHNnjfrjfIQfaV1D3uQ7lpZRLHqTTY2PChxo7uayp/1oNRUH7Otl9PD8/b95du+FgslnyX&#10;Iit1fjbe3oBgGvk/DAf8gA5FYNq4wWovWgXRdBq2sILLNAERAlEyS0FsDoerGGSRy+MJxR8AAAD/&#10;/wMAUEsBAi0AFAAGAAgAAAAhALaDOJL+AAAA4QEAABMAAAAAAAAAAAAAAAAAAAAAAFtDb250ZW50&#10;X1R5cGVzXS54bWxQSwECLQAUAAYACAAAACEAOP0h/9YAAACUAQAACwAAAAAAAAAAAAAAAAAvAQAA&#10;X3JlbHMvLnJlbHNQSwECLQAUAAYACAAAACEA/+q7JbkBAADFAwAADgAAAAAAAAAAAAAAAAAuAgAA&#10;ZHJzL2Uyb0RvYy54bWxQSwECLQAUAAYACAAAACEAfiVLwuIAAAAKAQAADwAAAAAAAAAAAAAAAAAT&#10;BAAAZHJzL2Rvd25yZXYueG1sUEsFBgAAAAAEAAQA8wAAACIFAAAAAA==&#10;" strokecolor="#5b9bd5 [3204]" strokeweight="6pt">
                <v:stroke joinstyle="miter"/>
                <o:lock v:ext="edit" shapetype="f"/>
              </v:line>
            </w:pict>
          </mc:Fallback>
        </mc:AlternateContent>
      </w:r>
      <w:r w:rsidR="00A6213C" w:rsidRPr="00B9118E">
        <w:rPr>
          <w:b/>
          <w:bCs/>
        </w:rPr>
        <w:t>Submitted by:</w:t>
      </w:r>
    </w:p>
    <w:p w14:paraId="17F0E6AC" w14:textId="52FE7C0A" w:rsidR="00A6213C" w:rsidRPr="00F8522E" w:rsidRDefault="00A6213C" w:rsidP="00A6213C">
      <w:pPr>
        <w:jc w:val="center"/>
      </w:pPr>
      <w:r>
        <w:rPr>
          <w:noProof/>
        </w:rPr>
        <mc:AlternateContent>
          <mc:Choice Requires="wps">
            <w:drawing>
              <wp:anchor distT="45720" distB="45720" distL="114300" distR="114300" simplePos="0" relativeHeight="251668480" behindDoc="0" locked="0" layoutInCell="1" allowOverlap="1" wp14:anchorId="26038DE9" wp14:editId="722F77E9">
                <wp:simplePos x="0" y="0"/>
                <wp:positionH relativeFrom="column">
                  <wp:posOffset>3131127</wp:posOffset>
                </wp:positionH>
                <wp:positionV relativeFrom="paragraph">
                  <wp:posOffset>282171</wp:posOffset>
                </wp:positionV>
                <wp:extent cx="1475105" cy="546735"/>
                <wp:effectExtent l="0" t="0" r="0" b="571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546735"/>
                        </a:xfrm>
                        <a:prstGeom prst="rect">
                          <a:avLst/>
                        </a:prstGeom>
                        <a:solidFill>
                          <a:srgbClr val="FFFFFF"/>
                        </a:solidFill>
                        <a:ln w="9525">
                          <a:noFill/>
                          <a:miter lim="800000"/>
                          <a:headEnd/>
                          <a:tailEnd/>
                        </a:ln>
                      </wps:spPr>
                      <wps:txbx>
                        <w:txbxContent>
                          <w:p w14:paraId="11E79964" w14:textId="7BA876C9" w:rsidR="00A6213C" w:rsidRDefault="00A6213C" w:rsidP="00A6213C">
                            <w:pPr>
                              <w:spacing w:after="0"/>
                              <w:rPr>
                                <w:sz w:val="22"/>
                                <w:szCs w:val="22"/>
                              </w:rPr>
                            </w:pPr>
                            <w:r>
                              <w:rPr>
                                <w:sz w:val="22"/>
                                <w:szCs w:val="22"/>
                              </w:rPr>
                              <w:t>Nalin Sharma</w:t>
                            </w:r>
                          </w:p>
                          <w:p w14:paraId="7CF448B2" w14:textId="10603ADB" w:rsidR="00A6213C" w:rsidRDefault="00A6213C" w:rsidP="00A6213C">
                            <w:pPr>
                              <w:spacing w:after="0"/>
                              <w:rPr>
                                <w:sz w:val="22"/>
                                <w:szCs w:val="22"/>
                              </w:rPr>
                            </w:pPr>
                            <w:r>
                              <w:rPr>
                                <w:sz w:val="22"/>
                                <w:szCs w:val="22"/>
                              </w:rPr>
                              <w:t>M. Tech (</w:t>
                            </w:r>
                            <w:r>
                              <w:rPr>
                                <w:sz w:val="22"/>
                                <w:szCs w:val="22"/>
                              </w:rPr>
                              <w:t>GID</w:t>
                            </w:r>
                            <w:r>
                              <w:rPr>
                                <w:sz w:val="22"/>
                                <w:szCs w:val="22"/>
                              </w:rPr>
                              <w:t>)</w:t>
                            </w:r>
                          </w:p>
                          <w:p w14:paraId="4295DDC8" w14:textId="77777777" w:rsidR="00A6213C" w:rsidRDefault="00A6213C" w:rsidP="00A621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038DE9" id="_x0000_t202" coordsize="21600,21600" o:spt="202" path="m,l,21600r21600,l21600,xe">
                <v:stroke joinstyle="miter"/>
                <v:path gradientshapeok="t" o:connecttype="rect"/>
              </v:shapetype>
              <v:shape id="Text Box 2" o:spid="_x0000_s1026" type="#_x0000_t202" style="position:absolute;left:0;text-align:left;margin-left:246.55pt;margin-top:22.2pt;width:116.15pt;height:43.0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RzkDQIAAPYDAAAOAAAAZHJzL2Uyb0RvYy54bWysU9tu2zAMfR+wfxD0vtjJ4qY14hRdugwD&#10;ugvQ7QNkWY6FSaImKbGzry8lu2m2vQ3zg0Ca1CF5eLS+HbQiR+G8BFPR+SynRBgOjTT7in7/tntz&#10;TYkPzDRMgREVPQlPbzevX617W4oFdKAa4QiCGF/2tqJdCLbMMs87oZmfgRUGgy04zQK6bp81jvWI&#10;rlW2yPOrrAfXWAdceI9/78cg3ST8thU8fGlbLwJRFcXeQjpdOut4Zps1K/eO2U7yqQ32D11oJg0W&#10;PUPds8DIwcm/oLTkDjy0YcZBZ9C2kos0A04zz/+Y5rFjVqRZkBxvzzT5/wfLPx8f7VdHwvAOBlxg&#10;GsLbB+A/PDGw7ZjZizvnoO8Ea7DwPFKW9daX09VItS99BKn7T9DgktkhQAIaWqcjKzgnQXRcwOlM&#10;uhgC4bHkclXM84ISjrFiebV6W6QSrHy+bZ0PHwRoEo2KOlxqQmfHBx9iN6x8TonFPCjZ7KRSyXH7&#10;eqscOTIUwC59E/pvacqQvqI3xaJIyAbi/aQNLQMKVEld0es8fqNkIhvvTZNSApNqtLETZSZ6IiMj&#10;N2GoB0yMNNXQnJAoB6MQ8eGg0YH7RUmPIqyo/3lgTlCiPhok+2a+XEbVJmdZrBbouMtIfRlhhiNU&#10;RQMlo7kNSemRBwN3uJRWJr5eOpl6RXElGqeHENV76aesl+e6eQIAAP//AwBQSwMEFAAGAAgAAAAh&#10;AA5CeTjdAAAACgEAAA8AAABkcnMvZG93bnJldi54bWxMj8FOg0AQhu8mvsNmTLwYu7SFYpGlURON&#10;19Y+wABTILKzhN0W+vaOJ739k/nyzzf5bra9utDoO8cGlosIFHHl6o4bA8ev98cnUD4g19g7JgNX&#10;8rArbm9yzGo38Z4uh9AoKWGfoYE2hCHT2lctWfQLNxDL7uRGi0HGsdH1iJOU216vomijLXYsF1oc&#10;6K2l6vtwtgZOn9NDsp3Kj3BM9/HmFbu0dFdj7u/ml2dQgebwB8OvvqhDIU6lO3PtVW8g3q6XgkqI&#10;Y1ACpKtEQinkOkpAF7n+/0LxAwAA//8DAFBLAQItABQABgAIAAAAIQC2gziS/gAAAOEBAAATAAAA&#10;AAAAAAAAAAAAAAAAAABbQ29udGVudF9UeXBlc10ueG1sUEsBAi0AFAAGAAgAAAAhADj9If/WAAAA&#10;lAEAAAsAAAAAAAAAAAAAAAAALwEAAF9yZWxzLy5yZWxzUEsBAi0AFAAGAAgAAAAhAEhBHOQNAgAA&#10;9gMAAA4AAAAAAAAAAAAAAAAALgIAAGRycy9lMm9Eb2MueG1sUEsBAi0AFAAGAAgAAAAhAA5CeTjd&#10;AAAACgEAAA8AAAAAAAAAAAAAAAAAZwQAAGRycy9kb3ducmV2LnhtbFBLBQYAAAAABAAEAPMAAABx&#10;BQAAAAA=&#10;" stroked="f">
                <v:textbox>
                  <w:txbxContent>
                    <w:p w14:paraId="11E79964" w14:textId="7BA876C9" w:rsidR="00A6213C" w:rsidRDefault="00A6213C" w:rsidP="00A6213C">
                      <w:pPr>
                        <w:spacing w:after="0"/>
                        <w:rPr>
                          <w:sz w:val="22"/>
                          <w:szCs w:val="22"/>
                        </w:rPr>
                      </w:pPr>
                      <w:r>
                        <w:rPr>
                          <w:sz w:val="22"/>
                          <w:szCs w:val="22"/>
                        </w:rPr>
                        <w:t>Nalin Sharma</w:t>
                      </w:r>
                    </w:p>
                    <w:p w14:paraId="7CF448B2" w14:textId="10603ADB" w:rsidR="00A6213C" w:rsidRDefault="00A6213C" w:rsidP="00A6213C">
                      <w:pPr>
                        <w:spacing w:after="0"/>
                        <w:rPr>
                          <w:sz w:val="22"/>
                          <w:szCs w:val="22"/>
                        </w:rPr>
                      </w:pPr>
                      <w:r>
                        <w:rPr>
                          <w:sz w:val="22"/>
                          <w:szCs w:val="22"/>
                        </w:rPr>
                        <w:t>M. Tech (</w:t>
                      </w:r>
                      <w:r>
                        <w:rPr>
                          <w:sz w:val="22"/>
                          <w:szCs w:val="22"/>
                        </w:rPr>
                        <w:t>GID</w:t>
                      </w:r>
                      <w:r>
                        <w:rPr>
                          <w:sz w:val="22"/>
                          <w:szCs w:val="22"/>
                        </w:rPr>
                        <w:t>)</w:t>
                      </w:r>
                    </w:p>
                    <w:p w14:paraId="4295DDC8" w14:textId="77777777" w:rsidR="00A6213C" w:rsidRDefault="00A6213C" w:rsidP="00A6213C"/>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3108980D" wp14:editId="33C9483D">
                <wp:simplePos x="0" y="0"/>
                <wp:positionH relativeFrom="column">
                  <wp:posOffset>983615</wp:posOffset>
                </wp:positionH>
                <wp:positionV relativeFrom="paragraph">
                  <wp:posOffset>268605</wp:posOffset>
                </wp:positionV>
                <wp:extent cx="1475105" cy="5467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546735"/>
                        </a:xfrm>
                        <a:prstGeom prst="rect">
                          <a:avLst/>
                        </a:prstGeom>
                        <a:solidFill>
                          <a:srgbClr val="FFFFFF"/>
                        </a:solidFill>
                        <a:ln w="9525">
                          <a:noFill/>
                          <a:miter lim="800000"/>
                          <a:headEnd/>
                          <a:tailEnd/>
                        </a:ln>
                      </wps:spPr>
                      <wps:txbx>
                        <w:txbxContent>
                          <w:p w14:paraId="7BFEC635" w14:textId="424B99DC" w:rsidR="00A6213C" w:rsidRDefault="00A6213C" w:rsidP="00A6213C">
                            <w:pPr>
                              <w:spacing w:after="0"/>
                              <w:rPr>
                                <w:sz w:val="22"/>
                                <w:szCs w:val="22"/>
                              </w:rPr>
                            </w:pPr>
                            <w:r>
                              <w:rPr>
                                <w:sz w:val="22"/>
                                <w:szCs w:val="22"/>
                              </w:rPr>
                              <w:t>Vivek Kumar</w:t>
                            </w:r>
                          </w:p>
                          <w:p w14:paraId="3208BD59" w14:textId="570698A2" w:rsidR="00A6213C" w:rsidRDefault="00A6213C" w:rsidP="00A6213C">
                            <w:pPr>
                              <w:spacing w:after="0"/>
                              <w:rPr>
                                <w:sz w:val="22"/>
                                <w:szCs w:val="22"/>
                              </w:rPr>
                            </w:pPr>
                            <w:r>
                              <w:rPr>
                                <w:sz w:val="22"/>
                                <w:szCs w:val="22"/>
                              </w:rPr>
                              <w:t>M. Tech (GID)</w:t>
                            </w:r>
                          </w:p>
                          <w:p w14:paraId="72A986C3" w14:textId="3F126A60" w:rsidR="00A6213C" w:rsidRDefault="00A621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8980D" id="_x0000_s1027" type="#_x0000_t202" style="position:absolute;left:0;text-align:left;margin-left:77.45pt;margin-top:21.15pt;width:116.15pt;height:43.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PsSEAIAAP0DAAAOAAAAZHJzL2Uyb0RvYy54bWysU9tu2zAMfR+wfxD0vtjJ4qY14hRdugwD&#10;ugvQ7QNkWY6FSaImKbGzry8lu2m2vQ3zg0Ca1CF5eLS+HbQiR+G8BFPR+SynRBgOjTT7in7/tntz&#10;TYkPzDRMgREVPQlPbzevX617W4oFdKAa4QiCGF/2tqJdCLbMMs87oZmfgRUGgy04zQK6bp81jvWI&#10;rlW2yPOrrAfXWAdceI9/78cg3ST8thU8fGlbLwJRFcXeQjpdOut4Zps1K/eO2U7yqQ32D11oJg0W&#10;PUPds8DIwcm/oLTkDjy0YcZBZ9C2kos0A04zz/+Y5rFjVqRZkBxvzzT5/wfLPx8f7VdHwvAOBlxg&#10;GsLbB+A/PDGw7ZjZizvnoO8Ea7DwPFKW9daX09VItS99BKn7T9DgktkhQAIaWqcjKzgnQXRcwOlM&#10;uhgC4bHkclXM84ISjrFiebV6W6QSrHy+bZ0PHwRoEo2KOlxqQmfHBx9iN6x8TonFPCjZ7KRSyXH7&#10;eqscOTIUwC59E/pvacqQvqI3xaJIyAbi/aQNLQMKVEld0es8fqNkIhvvTZNSApNqtLETZSZ6IiMj&#10;N2GoByKbibvIVg3NCflyMOoR3w8aHbhflPSoxYr6nwfmBCXqo0HOb+bLZRRvcpbFaoGOu4zUlxFm&#10;OEJVNFAymtuQBB/pMHCHu2llou2lk6ll1Fhic3oPUcSXfsp6ebWbJwAAAP//AwBQSwMEFAAGAAgA&#10;AAAhAPSPwQreAAAACgEAAA8AAABkcnMvZG93bnJldi54bWxMj9FOg0AQRd9N/IfNmPhi7CKlhVKW&#10;Rk00vrb2AxZ2CqTsLGG3hf6945M+3tyTO2eK3Wx7ccXRd44UvCwiEEi1Mx01Co7fH88ZCB80Gd07&#10;QgU39LAr7+8KnRs30R6vh9AIHiGfawVtCEMupa9btNov3IDE3cmNVgeOYyPNqCcet72Mo2gtre6I&#10;L7R6wPcW6/PhYhWcvqan1WaqPsMx3SfrN92llbsp9fgwv25BBJzDHwy/+qwOJTtV7kLGi57zKtkw&#10;qiCJlyAYWGZpDKLiJs4SkGUh/79Q/gAAAP//AwBQSwECLQAUAAYACAAAACEAtoM4kv4AAADhAQAA&#10;EwAAAAAAAAAAAAAAAAAAAAAAW0NvbnRlbnRfVHlwZXNdLnhtbFBLAQItABQABgAIAAAAIQA4/SH/&#10;1gAAAJQBAAALAAAAAAAAAAAAAAAAAC8BAABfcmVscy8ucmVsc1BLAQItABQABgAIAAAAIQAX3PsS&#10;EAIAAP0DAAAOAAAAAAAAAAAAAAAAAC4CAABkcnMvZTJvRG9jLnhtbFBLAQItABQABgAIAAAAIQD0&#10;j8EK3gAAAAoBAAAPAAAAAAAAAAAAAAAAAGoEAABkcnMvZG93bnJldi54bWxQSwUGAAAAAAQABADz&#10;AAAAdQUAAAAA&#10;" stroked="f">
                <v:textbox>
                  <w:txbxContent>
                    <w:p w14:paraId="7BFEC635" w14:textId="424B99DC" w:rsidR="00A6213C" w:rsidRDefault="00A6213C" w:rsidP="00A6213C">
                      <w:pPr>
                        <w:spacing w:after="0"/>
                        <w:rPr>
                          <w:sz w:val="22"/>
                          <w:szCs w:val="22"/>
                        </w:rPr>
                      </w:pPr>
                      <w:r>
                        <w:rPr>
                          <w:sz w:val="22"/>
                          <w:szCs w:val="22"/>
                        </w:rPr>
                        <w:t>Vivek Kumar</w:t>
                      </w:r>
                    </w:p>
                    <w:p w14:paraId="3208BD59" w14:textId="570698A2" w:rsidR="00A6213C" w:rsidRDefault="00A6213C" w:rsidP="00A6213C">
                      <w:pPr>
                        <w:spacing w:after="0"/>
                        <w:rPr>
                          <w:sz w:val="22"/>
                          <w:szCs w:val="22"/>
                        </w:rPr>
                      </w:pPr>
                      <w:r>
                        <w:rPr>
                          <w:sz w:val="22"/>
                          <w:szCs w:val="22"/>
                        </w:rPr>
                        <w:t>M. Tech (GID)</w:t>
                      </w:r>
                    </w:p>
                    <w:p w14:paraId="72A986C3" w14:textId="3F126A60" w:rsidR="00A6213C" w:rsidRDefault="00A6213C"/>
                  </w:txbxContent>
                </v:textbox>
                <w10:wrap type="square"/>
              </v:shape>
            </w:pict>
          </mc:Fallback>
        </mc:AlternateContent>
      </w:r>
    </w:p>
    <w:p w14:paraId="170C2451" w14:textId="34730F3A" w:rsidR="00E21843" w:rsidRPr="00F8522E" w:rsidRDefault="00E21843">
      <w:pPr>
        <w:spacing w:before="240" w:after="240" w:line="259" w:lineRule="auto"/>
        <w:ind w:left="0" w:right="0"/>
        <w:jc w:val="left"/>
      </w:pPr>
    </w:p>
    <w:p w14:paraId="47D9FB63" w14:textId="75FA870B" w:rsidR="00E21843" w:rsidRPr="00F8522E" w:rsidRDefault="00000000">
      <w:pPr>
        <w:spacing w:before="240" w:after="240" w:line="259" w:lineRule="auto"/>
        <w:ind w:left="0" w:right="0"/>
        <w:jc w:val="left"/>
      </w:pPr>
      <w:r w:rsidRPr="00F8522E">
        <w:t xml:space="preserve"> </w:t>
      </w:r>
    </w:p>
    <w:p w14:paraId="108DD524" w14:textId="271BB16D" w:rsidR="00E21843" w:rsidRPr="00F8522E" w:rsidRDefault="00A6213C">
      <w:pPr>
        <w:spacing w:before="240" w:after="240" w:line="259" w:lineRule="auto"/>
        <w:ind w:left="0" w:right="0"/>
        <w:jc w:val="left"/>
      </w:pPr>
      <w:r>
        <w:rPr>
          <w:noProof/>
        </w:rPr>
        <mc:AlternateContent>
          <mc:Choice Requires="wps">
            <w:drawing>
              <wp:anchor distT="45720" distB="45720" distL="114300" distR="114300" simplePos="0" relativeHeight="251664384" behindDoc="0" locked="0" layoutInCell="1" allowOverlap="1" wp14:anchorId="63A773E0" wp14:editId="6FBE6329">
                <wp:simplePos x="0" y="0"/>
                <wp:positionH relativeFrom="column">
                  <wp:posOffset>976745</wp:posOffset>
                </wp:positionH>
                <wp:positionV relativeFrom="paragraph">
                  <wp:posOffset>2252</wp:posOffset>
                </wp:positionV>
                <wp:extent cx="1475105" cy="546735"/>
                <wp:effectExtent l="0" t="0" r="0" b="571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546735"/>
                        </a:xfrm>
                        <a:prstGeom prst="rect">
                          <a:avLst/>
                        </a:prstGeom>
                        <a:solidFill>
                          <a:srgbClr val="FFFFFF"/>
                        </a:solidFill>
                        <a:ln w="9525">
                          <a:noFill/>
                          <a:miter lim="800000"/>
                          <a:headEnd/>
                          <a:tailEnd/>
                        </a:ln>
                      </wps:spPr>
                      <wps:txbx>
                        <w:txbxContent>
                          <w:p w14:paraId="1D9CB048" w14:textId="55199FD5" w:rsidR="00A6213C" w:rsidRDefault="00A6213C" w:rsidP="00A6213C">
                            <w:pPr>
                              <w:spacing w:after="0"/>
                              <w:rPr>
                                <w:sz w:val="22"/>
                                <w:szCs w:val="22"/>
                              </w:rPr>
                            </w:pPr>
                            <w:r>
                              <w:rPr>
                                <w:sz w:val="22"/>
                                <w:szCs w:val="22"/>
                              </w:rPr>
                              <w:t>Yamini Agrawal</w:t>
                            </w:r>
                          </w:p>
                          <w:p w14:paraId="1F2380E4" w14:textId="77777777" w:rsidR="00A6213C" w:rsidRDefault="00A6213C" w:rsidP="00A6213C">
                            <w:pPr>
                              <w:spacing w:after="0"/>
                              <w:rPr>
                                <w:sz w:val="22"/>
                                <w:szCs w:val="22"/>
                              </w:rPr>
                            </w:pPr>
                            <w:r>
                              <w:rPr>
                                <w:sz w:val="22"/>
                                <w:szCs w:val="22"/>
                              </w:rPr>
                              <w:t>M. Tech (PRSD)</w:t>
                            </w:r>
                          </w:p>
                          <w:p w14:paraId="3014704A" w14:textId="77777777" w:rsidR="00A6213C" w:rsidRDefault="00A6213C" w:rsidP="00A621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773E0" id="_x0000_s1028" type="#_x0000_t202" style="position:absolute;margin-left:76.9pt;margin-top:.2pt;width:116.15pt;height:43.0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nTEgIAAP0DAAAOAAAAZHJzL2Uyb0RvYy54bWysU9tu2zAMfR+wfxD0vtjJ4qY1ohRdugwD&#10;ugvQ7QNkWY6FyaImKbGzry8lu2m2vQ3zgyCa5CF5eLS+HTpNjtJ5BYbR+SynRBoBtTJ7Rr9/2725&#10;psQHbmquwUhGT9LT283rV+velnIBLehaOoIgxpe9ZbQNwZZZ5kUrO+5nYKVBZwOu4wFNt89qx3tE&#10;73S2yPOrrAdXWwdCeo9/70cn3ST8ppEifGkaLwPRjGJvIZ0unVU8s82al3vHbavE1Ab/hy46rgwW&#10;PUPd88DJwam/oDolHHhowkxAl0HTKCHTDDjNPP9jmseWW5lmQXK8PdPk/x+s+Hx8tF8dCcM7GHCB&#10;aQhvH0D88MTAtuVmL++cg76VvMbC80hZ1ltfTqmRal/6CFL1n6DGJfNDgAQ0NK6LrOCcBNFxAacz&#10;6XIIRMSSy1UxzwtKBPqK5dXqbZFK8PI52zofPkjoSLww6nCpCZ0fH3yI3fDyOSQW86BVvVNaJ8Pt&#10;q6125MhRALv0Tei/hWlDekZvikWRkA3E/KSNTgUUqFYdo9d5/EbJRDbemzqFBK70eMdOtJnoiYyM&#10;3IShGoiqGV3E3MhWBfUJ+XIw6hHfD15acL8o6VGLjPqfB+4kJfqjQc5v5stlFG8ylsVqgYa79FSX&#10;Hm4EQjEaKBmv25AEH+kwcIe7aVSi7aWTqWXUWGJzeg9RxJd2inp5tZsnAAAA//8DAFBLAwQUAAYA&#10;CAAAACEAG9i5V9sAAAAHAQAADwAAAGRycy9kb3ducmV2LnhtbEzOwU6DQBAG4LuJ77AZEy/GLrWF&#10;IrI0aqLx2toHGGAKRHaWsNtC397xZI9//sk/X76dba/ONPrOsYHlIgJFXLm648bA4fvjMQXlA3KN&#10;vWMycCEP2+L2JsesdhPv6LwPjZIR9hkaaEMYMq191ZJFv3ADsXRHN1oMEsdG1yNOMm57/RRFibbY&#10;sXxocaD3lqqf/ckaOH5ND/HzVH6Gw2a3Tt6w25TuYsz93fz6AirQHP6P4Y8vdCjEVLoT1171kuOV&#10;0IOBNSipV2myBFUaSJMYdJHra3/xCwAA//8DAFBLAQItABQABgAIAAAAIQC2gziS/gAAAOEBAAAT&#10;AAAAAAAAAAAAAAAAAAAAAABbQ29udGVudF9UeXBlc10ueG1sUEsBAi0AFAAGAAgAAAAhADj9If/W&#10;AAAAlAEAAAsAAAAAAAAAAAAAAAAALwEAAF9yZWxzLy5yZWxzUEsBAi0AFAAGAAgAAAAhACACOdMS&#10;AgAA/QMAAA4AAAAAAAAAAAAAAAAALgIAAGRycy9lMm9Eb2MueG1sUEsBAi0AFAAGAAgAAAAhABvY&#10;uVfbAAAABwEAAA8AAAAAAAAAAAAAAAAAbAQAAGRycy9kb3ducmV2LnhtbFBLBQYAAAAABAAEAPMA&#10;AAB0BQAAAAA=&#10;" stroked="f">
                <v:textbox>
                  <w:txbxContent>
                    <w:p w14:paraId="1D9CB048" w14:textId="55199FD5" w:rsidR="00A6213C" w:rsidRDefault="00A6213C" w:rsidP="00A6213C">
                      <w:pPr>
                        <w:spacing w:after="0"/>
                        <w:rPr>
                          <w:sz w:val="22"/>
                          <w:szCs w:val="22"/>
                        </w:rPr>
                      </w:pPr>
                      <w:r>
                        <w:rPr>
                          <w:sz w:val="22"/>
                          <w:szCs w:val="22"/>
                        </w:rPr>
                        <w:t>Yamini Agrawal</w:t>
                      </w:r>
                    </w:p>
                    <w:p w14:paraId="1F2380E4" w14:textId="77777777" w:rsidR="00A6213C" w:rsidRDefault="00A6213C" w:rsidP="00A6213C">
                      <w:pPr>
                        <w:spacing w:after="0"/>
                        <w:rPr>
                          <w:sz w:val="22"/>
                          <w:szCs w:val="22"/>
                        </w:rPr>
                      </w:pPr>
                      <w:r>
                        <w:rPr>
                          <w:sz w:val="22"/>
                          <w:szCs w:val="22"/>
                        </w:rPr>
                        <w:t>M. Tech (PRSD)</w:t>
                      </w:r>
                    </w:p>
                    <w:p w14:paraId="3014704A" w14:textId="77777777" w:rsidR="00A6213C" w:rsidRDefault="00A6213C" w:rsidP="00A6213C"/>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795CFFBE" wp14:editId="623FAD16">
                <wp:simplePos x="0" y="0"/>
                <wp:positionH relativeFrom="column">
                  <wp:posOffset>3110346</wp:posOffset>
                </wp:positionH>
                <wp:positionV relativeFrom="paragraph">
                  <wp:posOffset>10449</wp:posOffset>
                </wp:positionV>
                <wp:extent cx="1475105" cy="546735"/>
                <wp:effectExtent l="0" t="0" r="0" b="571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546735"/>
                        </a:xfrm>
                        <a:prstGeom prst="rect">
                          <a:avLst/>
                        </a:prstGeom>
                        <a:solidFill>
                          <a:srgbClr val="FFFFFF"/>
                        </a:solidFill>
                        <a:ln w="9525">
                          <a:noFill/>
                          <a:miter lim="800000"/>
                          <a:headEnd/>
                          <a:tailEnd/>
                        </a:ln>
                      </wps:spPr>
                      <wps:txbx>
                        <w:txbxContent>
                          <w:p w14:paraId="296B4798" w14:textId="5272E053" w:rsidR="00A6213C" w:rsidRDefault="00A6213C" w:rsidP="00A6213C">
                            <w:pPr>
                              <w:spacing w:after="0"/>
                              <w:rPr>
                                <w:sz w:val="22"/>
                                <w:szCs w:val="22"/>
                              </w:rPr>
                            </w:pPr>
                            <w:r>
                              <w:rPr>
                                <w:sz w:val="22"/>
                                <w:szCs w:val="22"/>
                              </w:rPr>
                              <w:t>Ashutosh Pandey</w:t>
                            </w:r>
                          </w:p>
                          <w:p w14:paraId="13A66611" w14:textId="77777777" w:rsidR="00A6213C" w:rsidRDefault="00A6213C" w:rsidP="00A6213C">
                            <w:pPr>
                              <w:spacing w:after="0"/>
                              <w:rPr>
                                <w:sz w:val="22"/>
                                <w:szCs w:val="22"/>
                              </w:rPr>
                            </w:pPr>
                            <w:r>
                              <w:rPr>
                                <w:sz w:val="22"/>
                                <w:szCs w:val="22"/>
                              </w:rPr>
                              <w:t>M. Tech (PRSD)</w:t>
                            </w:r>
                          </w:p>
                          <w:p w14:paraId="71A65777" w14:textId="77777777" w:rsidR="00A6213C" w:rsidRDefault="00A6213C" w:rsidP="00A621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CFFBE" id="_x0000_s1029" type="#_x0000_t202" style="position:absolute;margin-left:244.9pt;margin-top:.8pt;width:116.15pt;height:43.0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VclEgIAAP0DAAAOAAAAZHJzL2Uyb0RvYy54bWysU9tu2zAMfR+wfxD0vthJ46Y1ohRdugwD&#10;ugvQ7QNkWY6FyaImKbGzrx8lu2m2vQ3zgyCa5CF5eLS+GzpNjtJ5BYbR+SynRBoBtTJ7Rr993b25&#10;ocQHbmquwUhGT9LTu83rV+velnIBLehaOoIgxpe9ZbQNwZZZ5kUrO+5nYKVBZwOu4wFNt89qx3tE&#10;73S2yPPrrAdXWwdCeo9/H0Yn3ST8ppEifG4aLwPRjGJvIZ0unVU8s82al3vHbavE1Ab/hy46rgwW&#10;PUM98MDJwam/oDolHHhowkxAl0HTKCHTDDjNPP9jmqeWW5lmQXK8PdPk/x+s+HR8sl8cCcNbGHCB&#10;aQhvH0F898TAtuVmL++dg76VvMbC80hZ1ltfTqmRal/6CFL1H6HGJfNDgAQ0NK6LrOCcBNFxAacz&#10;6XIIRMSSy1UxzwtKBPqK5fXqqkglePmcbZ0P7yV0JF4YdbjUhM6Pjz7Ebnj5HBKLedCq3imtk+H2&#10;1VY7cuQogF36JvTfwrQhPaO3xaJIyAZiftJGpwIKVKuO0Zs8fqNkIhvvTJ1CAld6vGMn2kz0REZG&#10;bsJQDUTVjF7F3MhWBfUJ+XIw6hHfD15acD8p6VGLjPofB+4kJfqDQc5v58tlFG8ylsVqgYa79FSX&#10;Hm4EQjEaKBmv25AEH+kwcI+7aVSi7aWTqWXUWGJzeg9RxJd2inp5tZtfAAAA//8DAFBLAwQUAAYA&#10;CAAAACEAXuAE8twAAAAIAQAADwAAAGRycy9kb3ducmV2LnhtbEyPQU7DMBBF90jcwRokNog6jUqc&#10;hjgVIIHYtvQAk3iaRMR2FLtNenuGFSxH7+v/N+VusYO40BR67zSsVwkIco03vWs1HL/eH3MQIaIz&#10;OHhHGq4UYFfd3pRYGD+7PV0OsRVc4kKBGroYx0LK0HRkMaz8SI7ZyU8WI59TK82EM5fbQaZJkkmL&#10;veOFDkd666j5PpythtPn/PC0neuPeFT7TfaKvar9Vev7u+XlGUSkJf6F4Vef1aFip9qfnQli0LDJ&#10;t6weGWQgmKs0XYOoNeRKgaxK+f+B6gcAAP//AwBQSwECLQAUAAYACAAAACEAtoM4kv4AAADhAQAA&#10;EwAAAAAAAAAAAAAAAAAAAAAAW0NvbnRlbnRfVHlwZXNdLnhtbFBLAQItABQABgAIAAAAIQA4/SH/&#10;1gAAAJQBAAALAAAAAAAAAAAAAAAAAC8BAABfcmVscy8ucmVsc1BLAQItABQABgAIAAAAIQDytVcl&#10;EgIAAP0DAAAOAAAAAAAAAAAAAAAAAC4CAABkcnMvZTJvRG9jLnhtbFBLAQItABQABgAIAAAAIQBe&#10;4ATy3AAAAAgBAAAPAAAAAAAAAAAAAAAAAGwEAABkcnMvZG93bnJldi54bWxQSwUGAAAAAAQABADz&#10;AAAAdQUAAAAA&#10;" stroked="f">
                <v:textbox>
                  <w:txbxContent>
                    <w:p w14:paraId="296B4798" w14:textId="5272E053" w:rsidR="00A6213C" w:rsidRDefault="00A6213C" w:rsidP="00A6213C">
                      <w:pPr>
                        <w:spacing w:after="0"/>
                        <w:rPr>
                          <w:sz w:val="22"/>
                          <w:szCs w:val="22"/>
                        </w:rPr>
                      </w:pPr>
                      <w:r>
                        <w:rPr>
                          <w:sz w:val="22"/>
                          <w:szCs w:val="22"/>
                        </w:rPr>
                        <w:t>Ashutosh Pandey</w:t>
                      </w:r>
                    </w:p>
                    <w:p w14:paraId="13A66611" w14:textId="77777777" w:rsidR="00A6213C" w:rsidRDefault="00A6213C" w:rsidP="00A6213C">
                      <w:pPr>
                        <w:spacing w:after="0"/>
                        <w:rPr>
                          <w:sz w:val="22"/>
                          <w:szCs w:val="22"/>
                        </w:rPr>
                      </w:pPr>
                      <w:r>
                        <w:rPr>
                          <w:sz w:val="22"/>
                          <w:szCs w:val="22"/>
                        </w:rPr>
                        <w:t>M. Tech (PRSD)</w:t>
                      </w:r>
                    </w:p>
                    <w:p w14:paraId="71A65777" w14:textId="77777777" w:rsidR="00A6213C" w:rsidRDefault="00A6213C" w:rsidP="00A6213C"/>
                  </w:txbxContent>
                </v:textbox>
                <w10:wrap type="square"/>
              </v:shape>
            </w:pict>
          </mc:Fallback>
        </mc:AlternateContent>
      </w:r>
      <w:r w:rsidR="00000000" w:rsidRPr="00F8522E">
        <w:t xml:space="preserve"> </w:t>
      </w:r>
    </w:p>
    <w:p w14:paraId="2C368731" w14:textId="148FAF08" w:rsidR="00E21843" w:rsidRPr="00F8522E" w:rsidRDefault="00E21843">
      <w:pPr>
        <w:spacing w:after="160" w:line="259" w:lineRule="auto"/>
        <w:ind w:left="2148" w:right="0" w:firstLine="0"/>
        <w:jc w:val="left"/>
        <w:rPr>
          <w:b/>
          <w:sz w:val="32"/>
          <w:szCs w:val="32"/>
        </w:rPr>
      </w:pPr>
    </w:p>
    <w:p w14:paraId="64E32E86" w14:textId="48791159" w:rsidR="00E21843" w:rsidRDefault="00E21843" w:rsidP="000C1BCD">
      <w:pPr>
        <w:spacing w:after="43" w:line="259" w:lineRule="auto"/>
        <w:ind w:left="0" w:right="0" w:firstLine="0"/>
        <w:rPr>
          <w:b/>
          <w:sz w:val="40"/>
          <w:szCs w:val="40"/>
        </w:rPr>
      </w:pPr>
    </w:p>
    <w:p w14:paraId="3B48D5C9" w14:textId="77777777" w:rsidR="000C1BCD" w:rsidRPr="00F8522E" w:rsidRDefault="000C1BCD" w:rsidP="000C1BCD">
      <w:pPr>
        <w:spacing w:after="43" w:line="259" w:lineRule="auto"/>
        <w:ind w:left="0" w:right="0" w:firstLine="0"/>
      </w:pPr>
    </w:p>
    <w:p w14:paraId="2B968A4D" w14:textId="77777777" w:rsidR="00890DB8" w:rsidRDefault="00890DB8">
      <w:pPr>
        <w:spacing w:after="77" w:line="259" w:lineRule="auto"/>
        <w:ind w:left="11" w:right="0" w:firstLine="0"/>
        <w:jc w:val="center"/>
        <w:rPr>
          <w:b/>
          <w:sz w:val="40"/>
          <w:szCs w:val="40"/>
          <w:u w:val="single"/>
        </w:rPr>
      </w:pPr>
    </w:p>
    <w:p w14:paraId="63C01A64" w14:textId="77777777" w:rsidR="00890DB8" w:rsidRDefault="00890DB8">
      <w:pPr>
        <w:spacing w:after="77" w:line="259" w:lineRule="auto"/>
        <w:ind w:left="11" w:right="0" w:firstLine="0"/>
        <w:jc w:val="center"/>
        <w:rPr>
          <w:b/>
          <w:sz w:val="40"/>
          <w:szCs w:val="40"/>
          <w:u w:val="single"/>
        </w:rPr>
      </w:pPr>
    </w:p>
    <w:p w14:paraId="2178E59B" w14:textId="77777777" w:rsidR="00890DB8" w:rsidRDefault="00890DB8">
      <w:pPr>
        <w:spacing w:after="77" w:line="259" w:lineRule="auto"/>
        <w:ind w:left="11" w:right="0" w:firstLine="0"/>
        <w:jc w:val="center"/>
        <w:rPr>
          <w:b/>
          <w:sz w:val="40"/>
          <w:szCs w:val="40"/>
          <w:u w:val="single"/>
        </w:rPr>
      </w:pPr>
    </w:p>
    <w:p w14:paraId="7A7CAE2E" w14:textId="5BC14B76" w:rsidR="00E21843" w:rsidRPr="00E73030" w:rsidRDefault="00000000">
      <w:pPr>
        <w:spacing w:after="77" w:line="259" w:lineRule="auto"/>
        <w:ind w:left="11" w:right="0" w:firstLine="0"/>
        <w:jc w:val="center"/>
        <w:rPr>
          <w:b/>
          <w:sz w:val="40"/>
          <w:szCs w:val="40"/>
          <w:u w:val="single"/>
        </w:rPr>
      </w:pPr>
      <w:r w:rsidRPr="00E73030">
        <w:rPr>
          <w:b/>
          <w:sz w:val="40"/>
          <w:szCs w:val="40"/>
          <w:u w:val="single"/>
        </w:rPr>
        <w:t>Acknowledgment</w:t>
      </w:r>
    </w:p>
    <w:p w14:paraId="1C33234F" w14:textId="77777777" w:rsidR="00E21843" w:rsidRPr="00F8522E" w:rsidRDefault="00000000">
      <w:pPr>
        <w:spacing w:after="77" w:line="259" w:lineRule="auto"/>
        <w:ind w:left="11" w:right="0" w:firstLine="0"/>
        <w:jc w:val="center"/>
      </w:pPr>
      <w:r w:rsidRPr="00F8522E">
        <w:rPr>
          <w:b/>
          <w:sz w:val="40"/>
          <w:szCs w:val="40"/>
        </w:rPr>
        <w:t xml:space="preserve"> </w:t>
      </w:r>
    </w:p>
    <w:p w14:paraId="70DE4644" w14:textId="77777777" w:rsidR="00E21843" w:rsidRPr="00F8522E" w:rsidRDefault="00000000">
      <w:pPr>
        <w:ind w:left="-5" w:right="0" w:firstLine="0"/>
      </w:pPr>
      <w:r w:rsidRPr="00F8522E">
        <w:t xml:space="preserve">We are obliged to express our sincere gratitude to everyone who has encouraged us throughout the completion of the project. </w:t>
      </w:r>
    </w:p>
    <w:p w14:paraId="1A3AA43A" w14:textId="77777777" w:rsidR="00E21843" w:rsidRPr="00F8522E" w:rsidRDefault="00000000">
      <w:pPr>
        <w:ind w:left="-5" w:right="2" w:firstLine="0"/>
      </w:pPr>
      <w:r w:rsidRPr="00F8522E">
        <w:t xml:space="preserve">Foremost, we would like to express our sincere gratitude to our module coordinator, Mr. K Shiva Reddy, Scientist / Engineer- SC, GID Department, Indian Institute of Remote Sensing (IIRS) for his governance and guidance. We are truly thankful for her support and cooperation. </w:t>
      </w:r>
    </w:p>
    <w:p w14:paraId="56BB12EB" w14:textId="77777777" w:rsidR="00E21843" w:rsidRPr="00F8522E" w:rsidRDefault="00000000">
      <w:pPr>
        <w:ind w:left="-5" w:right="0" w:firstLine="0"/>
      </w:pPr>
      <w:r w:rsidRPr="00F8522E">
        <w:t xml:space="preserve">We are thankful to our dedicated faculty members of the Indian Institute of Remote Sensing for clearing our unending doubts.  </w:t>
      </w:r>
    </w:p>
    <w:p w14:paraId="61D1B702" w14:textId="77777777" w:rsidR="00E21843" w:rsidRPr="00F8522E" w:rsidRDefault="00000000">
      <w:pPr>
        <w:spacing w:after="226"/>
        <w:ind w:left="-5" w:right="0" w:firstLine="0"/>
      </w:pPr>
      <w:r w:rsidRPr="00F8522E">
        <w:t xml:space="preserve">I would also want to express my gratitude to Dr. Sameer Saran, Scientist/Engineer-SG, Head of the GID dept., Indian Institute of remote sensing. </w:t>
      </w:r>
    </w:p>
    <w:p w14:paraId="4566A84F" w14:textId="77777777" w:rsidR="00E21843" w:rsidRPr="00F8522E" w:rsidRDefault="00000000">
      <w:pPr>
        <w:spacing w:after="73"/>
        <w:ind w:left="-5" w:right="504" w:firstLine="0"/>
        <w:rPr>
          <w:sz w:val="32"/>
          <w:szCs w:val="32"/>
        </w:rPr>
      </w:pPr>
      <w:r w:rsidRPr="00F8522E">
        <w:t xml:space="preserve">We are thankful to all our friends who helped us at every stage of the project work. </w:t>
      </w:r>
      <w:r w:rsidRPr="00F8522E">
        <w:rPr>
          <w:sz w:val="32"/>
          <w:szCs w:val="32"/>
        </w:rPr>
        <w:t xml:space="preserve"> </w:t>
      </w:r>
    </w:p>
    <w:p w14:paraId="0E53BDB6" w14:textId="77777777" w:rsidR="00E21843" w:rsidRPr="00F8522E" w:rsidRDefault="00E21843">
      <w:pPr>
        <w:spacing w:after="73"/>
        <w:ind w:left="-5" w:right="504" w:firstLine="0"/>
        <w:rPr>
          <w:sz w:val="32"/>
          <w:szCs w:val="32"/>
        </w:rPr>
      </w:pPr>
    </w:p>
    <w:p w14:paraId="3DA1AEE2" w14:textId="77777777" w:rsidR="00E21843" w:rsidRPr="00F8522E" w:rsidRDefault="00E21843">
      <w:pPr>
        <w:spacing w:after="73"/>
        <w:ind w:left="-5" w:right="504" w:firstLine="0"/>
        <w:rPr>
          <w:sz w:val="32"/>
          <w:szCs w:val="32"/>
        </w:rPr>
      </w:pPr>
    </w:p>
    <w:p w14:paraId="7EBEDDAD" w14:textId="77777777" w:rsidR="00E21843" w:rsidRPr="00F8522E" w:rsidRDefault="00E21843">
      <w:pPr>
        <w:spacing w:after="73"/>
        <w:ind w:left="-5" w:right="504" w:firstLine="0"/>
        <w:rPr>
          <w:sz w:val="32"/>
          <w:szCs w:val="32"/>
        </w:rPr>
      </w:pPr>
    </w:p>
    <w:p w14:paraId="7B4B4448" w14:textId="77777777" w:rsidR="00E21843" w:rsidRPr="00F8522E" w:rsidRDefault="00E21843">
      <w:pPr>
        <w:spacing w:after="73"/>
        <w:ind w:left="-5" w:right="504" w:firstLine="0"/>
        <w:rPr>
          <w:sz w:val="32"/>
          <w:szCs w:val="32"/>
        </w:rPr>
      </w:pPr>
    </w:p>
    <w:p w14:paraId="118789E7" w14:textId="77777777" w:rsidR="00E21843" w:rsidRPr="00F8522E" w:rsidRDefault="00E21843">
      <w:pPr>
        <w:spacing w:after="73"/>
        <w:ind w:left="-5" w:right="504" w:firstLine="0"/>
        <w:rPr>
          <w:sz w:val="32"/>
          <w:szCs w:val="32"/>
        </w:rPr>
      </w:pPr>
    </w:p>
    <w:p w14:paraId="17C20D41" w14:textId="77777777" w:rsidR="00E21843" w:rsidRPr="00F8522E" w:rsidRDefault="00E21843">
      <w:pPr>
        <w:spacing w:after="73"/>
        <w:ind w:left="-5" w:right="504" w:firstLine="0"/>
        <w:rPr>
          <w:sz w:val="32"/>
          <w:szCs w:val="32"/>
        </w:rPr>
      </w:pPr>
    </w:p>
    <w:p w14:paraId="0A834225" w14:textId="77777777" w:rsidR="00E21843" w:rsidRPr="00F8522E" w:rsidRDefault="00E21843">
      <w:pPr>
        <w:spacing w:after="73"/>
        <w:ind w:left="-5" w:right="504" w:firstLine="0"/>
        <w:rPr>
          <w:sz w:val="32"/>
          <w:szCs w:val="32"/>
        </w:rPr>
      </w:pPr>
    </w:p>
    <w:p w14:paraId="688D3C83" w14:textId="77777777" w:rsidR="00E21843" w:rsidRPr="00F8522E" w:rsidRDefault="00E21843">
      <w:pPr>
        <w:spacing w:after="73"/>
        <w:ind w:left="-5" w:right="504" w:firstLine="0"/>
        <w:rPr>
          <w:sz w:val="32"/>
          <w:szCs w:val="32"/>
        </w:rPr>
      </w:pPr>
    </w:p>
    <w:p w14:paraId="0D575AD7" w14:textId="77777777" w:rsidR="00E21843" w:rsidRPr="00F8522E" w:rsidRDefault="00E21843">
      <w:pPr>
        <w:spacing w:after="73"/>
        <w:ind w:left="-5" w:right="504" w:firstLine="0"/>
        <w:rPr>
          <w:sz w:val="32"/>
          <w:szCs w:val="32"/>
        </w:rPr>
      </w:pPr>
    </w:p>
    <w:p w14:paraId="6B449723" w14:textId="77777777" w:rsidR="00E21843" w:rsidRPr="00F8522E" w:rsidRDefault="00E21843">
      <w:pPr>
        <w:spacing w:after="73"/>
        <w:ind w:left="-5" w:right="504" w:firstLine="0"/>
        <w:rPr>
          <w:sz w:val="32"/>
          <w:szCs w:val="32"/>
        </w:rPr>
      </w:pPr>
    </w:p>
    <w:p w14:paraId="4166F9EC" w14:textId="77777777" w:rsidR="00E21843" w:rsidRPr="00F8522E" w:rsidRDefault="00E21843">
      <w:pPr>
        <w:spacing w:after="73"/>
        <w:ind w:left="-5" w:right="504" w:firstLine="0"/>
        <w:rPr>
          <w:sz w:val="32"/>
          <w:szCs w:val="32"/>
        </w:rPr>
      </w:pPr>
    </w:p>
    <w:p w14:paraId="268EB544" w14:textId="77777777" w:rsidR="00E21843" w:rsidRPr="00F8522E" w:rsidRDefault="00E21843">
      <w:pPr>
        <w:spacing w:after="73"/>
        <w:ind w:left="-5" w:right="504" w:firstLine="0"/>
        <w:rPr>
          <w:sz w:val="32"/>
          <w:szCs w:val="32"/>
        </w:rPr>
      </w:pPr>
    </w:p>
    <w:p w14:paraId="4BCCC612" w14:textId="77777777" w:rsidR="00E21843" w:rsidRPr="00F8522E" w:rsidRDefault="00E21843">
      <w:pPr>
        <w:spacing w:after="73"/>
        <w:ind w:left="-5" w:right="504" w:firstLine="0"/>
        <w:rPr>
          <w:sz w:val="32"/>
          <w:szCs w:val="32"/>
        </w:rPr>
      </w:pPr>
    </w:p>
    <w:p w14:paraId="09D78E9D" w14:textId="77777777" w:rsidR="00E21843" w:rsidRPr="00F8522E" w:rsidRDefault="00E21843">
      <w:pPr>
        <w:spacing w:after="73"/>
        <w:ind w:left="-5" w:right="504" w:firstLine="0"/>
        <w:rPr>
          <w:sz w:val="32"/>
          <w:szCs w:val="32"/>
        </w:rPr>
      </w:pPr>
    </w:p>
    <w:p w14:paraId="2D86C9FE" w14:textId="77777777" w:rsidR="00E21843" w:rsidRPr="00F8522E" w:rsidRDefault="00E21843">
      <w:pPr>
        <w:spacing w:after="73"/>
        <w:ind w:left="-5" w:right="504" w:firstLine="0"/>
        <w:rPr>
          <w:sz w:val="32"/>
          <w:szCs w:val="32"/>
        </w:rPr>
      </w:pPr>
    </w:p>
    <w:p w14:paraId="26FFEE84" w14:textId="77777777" w:rsidR="00E21843" w:rsidRPr="00F8522E" w:rsidRDefault="00E21843">
      <w:pPr>
        <w:spacing w:after="73"/>
        <w:ind w:left="-5" w:right="504" w:firstLine="0"/>
        <w:rPr>
          <w:sz w:val="32"/>
          <w:szCs w:val="32"/>
        </w:rPr>
      </w:pPr>
    </w:p>
    <w:p w14:paraId="436DFE3E" w14:textId="77777777" w:rsidR="00E21843" w:rsidRPr="00F8522E" w:rsidRDefault="00E21843">
      <w:pPr>
        <w:spacing w:after="73"/>
        <w:ind w:left="-5" w:right="504" w:firstLine="0"/>
        <w:rPr>
          <w:sz w:val="32"/>
          <w:szCs w:val="32"/>
        </w:rPr>
      </w:pPr>
    </w:p>
    <w:p w14:paraId="6DBF6484" w14:textId="77777777" w:rsidR="00E21843" w:rsidRPr="00F8522E" w:rsidRDefault="00E21843">
      <w:pPr>
        <w:spacing w:after="73"/>
        <w:ind w:left="-5" w:right="504" w:firstLine="0"/>
        <w:rPr>
          <w:sz w:val="32"/>
          <w:szCs w:val="32"/>
        </w:rPr>
      </w:pPr>
    </w:p>
    <w:p w14:paraId="62800D8B" w14:textId="77777777" w:rsidR="00E21843" w:rsidRPr="00F8522E" w:rsidRDefault="00E21843">
      <w:pPr>
        <w:spacing w:after="73"/>
        <w:ind w:left="-5" w:right="504" w:firstLine="0"/>
        <w:rPr>
          <w:sz w:val="32"/>
          <w:szCs w:val="32"/>
        </w:rPr>
      </w:pPr>
    </w:p>
    <w:p w14:paraId="6594756B" w14:textId="77777777" w:rsidR="00E21843" w:rsidRPr="00F8522E" w:rsidRDefault="00E21843">
      <w:pPr>
        <w:spacing w:after="73"/>
        <w:ind w:left="-5" w:right="504" w:firstLine="0"/>
        <w:rPr>
          <w:sz w:val="32"/>
          <w:szCs w:val="32"/>
        </w:rPr>
      </w:pPr>
    </w:p>
    <w:p w14:paraId="0B69879B" w14:textId="38C30700" w:rsidR="00E21843" w:rsidRPr="0036180D" w:rsidRDefault="0036180D" w:rsidP="00F8522E">
      <w:pPr>
        <w:spacing w:after="0" w:line="259" w:lineRule="auto"/>
        <w:ind w:left="0" w:right="0" w:firstLine="0"/>
        <w:jc w:val="left"/>
        <w:rPr>
          <w:u w:val="single"/>
        </w:rPr>
      </w:pPr>
      <w:r w:rsidRPr="0036180D">
        <w:rPr>
          <w:b/>
          <w:sz w:val="32"/>
          <w:szCs w:val="32"/>
          <w:u w:val="single"/>
        </w:rPr>
        <w:t xml:space="preserve">TABLE OF CONTENTS </w:t>
      </w:r>
    </w:p>
    <w:p w14:paraId="6A83F0D7" w14:textId="77777777" w:rsidR="00E21843" w:rsidRPr="00F8522E" w:rsidRDefault="00000000">
      <w:pPr>
        <w:spacing w:after="144" w:line="259" w:lineRule="auto"/>
        <w:ind w:left="0" w:right="0" w:firstLine="0"/>
        <w:jc w:val="left"/>
      </w:pPr>
      <w:r w:rsidRPr="00F8522E">
        <w:t xml:space="preserve"> </w:t>
      </w:r>
    </w:p>
    <w:sdt>
      <w:sdtPr>
        <w:id w:val="-46760309"/>
        <w:docPartObj>
          <w:docPartGallery w:val="Table of Contents"/>
          <w:docPartUnique/>
        </w:docPartObj>
      </w:sdtPr>
      <w:sdtContent>
        <w:p w14:paraId="62BB5666" w14:textId="33AD6DB2" w:rsidR="00E21843" w:rsidRPr="00F8522E" w:rsidRDefault="00000000">
          <w:pPr>
            <w:pBdr>
              <w:top w:val="nil"/>
              <w:left w:val="nil"/>
              <w:bottom w:val="nil"/>
              <w:right w:val="nil"/>
              <w:between w:val="nil"/>
            </w:pBdr>
            <w:tabs>
              <w:tab w:val="right" w:pos="9028"/>
            </w:tabs>
            <w:spacing w:after="99" w:line="259" w:lineRule="auto"/>
            <w:ind w:left="25" w:right="19"/>
            <w:jc w:val="left"/>
            <w:rPr>
              <w:rFonts w:eastAsia="Calibri"/>
              <w:sz w:val="22"/>
              <w:szCs w:val="22"/>
            </w:rPr>
          </w:pPr>
          <w:r w:rsidRPr="00F8522E">
            <w:fldChar w:fldCharType="begin"/>
          </w:r>
          <w:r w:rsidRPr="00F8522E">
            <w:instrText xml:space="preserve"> TOC \h \u \z </w:instrText>
          </w:r>
          <w:r w:rsidRPr="00F8522E">
            <w:fldChar w:fldCharType="separate"/>
          </w:r>
          <w:hyperlink w:anchor="_heading=h.gjdgxs">
            <w:r w:rsidRPr="00F8522E">
              <w:rPr>
                <w:rFonts w:eastAsia="Calibri"/>
                <w:sz w:val="22"/>
                <w:szCs w:val="22"/>
              </w:rPr>
              <w:t>1. INTRODUCTION</w:t>
            </w:r>
            <w:r w:rsidRPr="00F8522E">
              <w:rPr>
                <w:rFonts w:eastAsia="Calibri"/>
                <w:sz w:val="22"/>
                <w:szCs w:val="22"/>
              </w:rPr>
              <w:tab/>
            </w:r>
            <w:r w:rsidR="004C6F2B">
              <w:rPr>
                <w:rFonts w:eastAsia="Calibri"/>
                <w:sz w:val="22"/>
                <w:szCs w:val="22"/>
              </w:rPr>
              <w:t>5</w:t>
            </w:r>
            <w:r w:rsidRPr="00F8522E">
              <w:rPr>
                <w:rFonts w:eastAsia="Calibri"/>
                <w:sz w:val="22"/>
                <w:szCs w:val="22"/>
              </w:rPr>
              <w:t xml:space="preserve"> </w:t>
            </w:r>
          </w:hyperlink>
        </w:p>
        <w:p w14:paraId="47EE6F48" w14:textId="7F745083" w:rsidR="00E21843" w:rsidRPr="00F8522E" w:rsidRDefault="00000000">
          <w:pPr>
            <w:pBdr>
              <w:top w:val="nil"/>
              <w:left w:val="nil"/>
              <w:bottom w:val="nil"/>
              <w:right w:val="nil"/>
              <w:between w:val="nil"/>
            </w:pBdr>
            <w:tabs>
              <w:tab w:val="right" w:pos="9028"/>
            </w:tabs>
            <w:spacing w:after="101" w:line="261" w:lineRule="auto"/>
            <w:ind w:left="265" w:right="19"/>
          </w:pPr>
          <w:hyperlink w:anchor="_heading=h.30j0zll">
            <w:r w:rsidRPr="00F8522E">
              <w:t xml:space="preserve">1.1 : </w:t>
            </w:r>
          </w:hyperlink>
          <w:r w:rsidRPr="00F8522E">
            <w:t>Causes of Flood</w:t>
          </w:r>
          <w:hyperlink w:anchor="_heading=h.30j0zll">
            <w:r w:rsidRPr="00F8522E">
              <w:tab/>
            </w:r>
            <w:r w:rsidR="00D777CE">
              <w:t>5</w:t>
            </w:r>
            <w:r w:rsidRPr="00F8522E">
              <w:t xml:space="preserve"> </w:t>
            </w:r>
          </w:hyperlink>
        </w:p>
        <w:p w14:paraId="212FEA09" w14:textId="2BBF6EE5" w:rsidR="00E21843" w:rsidRPr="00F8522E" w:rsidRDefault="00000000">
          <w:pPr>
            <w:pBdr>
              <w:top w:val="nil"/>
              <w:left w:val="nil"/>
              <w:bottom w:val="nil"/>
              <w:right w:val="nil"/>
              <w:between w:val="nil"/>
            </w:pBdr>
            <w:tabs>
              <w:tab w:val="right" w:pos="9028"/>
            </w:tabs>
            <w:spacing w:after="101" w:line="261" w:lineRule="auto"/>
            <w:ind w:left="265" w:right="19"/>
          </w:pPr>
          <w:hyperlink w:anchor="_heading=h.1fob9te">
            <w:r w:rsidRPr="00F8522E">
              <w:t xml:space="preserve">1.2 : </w:t>
            </w:r>
          </w:hyperlink>
          <w:r w:rsidRPr="00F8522E">
            <w:t>Impacts on daily life and on long-terms</w:t>
          </w:r>
          <w:hyperlink w:anchor="_heading=h.1fob9te">
            <w:r w:rsidRPr="00F8522E">
              <w:tab/>
            </w:r>
            <w:r w:rsidR="00D777CE">
              <w:t>6</w:t>
            </w:r>
            <w:r w:rsidRPr="00F8522E">
              <w:t xml:space="preserve"> </w:t>
            </w:r>
          </w:hyperlink>
        </w:p>
        <w:p w14:paraId="46321CAF" w14:textId="394CF624" w:rsidR="00E21843" w:rsidRPr="00F8522E" w:rsidRDefault="00000000">
          <w:pPr>
            <w:pBdr>
              <w:top w:val="nil"/>
              <w:left w:val="nil"/>
              <w:bottom w:val="nil"/>
              <w:right w:val="nil"/>
              <w:between w:val="nil"/>
            </w:pBdr>
            <w:tabs>
              <w:tab w:val="right" w:pos="9028"/>
            </w:tabs>
            <w:spacing w:after="101" w:line="261" w:lineRule="auto"/>
            <w:ind w:left="265" w:right="19"/>
          </w:pPr>
          <w:hyperlink w:anchor="_heading=h.3znysh7">
            <w:r w:rsidRPr="00F8522E">
              <w:t>1.3 Objectives:</w:t>
            </w:r>
            <w:r w:rsidRPr="00F8522E">
              <w:tab/>
            </w:r>
            <w:r w:rsidR="00D777CE">
              <w:t>6</w:t>
            </w:r>
            <w:r w:rsidRPr="00F8522E">
              <w:t xml:space="preserve"> </w:t>
            </w:r>
          </w:hyperlink>
        </w:p>
        <w:p w14:paraId="0B832F02" w14:textId="42A23076" w:rsidR="00E21843" w:rsidRPr="00F8522E" w:rsidRDefault="00000000">
          <w:pPr>
            <w:pBdr>
              <w:top w:val="nil"/>
              <w:left w:val="nil"/>
              <w:bottom w:val="nil"/>
              <w:right w:val="nil"/>
              <w:between w:val="nil"/>
            </w:pBdr>
            <w:tabs>
              <w:tab w:val="right" w:pos="9028"/>
            </w:tabs>
            <w:spacing w:after="99" w:line="259" w:lineRule="auto"/>
            <w:ind w:left="25" w:right="19"/>
            <w:jc w:val="left"/>
            <w:rPr>
              <w:rFonts w:eastAsia="Calibri"/>
              <w:sz w:val="22"/>
              <w:szCs w:val="22"/>
            </w:rPr>
          </w:pPr>
          <w:hyperlink w:anchor="_heading=h.tyjcwt">
            <w:r w:rsidRPr="00F8522E">
              <w:rPr>
                <w:rFonts w:eastAsia="Calibri"/>
                <w:sz w:val="22"/>
                <w:szCs w:val="22"/>
              </w:rPr>
              <w:t>2. LITERATURE REVIEW</w:t>
            </w:r>
            <w:r w:rsidRPr="00F8522E">
              <w:rPr>
                <w:rFonts w:eastAsia="Calibri"/>
                <w:sz w:val="22"/>
                <w:szCs w:val="22"/>
              </w:rPr>
              <w:tab/>
            </w:r>
            <w:r w:rsidR="004C6F2B">
              <w:rPr>
                <w:rFonts w:eastAsia="Calibri"/>
                <w:sz w:val="22"/>
                <w:szCs w:val="22"/>
              </w:rPr>
              <w:t>6</w:t>
            </w:r>
            <w:r w:rsidRPr="00F8522E">
              <w:rPr>
                <w:rFonts w:eastAsia="Calibri"/>
                <w:sz w:val="22"/>
                <w:szCs w:val="22"/>
              </w:rPr>
              <w:t xml:space="preserve"> </w:t>
            </w:r>
          </w:hyperlink>
        </w:p>
        <w:p w14:paraId="42AF1381" w14:textId="5E115416" w:rsidR="00E21843" w:rsidRPr="00F8522E" w:rsidRDefault="00000000">
          <w:pPr>
            <w:pBdr>
              <w:top w:val="nil"/>
              <w:left w:val="nil"/>
              <w:bottom w:val="nil"/>
              <w:right w:val="nil"/>
              <w:between w:val="nil"/>
            </w:pBdr>
            <w:tabs>
              <w:tab w:val="right" w:pos="9028"/>
            </w:tabs>
            <w:spacing w:after="99" w:line="259" w:lineRule="auto"/>
            <w:ind w:left="25" w:right="19"/>
            <w:jc w:val="left"/>
            <w:rPr>
              <w:rFonts w:eastAsia="Calibri"/>
              <w:sz w:val="22"/>
              <w:szCs w:val="22"/>
            </w:rPr>
          </w:pPr>
          <w:hyperlink w:anchor="_heading=h.3dy6vkm">
            <w:r w:rsidR="00A25371" w:rsidRPr="00F8522E">
              <w:rPr>
                <w:rFonts w:eastAsia="Calibri"/>
                <w:sz w:val="22"/>
                <w:szCs w:val="22"/>
              </w:rPr>
              <w:t>3. STUDY AREA</w:t>
            </w:r>
            <w:r w:rsidR="00A25371" w:rsidRPr="00F8522E">
              <w:rPr>
                <w:rFonts w:eastAsia="Calibri"/>
                <w:sz w:val="22"/>
                <w:szCs w:val="22"/>
              </w:rPr>
              <w:tab/>
            </w:r>
            <w:r w:rsidR="004C6F2B">
              <w:rPr>
                <w:rFonts w:eastAsia="Calibri"/>
                <w:sz w:val="22"/>
                <w:szCs w:val="22"/>
              </w:rPr>
              <w:t>7</w:t>
            </w:r>
            <w:r w:rsidR="00A25371" w:rsidRPr="00F8522E">
              <w:rPr>
                <w:rFonts w:eastAsia="Calibri"/>
                <w:sz w:val="22"/>
                <w:szCs w:val="22"/>
              </w:rPr>
              <w:t xml:space="preserve"> </w:t>
            </w:r>
          </w:hyperlink>
        </w:p>
        <w:p w14:paraId="518C030B" w14:textId="4D1410C0" w:rsidR="00E21843" w:rsidRPr="00F8522E" w:rsidRDefault="00000000">
          <w:pPr>
            <w:pBdr>
              <w:top w:val="nil"/>
              <w:left w:val="nil"/>
              <w:bottom w:val="nil"/>
              <w:right w:val="nil"/>
              <w:between w:val="nil"/>
            </w:pBdr>
            <w:tabs>
              <w:tab w:val="right" w:pos="9028"/>
            </w:tabs>
            <w:spacing w:after="99" w:line="259" w:lineRule="auto"/>
            <w:ind w:left="25" w:right="19"/>
            <w:jc w:val="left"/>
            <w:rPr>
              <w:rFonts w:eastAsia="Calibri"/>
              <w:sz w:val="22"/>
              <w:szCs w:val="22"/>
            </w:rPr>
          </w:pPr>
          <w:hyperlink w:anchor="_heading=h.1t3h5sf">
            <w:r w:rsidR="00A25371" w:rsidRPr="00F8522E">
              <w:rPr>
                <w:rFonts w:eastAsia="Calibri"/>
                <w:sz w:val="22"/>
                <w:szCs w:val="22"/>
              </w:rPr>
              <w:t>4. DATASETS USED AND METHODOLOGY:</w:t>
            </w:r>
            <w:r w:rsidR="00A25371" w:rsidRPr="00F8522E">
              <w:rPr>
                <w:rFonts w:eastAsia="Calibri"/>
                <w:sz w:val="22"/>
                <w:szCs w:val="22"/>
              </w:rPr>
              <w:tab/>
              <w:t xml:space="preserve">8 </w:t>
            </w:r>
          </w:hyperlink>
        </w:p>
        <w:p w14:paraId="3BA67C6D" w14:textId="2773FD5A" w:rsidR="00E21843" w:rsidRPr="00F8522E" w:rsidRDefault="00000000">
          <w:pPr>
            <w:pBdr>
              <w:top w:val="nil"/>
              <w:left w:val="nil"/>
              <w:bottom w:val="nil"/>
              <w:right w:val="nil"/>
              <w:between w:val="nil"/>
            </w:pBdr>
            <w:tabs>
              <w:tab w:val="right" w:pos="9028"/>
            </w:tabs>
            <w:spacing w:after="101" w:line="261" w:lineRule="auto"/>
            <w:ind w:left="265" w:right="19"/>
          </w:pPr>
          <w:hyperlink w:anchor="_heading=h.2s8eyo1">
            <w:r w:rsidRPr="00F8522E">
              <w:t>4.1 :</w:t>
            </w:r>
            <w:r w:rsidR="00A25371">
              <w:t xml:space="preserve"> Dataset Used</w:t>
            </w:r>
            <w:r w:rsidRPr="00F8522E">
              <w:tab/>
            </w:r>
            <w:r w:rsidR="004C6F2B">
              <w:t>8</w:t>
            </w:r>
            <w:r w:rsidRPr="00F8522E">
              <w:t xml:space="preserve"> </w:t>
            </w:r>
          </w:hyperlink>
        </w:p>
        <w:p w14:paraId="7D0045A0" w14:textId="28BBE391" w:rsidR="00E21843" w:rsidRPr="00F8522E" w:rsidRDefault="00000000">
          <w:pPr>
            <w:pBdr>
              <w:top w:val="nil"/>
              <w:left w:val="nil"/>
              <w:bottom w:val="nil"/>
              <w:right w:val="nil"/>
              <w:between w:val="nil"/>
            </w:pBdr>
            <w:tabs>
              <w:tab w:val="right" w:pos="9028"/>
            </w:tabs>
            <w:spacing w:after="101" w:line="261" w:lineRule="auto"/>
            <w:ind w:left="265" w:right="19"/>
          </w:pPr>
          <w:hyperlink w:anchor="_heading=h.17dp8vu">
            <w:r w:rsidRPr="00F8522E">
              <w:t>4.2 :</w:t>
            </w:r>
            <w:r w:rsidR="00A25371">
              <w:t xml:space="preserve"> Methodogy</w:t>
            </w:r>
            <w:r w:rsidRPr="00F8522E">
              <w:tab/>
            </w:r>
            <w:r w:rsidR="004C6F2B">
              <w:t>8</w:t>
            </w:r>
            <w:r w:rsidRPr="00F8522E">
              <w:t xml:space="preserve"> </w:t>
            </w:r>
          </w:hyperlink>
        </w:p>
        <w:p w14:paraId="0E7BF7C6" w14:textId="3BBE23A8" w:rsidR="00E21843" w:rsidRPr="00F8522E" w:rsidRDefault="00000000">
          <w:pPr>
            <w:pBdr>
              <w:top w:val="nil"/>
              <w:left w:val="nil"/>
              <w:bottom w:val="nil"/>
              <w:right w:val="nil"/>
              <w:between w:val="nil"/>
            </w:pBdr>
            <w:tabs>
              <w:tab w:val="right" w:pos="9028"/>
            </w:tabs>
            <w:spacing w:after="99" w:line="259" w:lineRule="auto"/>
            <w:ind w:left="25" w:right="19"/>
            <w:jc w:val="left"/>
            <w:rPr>
              <w:rFonts w:eastAsia="Calibri"/>
              <w:sz w:val="22"/>
              <w:szCs w:val="22"/>
            </w:rPr>
          </w:pPr>
          <w:hyperlink w:anchor="_heading=h.3rdcrjn">
            <w:r w:rsidR="00A25371" w:rsidRPr="00F8522E">
              <w:rPr>
                <w:rFonts w:eastAsia="Calibri"/>
                <w:sz w:val="22"/>
                <w:szCs w:val="22"/>
              </w:rPr>
              <w:t>5. RESULTS</w:t>
            </w:r>
            <w:r w:rsidR="00A25371" w:rsidRPr="00F8522E">
              <w:rPr>
                <w:rFonts w:eastAsia="Calibri"/>
                <w:sz w:val="22"/>
                <w:szCs w:val="22"/>
              </w:rPr>
              <w:tab/>
              <w:t xml:space="preserve">13 </w:t>
            </w:r>
          </w:hyperlink>
        </w:p>
        <w:p w14:paraId="44DD2917" w14:textId="75512DD3" w:rsidR="00E21843" w:rsidRPr="00F8522E" w:rsidRDefault="00000000">
          <w:pPr>
            <w:pBdr>
              <w:top w:val="nil"/>
              <w:left w:val="nil"/>
              <w:bottom w:val="nil"/>
              <w:right w:val="nil"/>
              <w:between w:val="nil"/>
            </w:pBdr>
            <w:tabs>
              <w:tab w:val="right" w:pos="9028"/>
            </w:tabs>
            <w:spacing w:after="99" w:line="259" w:lineRule="auto"/>
            <w:ind w:left="25" w:right="19"/>
            <w:jc w:val="left"/>
            <w:rPr>
              <w:rFonts w:eastAsia="Calibri"/>
              <w:sz w:val="22"/>
              <w:szCs w:val="22"/>
            </w:rPr>
          </w:pPr>
          <w:hyperlink w:anchor="_heading=h.26in1rg">
            <w:r w:rsidR="00A25371" w:rsidRPr="00F8522E">
              <w:rPr>
                <w:rFonts w:eastAsia="Calibri"/>
                <w:sz w:val="22"/>
                <w:szCs w:val="22"/>
              </w:rPr>
              <w:t>6. CONCLUSION</w:t>
            </w:r>
            <w:r w:rsidR="00A25371" w:rsidRPr="00F8522E">
              <w:rPr>
                <w:rFonts w:eastAsia="Calibri"/>
                <w:sz w:val="22"/>
                <w:szCs w:val="22"/>
              </w:rPr>
              <w:tab/>
            </w:r>
            <w:r w:rsidR="004C6F2B">
              <w:rPr>
                <w:rFonts w:eastAsia="Calibri"/>
                <w:sz w:val="22"/>
                <w:szCs w:val="22"/>
              </w:rPr>
              <w:t>17</w:t>
            </w:r>
            <w:r w:rsidR="00A25371" w:rsidRPr="00F8522E">
              <w:rPr>
                <w:rFonts w:eastAsia="Calibri"/>
                <w:sz w:val="22"/>
                <w:szCs w:val="22"/>
              </w:rPr>
              <w:t xml:space="preserve"> </w:t>
            </w:r>
          </w:hyperlink>
        </w:p>
        <w:p w14:paraId="737E401A" w14:textId="6418D791" w:rsidR="00E21843" w:rsidRPr="00F8522E" w:rsidRDefault="00000000">
          <w:pPr>
            <w:pBdr>
              <w:top w:val="nil"/>
              <w:left w:val="nil"/>
              <w:bottom w:val="nil"/>
              <w:right w:val="nil"/>
              <w:between w:val="nil"/>
            </w:pBdr>
            <w:tabs>
              <w:tab w:val="right" w:pos="9028"/>
            </w:tabs>
            <w:spacing w:after="99" w:line="259" w:lineRule="auto"/>
            <w:ind w:left="25" w:right="19"/>
            <w:jc w:val="left"/>
            <w:rPr>
              <w:rFonts w:eastAsia="Calibri"/>
              <w:sz w:val="22"/>
              <w:szCs w:val="22"/>
            </w:rPr>
          </w:pPr>
          <w:hyperlink w:anchor="_heading=h.lnxbz9">
            <w:r w:rsidR="00A25371" w:rsidRPr="00F8522E">
              <w:rPr>
                <w:rFonts w:eastAsia="Calibri"/>
                <w:sz w:val="22"/>
                <w:szCs w:val="22"/>
              </w:rPr>
              <w:t>7. REFERENCES</w:t>
            </w:r>
            <w:r w:rsidR="00A25371" w:rsidRPr="00F8522E">
              <w:rPr>
                <w:rFonts w:eastAsia="Calibri"/>
                <w:sz w:val="22"/>
                <w:szCs w:val="22"/>
              </w:rPr>
              <w:tab/>
            </w:r>
            <w:r w:rsidR="004C6F2B">
              <w:rPr>
                <w:rFonts w:eastAsia="Calibri"/>
                <w:sz w:val="22"/>
                <w:szCs w:val="22"/>
              </w:rPr>
              <w:t>17</w:t>
            </w:r>
            <w:r w:rsidR="00A25371" w:rsidRPr="00F8522E">
              <w:rPr>
                <w:rFonts w:eastAsia="Calibri"/>
                <w:sz w:val="22"/>
                <w:szCs w:val="22"/>
              </w:rPr>
              <w:t xml:space="preserve"> </w:t>
            </w:r>
          </w:hyperlink>
        </w:p>
        <w:p w14:paraId="4D6E2319" w14:textId="77777777" w:rsidR="00E21843" w:rsidRPr="00F8522E" w:rsidRDefault="00000000">
          <w:r w:rsidRPr="00F8522E">
            <w:fldChar w:fldCharType="end"/>
          </w:r>
        </w:p>
      </w:sdtContent>
    </w:sdt>
    <w:p w14:paraId="15456774" w14:textId="77777777" w:rsidR="00E21843" w:rsidRPr="00F8522E" w:rsidRDefault="00E21843">
      <w:pPr>
        <w:spacing w:after="73"/>
        <w:ind w:left="-5" w:right="504" w:firstLine="0"/>
      </w:pPr>
    </w:p>
    <w:p w14:paraId="229E79CD" w14:textId="77777777" w:rsidR="00E21843" w:rsidRPr="00F8522E" w:rsidRDefault="00E21843"/>
    <w:p w14:paraId="34B36AD7" w14:textId="77777777" w:rsidR="00E21843" w:rsidRPr="00F8522E" w:rsidRDefault="00E21843"/>
    <w:p w14:paraId="62168AE0" w14:textId="35BB309C" w:rsidR="00E21843" w:rsidRDefault="00E21843"/>
    <w:p w14:paraId="69449561" w14:textId="072399BC" w:rsidR="00A9688D" w:rsidRDefault="00A9688D"/>
    <w:p w14:paraId="7BCD7F8F" w14:textId="15A38EFB" w:rsidR="00A9688D" w:rsidRDefault="00A9688D"/>
    <w:p w14:paraId="3EB0FABE" w14:textId="26901069" w:rsidR="00A9688D" w:rsidRDefault="00A9688D"/>
    <w:p w14:paraId="7FD24742" w14:textId="77777777" w:rsidR="00A9688D" w:rsidRPr="00F8522E" w:rsidRDefault="00A9688D"/>
    <w:p w14:paraId="15DAAC3D" w14:textId="77777777" w:rsidR="00E21843" w:rsidRPr="00F8522E" w:rsidRDefault="00E21843"/>
    <w:p w14:paraId="010E531E" w14:textId="77777777" w:rsidR="00E21843" w:rsidRPr="00F8522E" w:rsidRDefault="00E21843"/>
    <w:p w14:paraId="1D9746CB" w14:textId="77777777" w:rsidR="00E21843" w:rsidRPr="00F8522E" w:rsidRDefault="00E21843"/>
    <w:p w14:paraId="4F83A99F" w14:textId="77777777" w:rsidR="00E21843" w:rsidRPr="00F8522E" w:rsidRDefault="00E21843"/>
    <w:p w14:paraId="090F0FDF" w14:textId="77777777" w:rsidR="00E21843" w:rsidRPr="00F8522E" w:rsidRDefault="00E21843"/>
    <w:p w14:paraId="21E08461" w14:textId="77777777" w:rsidR="00E21843" w:rsidRPr="00F8522E" w:rsidRDefault="00E21843"/>
    <w:p w14:paraId="3D4330B7" w14:textId="77777777" w:rsidR="00E21843" w:rsidRPr="00F8522E" w:rsidRDefault="00E21843"/>
    <w:p w14:paraId="55B0AE27" w14:textId="77777777" w:rsidR="00E21843" w:rsidRPr="00F8522E" w:rsidRDefault="00E21843"/>
    <w:p w14:paraId="7615E78E" w14:textId="77777777" w:rsidR="00E21843" w:rsidRPr="00F8522E" w:rsidRDefault="00E21843"/>
    <w:p w14:paraId="4161272D" w14:textId="19B047F1" w:rsidR="00E21843" w:rsidRPr="0036180D" w:rsidRDefault="0036180D">
      <w:pPr>
        <w:spacing w:after="122" w:line="259" w:lineRule="auto"/>
        <w:ind w:left="-5" w:right="0" w:firstLine="0"/>
        <w:jc w:val="left"/>
        <w:rPr>
          <w:u w:val="single"/>
        </w:rPr>
      </w:pPr>
      <w:r w:rsidRPr="0036180D">
        <w:rPr>
          <w:b/>
          <w:sz w:val="32"/>
          <w:szCs w:val="32"/>
          <w:u w:val="single"/>
        </w:rPr>
        <w:t xml:space="preserve">LIST OF FIGURES:  </w:t>
      </w:r>
    </w:p>
    <w:p w14:paraId="4728B51A" w14:textId="77777777" w:rsidR="00E21843" w:rsidRPr="00F8522E" w:rsidRDefault="00000000">
      <w:pPr>
        <w:spacing w:after="119" w:line="259" w:lineRule="auto"/>
        <w:ind w:left="0" w:right="0" w:firstLine="0"/>
        <w:jc w:val="left"/>
      </w:pPr>
      <w:r w:rsidRPr="00F8522E">
        <w:rPr>
          <w:b/>
          <w:sz w:val="28"/>
          <w:szCs w:val="28"/>
        </w:rPr>
        <w:t xml:space="preserve"> </w:t>
      </w:r>
    </w:p>
    <w:p w14:paraId="7FB8726B" w14:textId="745D5C59" w:rsidR="00E21843" w:rsidRPr="0063458F" w:rsidRDefault="00000000" w:rsidP="0063458F">
      <w:pPr>
        <w:spacing w:line="276" w:lineRule="auto"/>
        <w:ind w:left="-5" w:right="504" w:firstLine="0"/>
        <w:rPr>
          <w:bCs/>
        </w:rPr>
      </w:pPr>
      <w:r w:rsidRPr="0063458F">
        <w:rPr>
          <w:b/>
        </w:rPr>
        <w:t xml:space="preserve">Fig 1: </w:t>
      </w:r>
      <w:r w:rsidR="0063458F" w:rsidRPr="0063458F">
        <w:rPr>
          <w:bCs/>
        </w:rPr>
        <w:t>Study area of Samastipur, Bihar</w:t>
      </w:r>
    </w:p>
    <w:p w14:paraId="620A7A1D" w14:textId="7A90FB14" w:rsidR="00E21843" w:rsidRPr="0063458F" w:rsidRDefault="00000000" w:rsidP="0063458F">
      <w:pPr>
        <w:spacing w:line="276" w:lineRule="auto"/>
        <w:ind w:left="-5" w:right="504" w:firstLine="0"/>
      </w:pPr>
      <w:r w:rsidRPr="0063458F">
        <w:rPr>
          <w:b/>
        </w:rPr>
        <w:t xml:space="preserve">Fig 2: </w:t>
      </w:r>
      <w:r w:rsidR="0063458F" w:rsidRPr="0063458F">
        <w:rPr>
          <w:rFonts w:eastAsia="Arial"/>
          <w:bCs/>
          <w:color w:val="202122"/>
          <w:highlight w:val="white"/>
        </w:rPr>
        <w:t>Flowchart depicting the methodology and end-users</w:t>
      </w:r>
    </w:p>
    <w:p w14:paraId="46FBA57E" w14:textId="42105716" w:rsidR="00E21843" w:rsidRPr="0063458F" w:rsidRDefault="00000000" w:rsidP="0063458F">
      <w:pPr>
        <w:spacing w:line="276" w:lineRule="auto"/>
        <w:ind w:left="-5" w:right="0" w:firstLine="0"/>
      </w:pPr>
      <w:r w:rsidRPr="0063458F">
        <w:rPr>
          <w:b/>
        </w:rPr>
        <w:t xml:space="preserve">Fig 3: </w:t>
      </w:r>
      <w:r w:rsidR="0063458F" w:rsidRPr="0063458F">
        <w:rPr>
          <w:rFonts w:eastAsia="Arial"/>
          <w:bCs/>
          <w:color w:val="202122"/>
          <w:highlight w:val="white"/>
        </w:rPr>
        <w:t>BPMN Diagram</w:t>
      </w:r>
    </w:p>
    <w:p w14:paraId="3F08AF63" w14:textId="1CB259E0" w:rsidR="00E21843" w:rsidRPr="0063458F" w:rsidRDefault="00000000" w:rsidP="0063458F">
      <w:pPr>
        <w:spacing w:line="276" w:lineRule="auto"/>
        <w:ind w:left="-5" w:right="504" w:firstLine="0"/>
      </w:pPr>
      <w:r w:rsidRPr="0063458F">
        <w:rPr>
          <w:b/>
        </w:rPr>
        <w:t xml:space="preserve">Fig 4:  </w:t>
      </w:r>
      <w:r w:rsidR="0063458F" w:rsidRPr="0063458F">
        <w:rPr>
          <w:rFonts w:eastAsia="Arial"/>
          <w:bCs/>
          <w:color w:val="202122"/>
          <w:highlight w:val="white"/>
        </w:rPr>
        <w:t>Process Diagram for LULC</w:t>
      </w:r>
    </w:p>
    <w:p w14:paraId="0FE36F2C" w14:textId="77777777" w:rsidR="0063458F" w:rsidRPr="0063458F" w:rsidRDefault="00000000" w:rsidP="0063458F">
      <w:pPr>
        <w:shd w:val="clear" w:color="auto" w:fill="FFFFFF"/>
        <w:spacing w:after="0" w:line="276" w:lineRule="auto"/>
        <w:ind w:right="0"/>
        <w:rPr>
          <w:rFonts w:eastAsia="Arial"/>
          <w:bCs/>
          <w:color w:val="202122"/>
          <w:highlight w:val="white"/>
        </w:rPr>
      </w:pPr>
      <w:r w:rsidRPr="0063458F">
        <w:rPr>
          <w:b/>
        </w:rPr>
        <w:t xml:space="preserve">Fig 5: </w:t>
      </w:r>
      <w:r w:rsidR="0063458F" w:rsidRPr="0063458F">
        <w:rPr>
          <w:rFonts w:eastAsia="Arial"/>
          <w:bCs/>
          <w:color w:val="202122"/>
          <w:highlight w:val="white"/>
        </w:rPr>
        <w:t>Process Diagram for quantification of affected regions</w:t>
      </w:r>
    </w:p>
    <w:p w14:paraId="05644B1A" w14:textId="26C4326D" w:rsidR="00E21843" w:rsidRPr="0063458F" w:rsidRDefault="00000000" w:rsidP="0063458F">
      <w:pPr>
        <w:spacing w:line="276" w:lineRule="auto"/>
        <w:ind w:left="-5" w:right="504" w:firstLine="0"/>
      </w:pPr>
      <w:r w:rsidRPr="0063458F">
        <w:rPr>
          <w:b/>
        </w:rPr>
        <w:t>Fig 6:</w:t>
      </w:r>
      <w:r w:rsidRPr="0063458F">
        <w:t xml:space="preserve">  </w:t>
      </w:r>
      <w:r w:rsidR="0063458F" w:rsidRPr="0063458F">
        <w:rPr>
          <w:rFonts w:eastAsia="Arial"/>
          <w:bCs/>
          <w:color w:val="202122"/>
          <w:highlight w:val="white"/>
        </w:rPr>
        <w:t>LULC map of Samastipur, Bihar using Sentinel-2 optical data</w:t>
      </w:r>
    </w:p>
    <w:p w14:paraId="73A1DA2B" w14:textId="32AD0A83" w:rsidR="00E21843" w:rsidRPr="0063458F" w:rsidRDefault="00000000" w:rsidP="0063458F">
      <w:pPr>
        <w:shd w:val="clear" w:color="auto" w:fill="FFFFFF"/>
        <w:spacing w:after="0" w:line="276" w:lineRule="auto"/>
        <w:ind w:right="0"/>
        <w:jc w:val="left"/>
        <w:rPr>
          <w:rFonts w:eastAsia="Arial"/>
          <w:bCs/>
          <w:color w:val="202122"/>
          <w:highlight w:val="white"/>
        </w:rPr>
      </w:pPr>
      <w:r w:rsidRPr="0063458F">
        <w:rPr>
          <w:b/>
        </w:rPr>
        <w:t>Fig 7:</w:t>
      </w:r>
      <w:r w:rsidRPr="0063458F">
        <w:t xml:space="preserve"> </w:t>
      </w:r>
      <w:r w:rsidR="0063458F" w:rsidRPr="0063458F">
        <w:rPr>
          <w:rFonts w:eastAsia="Arial"/>
          <w:bCs/>
          <w:color w:val="202122"/>
          <w:highlight w:val="white"/>
        </w:rPr>
        <w:t xml:space="preserve">Flood inundation map in GEE using SAR COPERNICUS-1 </w:t>
      </w:r>
      <w:proofErr w:type="gramStart"/>
      <w:r w:rsidR="0063458F" w:rsidRPr="0063458F">
        <w:rPr>
          <w:rFonts w:eastAsia="Arial"/>
          <w:bCs/>
          <w:color w:val="202122"/>
          <w:highlight w:val="white"/>
        </w:rPr>
        <w:t>GRD  Data</w:t>
      </w:r>
      <w:proofErr w:type="gramEnd"/>
      <w:r w:rsidR="0063458F" w:rsidRPr="0063458F">
        <w:rPr>
          <w:rFonts w:eastAsia="Arial"/>
          <w:bCs/>
          <w:color w:val="202122"/>
          <w:highlight w:val="white"/>
        </w:rPr>
        <w:t xml:space="preserve"> using HV </w:t>
      </w:r>
      <w:r w:rsidR="0063458F">
        <w:rPr>
          <w:rFonts w:eastAsia="Arial"/>
          <w:bCs/>
          <w:color w:val="202122"/>
          <w:highlight w:val="white"/>
        </w:rPr>
        <w:t xml:space="preserve">    </w:t>
      </w:r>
      <w:r w:rsidR="0063458F" w:rsidRPr="0063458F">
        <w:rPr>
          <w:rFonts w:eastAsia="Arial"/>
          <w:bCs/>
          <w:color w:val="202122"/>
          <w:highlight w:val="white"/>
        </w:rPr>
        <w:t>Polarisation</w:t>
      </w:r>
    </w:p>
    <w:p w14:paraId="233B8687" w14:textId="1922AE06" w:rsidR="00E21843" w:rsidRPr="0063458F" w:rsidRDefault="00000000" w:rsidP="0063458F">
      <w:pPr>
        <w:spacing w:line="276" w:lineRule="auto"/>
        <w:ind w:left="-5" w:right="504" w:firstLine="0"/>
      </w:pPr>
      <w:r w:rsidRPr="0063458F">
        <w:rPr>
          <w:b/>
        </w:rPr>
        <w:t xml:space="preserve">Fig 8: </w:t>
      </w:r>
      <w:r w:rsidR="0063458F" w:rsidRPr="0063458F">
        <w:rPr>
          <w:rFonts w:eastAsia="Arial"/>
          <w:bCs/>
          <w:color w:val="202122"/>
          <w:highlight w:val="white"/>
        </w:rPr>
        <w:t>Map showing flood inundated areas of Samastipur, Bihar</w:t>
      </w:r>
    </w:p>
    <w:p w14:paraId="7BDDB4B0" w14:textId="77777777" w:rsidR="0063458F" w:rsidRPr="0063458F" w:rsidRDefault="00000000" w:rsidP="0063458F">
      <w:pPr>
        <w:shd w:val="clear" w:color="auto" w:fill="FFFFFF"/>
        <w:spacing w:after="0" w:line="276" w:lineRule="auto"/>
        <w:ind w:left="0" w:right="0"/>
        <w:rPr>
          <w:rFonts w:eastAsia="Arial"/>
          <w:b/>
          <w:color w:val="202122"/>
          <w:highlight w:val="white"/>
        </w:rPr>
      </w:pPr>
      <w:r w:rsidRPr="0063458F">
        <w:rPr>
          <w:b/>
        </w:rPr>
        <w:t xml:space="preserve">Fig 9: </w:t>
      </w:r>
      <w:r w:rsidR="0063458F" w:rsidRPr="0063458F">
        <w:rPr>
          <w:rFonts w:eastAsia="Arial"/>
          <w:bCs/>
          <w:color w:val="202122"/>
          <w:highlight w:val="white"/>
        </w:rPr>
        <w:t>Map showing agricultural areas in Samastipur, Bihar before flooding</w:t>
      </w:r>
    </w:p>
    <w:p w14:paraId="737C394A" w14:textId="0CE3645F" w:rsidR="00E21843" w:rsidRPr="0063458F" w:rsidRDefault="00000000" w:rsidP="0063458F">
      <w:pPr>
        <w:spacing w:line="276" w:lineRule="auto"/>
        <w:ind w:left="0" w:right="504" w:firstLine="0"/>
      </w:pPr>
      <w:r w:rsidRPr="0063458F">
        <w:rPr>
          <w:b/>
        </w:rPr>
        <w:t xml:space="preserve">Fig 10: </w:t>
      </w:r>
      <w:r w:rsidR="0063458F" w:rsidRPr="0063458F">
        <w:rPr>
          <w:rFonts w:eastAsia="Arial"/>
          <w:bCs/>
          <w:color w:val="202122"/>
          <w:highlight w:val="white"/>
        </w:rPr>
        <w:t>Affected agricultural areas of Samastipur, Bihar post flooding</w:t>
      </w:r>
    </w:p>
    <w:p w14:paraId="353AABEB" w14:textId="77777777" w:rsidR="0063458F" w:rsidRPr="0063458F" w:rsidRDefault="00000000" w:rsidP="0063458F">
      <w:pPr>
        <w:shd w:val="clear" w:color="auto" w:fill="FFFFFF"/>
        <w:spacing w:after="0" w:line="276" w:lineRule="auto"/>
        <w:ind w:left="0" w:right="0"/>
        <w:rPr>
          <w:rFonts w:eastAsia="Arial"/>
          <w:bCs/>
          <w:color w:val="202122"/>
          <w:highlight w:val="white"/>
        </w:rPr>
      </w:pPr>
      <w:r w:rsidRPr="0063458F">
        <w:rPr>
          <w:b/>
        </w:rPr>
        <w:t>Fig 11:</w:t>
      </w:r>
      <w:r w:rsidRPr="0063458F">
        <w:t xml:space="preserve"> </w:t>
      </w:r>
      <w:r w:rsidR="0063458F" w:rsidRPr="0063458F">
        <w:rPr>
          <w:rFonts w:eastAsia="Arial"/>
          <w:bCs/>
          <w:color w:val="202122"/>
          <w:highlight w:val="white"/>
        </w:rPr>
        <w:t>Map showing Built-up areas in Samastipur, Bihar before flooding</w:t>
      </w:r>
    </w:p>
    <w:p w14:paraId="6F2601C1" w14:textId="24097E43" w:rsidR="00E21843" w:rsidRPr="0063458F" w:rsidRDefault="00000000" w:rsidP="0063458F">
      <w:pPr>
        <w:spacing w:line="276" w:lineRule="auto"/>
        <w:ind w:left="0" w:right="504" w:firstLine="0"/>
      </w:pPr>
      <w:r w:rsidRPr="0063458F">
        <w:rPr>
          <w:b/>
        </w:rPr>
        <w:t>Fig 12:</w:t>
      </w:r>
      <w:r w:rsidRPr="0063458F">
        <w:t xml:space="preserve"> </w:t>
      </w:r>
      <w:r w:rsidR="0063458F" w:rsidRPr="0063458F">
        <w:rPr>
          <w:rFonts w:eastAsia="Arial"/>
          <w:bCs/>
          <w:color w:val="202122"/>
          <w:highlight w:val="white"/>
        </w:rPr>
        <w:t>Affected built up areas of Samastipur, Bihar post flooding</w:t>
      </w:r>
    </w:p>
    <w:p w14:paraId="268737BF" w14:textId="1B3DA4C9" w:rsidR="00E21843" w:rsidRPr="00F8522E" w:rsidRDefault="00E21843">
      <w:pPr>
        <w:spacing w:after="157" w:line="259" w:lineRule="auto"/>
        <w:ind w:left="0" w:right="0" w:firstLine="0"/>
        <w:jc w:val="left"/>
      </w:pPr>
    </w:p>
    <w:p w14:paraId="2C726AA3" w14:textId="77777777" w:rsidR="00E21843" w:rsidRPr="00F8522E" w:rsidRDefault="00000000">
      <w:pPr>
        <w:spacing w:after="191" w:line="259" w:lineRule="auto"/>
        <w:ind w:left="0" w:right="0" w:firstLine="0"/>
        <w:jc w:val="left"/>
      </w:pPr>
      <w:r w:rsidRPr="00F8522E">
        <w:rPr>
          <w:sz w:val="28"/>
          <w:szCs w:val="28"/>
        </w:rPr>
        <w:t xml:space="preserve"> </w:t>
      </w:r>
    </w:p>
    <w:p w14:paraId="3C71B74C" w14:textId="77777777" w:rsidR="00E21843" w:rsidRPr="00F8522E" w:rsidRDefault="00000000">
      <w:pPr>
        <w:spacing w:after="83" w:line="259" w:lineRule="auto"/>
        <w:ind w:left="-5" w:right="0" w:firstLine="0"/>
        <w:jc w:val="left"/>
      </w:pPr>
      <w:r w:rsidRPr="00F8522E">
        <w:rPr>
          <w:b/>
          <w:sz w:val="32"/>
          <w:szCs w:val="32"/>
        </w:rPr>
        <w:t xml:space="preserve">List of tables: </w:t>
      </w:r>
    </w:p>
    <w:p w14:paraId="7191AE68" w14:textId="4411A81F" w:rsidR="00E21843" w:rsidRPr="008F7AC1" w:rsidRDefault="00000000">
      <w:pPr>
        <w:ind w:left="-5" w:right="504" w:firstLine="0"/>
      </w:pPr>
      <w:r w:rsidRPr="00F8522E">
        <w:rPr>
          <w:b/>
        </w:rPr>
        <w:t xml:space="preserve">Table 1: </w:t>
      </w:r>
      <w:r w:rsidR="001D1D84" w:rsidRPr="008F7AC1">
        <w:t>Damage Assessment caused by flood on agriculture and built-up areas</w:t>
      </w:r>
    </w:p>
    <w:p w14:paraId="1EA18FE6" w14:textId="77777777" w:rsidR="00E21843" w:rsidRPr="00F8522E" w:rsidRDefault="00E21843">
      <w:pPr>
        <w:ind w:left="-5" w:right="504" w:firstLine="0"/>
        <w:rPr>
          <w:b/>
        </w:rPr>
      </w:pPr>
    </w:p>
    <w:p w14:paraId="371A36FB" w14:textId="77777777" w:rsidR="00E21843" w:rsidRPr="00F8522E" w:rsidRDefault="00E21843">
      <w:pPr>
        <w:ind w:left="-5" w:right="504" w:firstLine="0"/>
        <w:rPr>
          <w:b/>
        </w:rPr>
      </w:pPr>
    </w:p>
    <w:p w14:paraId="03BC1F84" w14:textId="77777777" w:rsidR="00E21843" w:rsidRPr="00F8522E" w:rsidRDefault="00E21843">
      <w:pPr>
        <w:ind w:left="-5" w:right="504" w:firstLine="0"/>
        <w:rPr>
          <w:b/>
        </w:rPr>
      </w:pPr>
    </w:p>
    <w:p w14:paraId="6311C6BE" w14:textId="77777777" w:rsidR="00E21843" w:rsidRPr="00F8522E" w:rsidRDefault="00E21843">
      <w:pPr>
        <w:ind w:left="-5" w:right="504" w:firstLine="0"/>
        <w:rPr>
          <w:b/>
        </w:rPr>
      </w:pPr>
    </w:p>
    <w:p w14:paraId="3C026547" w14:textId="77777777" w:rsidR="00E21843" w:rsidRPr="00F8522E" w:rsidRDefault="00E21843">
      <w:pPr>
        <w:ind w:left="-5" w:right="504" w:firstLine="0"/>
        <w:rPr>
          <w:b/>
        </w:rPr>
      </w:pPr>
    </w:p>
    <w:p w14:paraId="42F4311B" w14:textId="77777777" w:rsidR="00E21843" w:rsidRPr="00F8522E" w:rsidRDefault="00E21843">
      <w:pPr>
        <w:ind w:left="-5" w:right="504" w:firstLine="0"/>
        <w:rPr>
          <w:b/>
        </w:rPr>
      </w:pPr>
    </w:p>
    <w:p w14:paraId="2D0CAA42" w14:textId="77777777" w:rsidR="00E21843" w:rsidRPr="00F8522E" w:rsidRDefault="00E21843">
      <w:pPr>
        <w:ind w:left="-5" w:right="504" w:firstLine="0"/>
        <w:rPr>
          <w:b/>
        </w:rPr>
      </w:pPr>
    </w:p>
    <w:p w14:paraId="59EC6A76" w14:textId="2E138194" w:rsidR="00E21843" w:rsidRDefault="00E21843">
      <w:pPr>
        <w:ind w:left="-5" w:right="504" w:firstLine="0"/>
        <w:rPr>
          <w:b/>
        </w:rPr>
      </w:pPr>
    </w:p>
    <w:p w14:paraId="3D5EC403" w14:textId="7792783C" w:rsidR="00BC60E0" w:rsidRDefault="00BC60E0">
      <w:pPr>
        <w:ind w:left="-5" w:right="504" w:firstLine="0"/>
        <w:rPr>
          <w:b/>
        </w:rPr>
      </w:pPr>
    </w:p>
    <w:p w14:paraId="491B8B22" w14:textId="77777777" w:rsidR="00BC60E0" w:rsidRPr="00F8522E" w:rsidRDefault="00BC60E0">
      <w:pPr>
        <w:ind w:left="-5" w:right="504" w:firstLine="0"/>
        <w:rPr>
          <w:b/>
        </w:rPr>
      </w:pPr>
    </w:p>
    <w:p w14:paraId="5DBD0B74" w14:textId="77777777" w:rsidR="00E21843" w:rsidRPr="00F8522E" w:rsidRDefault="00E21843">
      <w:pPr>
        <w:ind w:left="-5" w:right="504" w:firstLine="0"/>
        <w:rPr>
          <w:b/>
        </w:rPr>
      </w:pPr>
    </w:p>
    <w:p w14:paraId="386D5222" w14:textId="77777777" w:rsidR="00E21843" w:rsidRPr="00F8522E" w:rsidRDefault="00E21843">
      <w:pPr>
        <w:ind w:left="-5" w:right="504" w:firstLine="0"/>
        <w:rPr>
          <w:b/>
        </w:rPr>
      </w:pPr>
    </w:p>
    <w:p w14:paraId="54F4B8E5" w14:textId="77777777" w:rsidR="00E21843" w:rsidRPr="0036180D" w:rsidRDefault="00000000">
      <w:pPr>
        <w:pStyle w:val="Heading1"/>
        <w:numPr>
          <w:ilvl w:val="0"/>
          <w:numId w:val="2"/>
        </w:numPr>
        <w:ind w:left="304" w:hanging="319"/>
        <w:rPr>
          <w:sz w:val="28"/>
          <w:szCs w:val="28"/>
          <w:u w:val="single"/>
        </w:rPr>
      </w:pPr>
      <w:bookmarkStart w:id="1" w:name="_heading=h.gjdgxs" w:colFirst="0" w:colLast="0"/>
      <w:bookmarkEnd w:id="1"/>
      <w:r w:rsidRPr="0036180D">
        <w:rPr>
          <w:sz w:val="28"/>
          <w:szCs w:val="28"/>
          <w:u w:val="single"/>
        </w:rPr>
        <w:lastRenderedPageBreak/>
        <w:t xml:space="preserve">INTRODUCTION </w:t>
      </w:r>
    </w:p>
    <w:p w14:paraId="4B65FB2A" w14:textId="77777777" w:rsidR="00E21843" w:rsidRPr="00F8522E" w:rsidRDefault="00E21843"/>
    <w:p w14:paraId="22614929" w14:textId="77777777" w:rsidR="00E21843" w:rsidRPr="00F8522E" w:rsidRDefault="00000000">
      <w:r w:rsidRPr="00F8522E">
        <w:t>Natural disasters like landslides, earthquake, cyclone, flood create miseries to mankind and in developing countries like India the results are even more severe.  Various states of India every year suffer a great loss of flora and fauna due to floods. Entire villages being washed away and people stranded with nothing to live on which results in rural poverty and general backwardness of the affected area. Shortage of food and water complicates the conditions more. With the advent of technology and aid of spatial data the mapping of flood affected area has become easier.</w:t>
      </w:r>
    </w:p>
    <w:p w14:paraId="094067A4" w14:textId="77777777" w:rsidR="00E21843" w:rsidRPr="00F8522E" w:rsidRDefault="00000000">
      <w:r w:rsidRPr="00F8522E">
        <w:t>In particular, satellite-borne Synthetic Aperture Radar (SAR) systems, because of their 24 hours and all-weather acquisition capabilities, have become the preferred tool for flood mapping from space (Dasgupta et al., 2018a; Schumann and Moller, 2015). SAR is an active system that emits microwave pulses at an oblique angle towards the target. The amount of microwave energy scattered off an object is mainly a function of its surface roughness, with shape and dielectric properties as secondary factors (Woodhouse, 2005). Rough terrestrial land surfaces reflect the energy in many directions, including back towards the sensor, and therefore appear as high backscatter zones. Conversely, open water has a relatively smooth surface which causes radar radiation to be reflected away from the sensor, resulting in low backscatter (Henderson and Lewis, 2008). This difference in backscatter response generally allows flood mapping (</w:t>
      </w:r>
      <w:proofErr w:type="spellStart"/>
      <w:r w:rsidRPr="00F8522E">
        <w:t>Ulaby</w:t>
      </w:r>
      <w:proofErr w:type="spellEnd"/>
      <w:r w:rsidRPr="00F8522E">
        <w:t xml:space="preserve"> et al.,1986). Nevertheless, a number of event-related and catchment-related meteorological and geometric factors can alter the backscatter char- </w:t>
      </w:r>
      <w:proofErr w:type="spellStart"/>
      <w:r w:rsidRPr="00F8522E">
        <w:t>acteristics</w:t>
      </w:r>
      <w:proofErr w:type="spellEnd"/>
      <w:r w:rsidRPr="00F8522E">
        <w:t xml:space="preserve"> causing errors in the detection of the flooded area. For instance, smooth surfaces such as roofs, tarmac and car parks can lead to commission errors (</w:t>
      </w:r>
      <w:proofErr w:type="spellStart"/>
      <w:r w:rsidRPr="00F8522E">
        <w:t>Giustarini</w:t>
      </w:r>
      <w:proofErr w:type="spellEnd"/>
      <w:r w:rsidRPr="00F8522E">
        <w:t xml:space="preserve"> et al., 2013), while roughening of the water surface due to rain and wind can lead to omission errors (</w:t>
      </w:r>
      <w:proofErr w:type="spellStart"/>
      <w:r w:rsidRPr="00F8522E">
        <w:t>Zwenzner</w:t>
      </w:r>
      <w:proofErr w:type="spellEnd"/>
      <w:r w:rsidRPr="00F8522E">
        <w:t xml:space="preserve"> and Voigt, 2009). Moreover, interpretation of the back-scatter response of different targets in urban and vegetated areas in the presence and/or absence of flood water represents the biggest challenge for inundation detection (</w:t>
      </w:r>
      <w:proofErr w:type="spellStart"/>
      <w:r w:rsidRPr="00F8522E">
        <w:t>Pierdicca</w:t>
      </w:r>
      <w:proofErr w:type="spellEnd"/>
      <w:r w:rsidRPr="00F8522E">
        <w:t xml:space="preserve"> et al., 2018; Shen et al., 2019). The detrimental impacts of floods on densely populated areas and man-made infrastructures </w:t>
      </w:r>
      <w:proofErr w:type="gramStart"/>
      <w:r w:rsidRPr="00F8522E">
        <w:t>has</w:t>
      </w:r>
      <w:proofErr w:type="gramEnd"/>
      <w:r w:rsidRPr="00F8522E">
        <w:t xml:space="preserve"> led to increased research efforts on flood monitoring in urbanized areas.</w:t>
      </w:r>
    </w:p>
    <w:p w14:paraId="06D4A578" w14:textId="77777777" w:rsidR="00E21843" w:rsidRPr="00F8522E" w:rsidRDefault="00000000">
      <w:r w:rsidRPr="00F8522E">
        <w:t>While optical sensors cannot detect standing water beneath vegetation, this backscatter increase enables SAR the unique opportunity to map floods in areas with protruding vegetation (Schumann and Moller, 2015).</w:t>
      </w:r>
    </w:p>
    <w:p w14:paraId="26DCAA7D" w14:textId="77777777" w:rsidR="00E21843" w:rsidRPr="00F8522E" w:rsidRDefault="00E21843"/>
    <w:p w14:paraId="02D3CF8A" w14:textId="31EA4B2C" w:rsidR="00E21843" w:rsidRPr="00F628F9" w:rsidRDefault="00000000" w:rsidP="00F8522E">
      <w:pPr>
        <w:ind w:left="0" w:firstLine="0"/>
        <w:rPr>
          <w:b/>
          <w:bCs/>
          <w:sz w:val="28"/>
          <w:szCs w:val="28"/>
          <w:u w:val="single"/>
        </w:rPr>
      </w:pPr>
      <w:r w:rsidRPr="00F628F9">
        <w:rPr>
          <w:b/>
          <w:bCs/>
          <w:sz w:val="28"/>
          <w:szCs w:val="28"/>
          <w:u w:val="single"/>
        </w:rPr>
        <w:t xml:space="preserve">1.1 Causes of Flood: </w:t>
      </w:r>
    </w:p>
    <w:p w14:paraId="7544E78C" w14:textId="77777777" w:rsidR="00424B0F" w:rsidRDefault="00000000" w:rsidP="005933D1">
      <w:pPr>
        <w:ind w:left="0" w:firstLine="0"/>
        <w:jc w:val="left"/>
      </w:pPr>
      <w:r w:rsidRPr="00F628F9">
        <w:t xml:space="preserve">Three factors account for the frequent occurrence of flood in India. They are – </w:t>
      </w:r>
    </w:p>
    <w:p w14:paraId="49E3C14A" w14:textId="417B1105" w:rsidR="00424B0F" w:rsidRDefault="00000000" w:rsidP="00424B0F">
      <w:pPr>
        <w:pStyle w:val="ListParagraph"/>
        <w:numPr>
          <w:ilvl w:val="0"/>
          <w:numId w:val="3"/>
        </w:numPr>
        <w:jc w:val="left"/>
      </w:pPr>
      <w:r w:rsidRPr="00F628F9">
        <w:t xml:space="preserve">Bihar being in the Monsoon region </w:t>
      </w:r>
    </w:p>
    <w:p w14:paraId="69DD7735" w14:textId="4CF4F69F" w:rsidR="00424B0F" w:rsidRDefault="00000000" w:rsidP="00424B0F">
      <w:pPr>
        <w:pStyle w:val="ListParagraph"/>
        <w:numPr>
          <w:ilvl w:val="0"/>
          <w:numId w:val="3"/>
        </w:numPr>
        <w:jc w:val="left"/>
      </w:pPr>
      <w:r w:rsidRPr="00F628F9">
        <w:t xml:space="preserve">The existence of west plains in the north and, </w:t>
      </w:r>
    </w:p>
    <w:p w14:paraId="3BBE4619" w14:textId="77777777" w:rsidR="00424B0F" w:rsidRDefault="00000000" w:rsidP="00424B0F">
      <w:pPr>
        <w:pStyle w:val="ListParagraph"/>
        <w:numPr>
          <w:ilvl w:val="0"/>
          <w:numId w:val="3"/>
        </w:numPr>
        <w:jc w:val="left"/>
      </w:pPr>
      <w:r w:rsidRPr="00F628F9">
        <w:t xml:space="preserve">Long stretch of mountainous region in the North and North East. </w:t>
      </w:r>
    </w:p>
    <w:p w14:paraId="60766CF6" w14:textId="6CA61D48" w:rsidR="00E21843" w:rsidRPr="00F8522E" w:rsidRDefault="001E54FB" w:rsidP="00424B0F">
      <w:pPr>
        <w:ind w:left="360" w:firstLine="0"/>
        <w:jc w:val="left"/>
      </w:pPr>
      <w:r w:rsidRPr="00424B0F">
        <w:rPr>
          <w:shd w:val="clear" w:color="auto" w:fill="FFFFFF"/>
        </w:rPr>
        <w:t>Since Bihar is located in the lower part, natural river water flows towards Bihar and all rivers join the river Ganges at different locations. During the monsoon season when there is more rain, these rivers get filled up,</w:t>
      </w:r>
      <w:r w:rsidRPr="00424B0F">
        <w:rPr>
          <w:shd w:val="clear" w:color="auto" w:fill="FFFFFF"/>
        </w:rPr>
        <w:t xml:space="preserve"> </w:t>
      </w:r>
      <w:r w:rsidRPr="00424B0F">
        <w:rPr>
          <w:shd w:val="clear" w:color="auto" w:fill="FFFFFF"/>
        </w:rPr>
        <w:t>causing floods.</w:t>
      </w:r>
      <w:r w:rsidR="00F628F9" w:rsidRPr="00424B0F">
        <w:rPr>
          <w:color w:val="212529"/>
          <w:shd w:val="clear" w:color="auto" w:fill="FFFFFF"/>
        </w:rPr>
        <w:t xml:space="preserve"> </w:t>
      </w:r>
      <w:r w:rsidR="00F628F9" w:rsidRPr="00424B0F">
        <w:rPr>
          <w:color w:val="212529"/>
          <w:shd w:val="clear" w:color="auto" w:fill="FFFFFF"/>
        </w:rPr>
        <w:t xml:space="preserve">The state has been facing floods </w:t>
      </w:r>
      <w:r w:rsidR="00F628F9" w:rsidRPr="00424B0F">
        <w:rPr>
          <w:color w:val="212529"/>
          <w:shd w:val="clear" w:color="auto" w:fill="FFFFFF"/>
        </w:rPr>
        <w:lastRenderedPageBreak/>
        <w:t>ever since, but the frequency of floods has become high in recent years. There have been floods almost every year from 1979 which have caused extensive damage. Lakhs of people have lost their lives and their homes. The state has faced infrastructural losses worth crores of rupees.</w:t>
      </w:r>
      <w:r w:rsidR="00424B0F" w:rsidRPr="00424B0F">
        <w:rPr>
          <w:color w:val="212529"/>
          <w:shd w:val="clear" w:color="auto" w:fill="FFFFFF"/>
        </w:rPr>
        <w:t xml:space="preserve"> </w:t>
      </w:r>
      <w:r w:rsidR="00424B0F" w:rsidRPr="00424B0F">
        <w:rPr>
          <w:rFonts w:ascii="Open Sans" w:hAnsi="Open Sans" w:cs="Open Sans"/>
          <w:color w:val="212529"/>
        </w:rPr>
        <w:br/>
      </w:r>
      <w:r w:rsidR="00424B0F" w:rsidRPr="00424B0F">
        <w:rPr>
          <w:color w:val="212529"/>
          <w:shd w:val="clear" w:color="auto" w:fill="FFFFFF"/>
        </w:rPr>
        <w:t xml:space="preserve">There has been increased conversion of forests to agricultural and pastural land in the middle hills of Nepal, which significantly contributes to the flood damage in India. There was an increase in the annual run off in the </w:t>
      </w:r>
      <w:proofErr w:type="spellStart"/>
      <w:r w:rsidR="00424B0F" w:rsidRPr="00424B0F">
        <w:rPr>
          <w:color w:val="212529"/>
          <w:shd w:val="clear" w:color="auto" w:fill="FFFFFF"/>
        </w:rPr>
        <w:t>Sapt</w:t>
      </w:r>
      <w:proofErr w:type="spellEnd"/>
      <w:r w:rsidR="00424B0F" w:rsidRPr="00424B0F">
        <w:rPr>
          <w:color w:val="212529"/>
          <w:shd w:val="clear" w:color="auto" w:fill="FFFFFF"/>
        </w:rPr>
        <w:t xml:space="preserve"> </w:t>
      </w:r>
      <w:proofErr w:type="spellStart"/>
      <w:r w:rsidR="00424B0F" w:rsidRPr="00424B0F">
        <w:rPr>
          <w:color w:val="212529"/>
          <w:shd w:val="clear" w:color="auto" w:fill="FFFFFF"/>
        </w:rPr>
        <w:t>Kosi</w:t>
      </w:r>
      <w:proofErr w:type="spellEnd"/>
      <w:r w:rsidR="00424B0F" w:rsidRPr="00424B0F">
        <w:rPr>
          <w:color w:val="212529"/>
          <w:shd w:val="clear" w:color="auto" w:fill="FFFFFF"/>
        </w:rPr>
        <w:t xml:space="preserve"> from the 1950s until the 1980s, but the rainfall also increased correspondingly at several stations in the basin.</w:t>
      </w:r>
      <w:r w:rsidRPr="00F628F9">
        <w:br/>
      </w:r>
    </w:p>
    <w:p w14:paraId="3A3EFD66" w14:textId="77777777" w:rsidR="00E21843" w:rsidRPr="00F628F9" w:rsidRDefault="00000000" w:rsidP="00F628F9">
      <w:pPr>
        <w:pStyle w:val="Heading2"/>
        <w:numPr>
          <w:ilvl w:val="0"/>
          <w:numId w:val="0"/>
        </w:numPr>
        <w:spacing w:after="220"/>
        <w:rPr>
          <w:u w:val="single"/>
        </w:rPr>
      </w:pPr>
      <w:bookmarkStart w:id="2" w:name="_heading=h.1fob9te" w:colFirst="0" w:colLast="0"/>
      <w:bookmarkEnd w:id="2"/>
      <w:r w:rsidRPr="00F628F9">
        <w:rPr>
          <w:u w:val="single"/>
        </w:rPr>
        <w:t xml:space="preserve">1.2 Impacts on daily life and on long-terms: </w:t>
      </w:r>
    </w:p>
    <w:p w14:paraId="1D8BF857" w14:textId="77777777" w:rsidR="00E21843" w:rsidRPr="00F8522E" w:rsidRDefault="00000000">
      <w:pPr>
        <w:spacing w:after="240" w:line="259" w:lineRule="auto"/>
        <w:ind w:left="0" w:right="0" w:firstLine="0"/>
        <w:jc w:val="left"/>
        <w:rPr>
          <w:highlight w:val="white"/>
        </w:rPr>
      </w:pPr>
      <w:r w:rsidRPr="00F8522E">
        <w:rPr>
          <w:highlight w:val="white"/>
        </w:rPr>
        <w:t>Bihar is India's most flood-prone state, with 76% population in the North Bihar living under the recurring threat of flood devastation. Bihar makes up 16.5% of India's flood affected area and 22.1% of India's flood affected population.</w:t>
      </w:r>
      <w:r w:rsidRPr="00F8522E">
        <w:rPr>
          <w:highlight w:val="white"/>
          <w:vertAlign w:val="superscript"/>
        </w:rPr>
        <w:t xml:space="preserve"> </w:t>
      </w:r>
      <w:r w:rsidRPr="00F8522E">
        <w:rPr>
          <w:highlight w:val="white"/>
        </w:rPr>
        <w:t xml:space="preserve">About 73.06% of Bihar's geographical area, </w:t>
      </w:r>
      <w:proofErr w:type="gramStart"/>
      <w:r w:rsidRPr="00F8522E">
        <w:rPr>
          <w:highlight w:val="white"/>
        </w:rPr>
        <w:t>i.e.</w:t>
      </w:r>
      <w:proofErr w:type="gramEnd"/>
      <w:r w:rsidRPr="00F8522E">
        <w:rPr>
          <w:highlight w:val="white"/>
        </w:rPr>
        <w:t xml:space="preserve"> 68,800 square kilometres (26,600 </w:t>
      </w:r>
      <w:proofErr w:type="spellStart"/>
      <w:r w:rsidRPr="00F8522E">
        <w:rPr>
          <w:highlight w:val="white"/>
        </w:rPr>
        <w:t>sq</w:t>
      </w:r>
      <w:proofErr w:type="spellEnd"/>
      <w:r w:rsidRPr="00F8522E">
        <w:rPr>
          <w:highlight w:val="white"/>
        </w:rPr>
        <w:t> mi) out of 94,160 square kilometres (36,360 </w:t>
      </w:r>
      <w:proofErr w:type="spellStart"/>
      <w:r w:rsidRPr="00F8522E">
        <w:rPr>
          <w:highlight w:val="white"/>
        </w:rPr>
        <w:t>sq</w:t>
      </w:r>
      <w:proofErr w:type="spellEnd"/>
      <w:r w:rsidRPr="00F8522E">
        <w:rPr>
          <w:highlight w:val="white"/>
        </w:rPr>
        <w:t> mi), is flood affected. On an annual basis, they destroy thousands of human lives apart from livestock and assets worth millions.</w:t>
      </w:r>
      <w:r w:rsidRPr="00F8522E">
        <w:rPr>
          <w:highlight w:val="white"/>
          <w:vertAlign w:val="superscript"/>
        </w:rPr>
        <w:t xml:space="preserve"> </w:t>
      </w:r>
      <w:r w:rsidRPr="00F8522E">
        <w:rPr>
          <w:highlight w:val="white"/>
        </w:rPr>
        <w:t>In total, they have claimed 9,500 lives since the government started publishing figures in 1979.</w:t>
      </w:r>
      <w:r w:rsidRPr="00F8522E">
        <w:rPr>
          <w:highlight w:val="white"/>
          <w:vertAlign w:val="superscript"/>
        </w:rPr>
        <w:t xml:space="preserve"> </w:t>
      </w:r>
      <w:r w:rsidRPr="00F8522E">
        <w:rPr>
          <w:highlight w:val="white"/>
        </w:rPr>
        <w:t>North Bihar districts are vulnerable to at least five major flood-causing rivers during monsoon – Mahananda River, </w:t>
      </w:r>
      <w:proofErr w:type="spellStart"/>
      <w:r w:rsidRPr="00F8522E">
        <w:rPr>
          <w:highlight w:val="white"/>
        </w:rPr>
        <w:t>Koshi</w:t>
      </w:r>
      <w:proofErr w:type="spellEnd"/>
      <w:r w:rsidRPr="00F8522E">
        <w:rPr>
          <w:highlight w:val="white"/>
        </w:rPr>
        <w:t xml:space="preserve"> River, Bagmati River, </w:t>
      </w:r>
      <w:proofErr w:type="spellStart"/>
      <w:r w:rsidRPr="00F8522E">
        <w:rPr>
          <w:highlight w:val="white"/>
        </w:rPr>
        <w:t>Burhi</w:t>
      </w:r>
      <w:proofErr w:type="spellEnd"/>
      <w:r w:rsidRPr="00F8522E">
        <w:rPr>
          <w:highlight w:val="white"/>
        </w:rPr>
        <w:t xml:space="preserve"> </w:t>
      </w:r>
      <w:proofErr w:type="spellStart"/>
      <w:r w:rsidRPr="00F8522E">
        <w:rPr>
          <w:highlight w:val="white"/>
        </w:rPr>
        <w:t>Gandak</w:t>
      </w:r>
      <w:proofErr w:type="spellEnd"/>
      <w:r w:rsidRPr="00F8522E">
        <w:rPr>
          <w:highlight w:val="white"/>
        </w:rPr>
        <w:t xml:space="preserve"> River and </w:t>
      </w:r>
      <w:proofErr w:type="spellStart"/>
      <w:r w:rsidRPr="00F8522E">
        <w:rPr>
          <w:highlight w:val="white"/>
        </w:rPr>
        <w:t>Gandak</w:t>
      </w:r>
      <w:proofErr w:type="spellEnd"/>
      <w:r w:rsidRPr="00F8522E">
        <w:rPr>
          <w:highlight w:val="white"/>
        </w:rPr>
        <w:t> – which originate in Nepal. Some south Bihar districts have also become vulnerable to floods from Son, </w:t>
      </w:r>
      <w:proofErr w:type="spellStart"/>
      <w:r w:rsidRPr="00F8522E">
        <w:rPr>
          <w:highlight w:val="white"/>
        </w:rPr>
        <w:t>Punpun</w:t>
      </w:r>
      <w:proofErr w:type="spellEnd"/>
      <w:r w:rsidRPr="00F8522E">
        <w:rPr>
          <w:highlight w:val="white"/>
        </w:rPr>
        <w:t> and </w:t>
      </w:r>
      <w:proofErr w:type="spellStart"/>
      <w:r w:rsidRPr="00F8522E">
        <w:rPr>
          <w:highlight w:val="white"/>
        </w:rPr>
        <w:t>Phalgu</w:t>
      </w:r>
      <w:proofErr w:type="spellEnd"/>
      <w:r w:rsidRPr="00F8522E">
        <w:rPr>
          <w:highlight w:val="white"/>
        </w:rPr>
        <w:t> rivers. The 2013 flood affected over 5.9 million people in 3,768 villages in 20 districts of the state.</w:t>
      </w:r>
      <w:r w:rsidRPr="00F8522E">
        <w:rPr>
          <w:highlight w:val="white"/>
          <w:vertAlign w:val="superscript"/>
        </w:rPr>
        <w:t xml:space="preserve"> </w:t>
      </w:r>
      <w:r w:rsidRPr="00F8522E">
        <w:rPr>
          <w:highlight w:val="white"/>
        </w:rPr>
        <w:t>2017 flood affected 19 districts of North Bihar killing 514 people</w:t>
      </w:r>
      <w:r w:rsidRPr="00F8522E">
        <w:rPr>
          <w:highlight w:val="white"/>
          <w:vertAlign w:val="superscript"/>
        </w:rPr>
        <w:t xml:space="preserve"> </w:t>
      </w:r>
      <w:r w:rsidRPr="00F8522E">
        <w:rPr>
          <w:highlight w:val="white"/>
        </w:rPr>
        <w:t>and affecting 1.71 crore people (Data Source: Wikipedia)</w:t>
      </w:r>
    </w:p>
    <w:p w14:paraId="3D979459" w14:textId="3D190BE0" w:rsidR="00E21843" w:rsidRDefault="00000000" w:rsidP="005933D1">
      <w:pPr>
        <w:pStyle w:val="Heading2"/>
        <w:numPr>
          <w:ilvl w:val="0"/>
          <w:numId w:val="0"/>
        </w:numPr>
        <w:rPr>
          <w:u w:val="single"/>
        </w:rPr>
      </w:pPr>
      <w:bookmarkStart w:id="3" w:name="_heading=h.3znysh7" w:colFirst="0" w:colLast="0"/>
      <w:bookmarkEnd w:id="3"/>
      <w:r w:rsidRPr="005933D1">
        <w:rPr>
          <w:u w:val="single"/>
        </w:rPr>
        <w:t xml:space="preserve">1.3 Objectives: </w:t>
      </w:r>
    </w:p>
    <w:p w14:paraId="04E975FB" w14:textId="77777777" w:rsidR="005933D1" w:rsidRPr="005933D1" w:rsidRDefault="005933D1" w:rsidP="005933D1"/>
    <w:p w14:paraId="05FB67B0" w14:textId="41C702E0" w:rsidR="00E21843" w:rsidRDefault="006146F9" w:rsidP="00D150AF">
      <w:pPr>
        <w:numPr>
          <w:ilvl w:val="0"/>
          <w:numId w:val="1"/>
        </w:numPr>
        <w:pBdr>
          <w:top w:val="nil"/>
          <w:left w:val="nil"/>
          <w:bottom w:val="nil"/>
          <w:right w:val="nil"/>
          <w:between w:val="nil"/>
        </w:pBdr>
        <w:spacing w:after="0" w:line="259" w:lineRule="auto"/>
        <w:ind w:left="720" w:right="0" w:firstLine="0"/>
        <w:jc w:val="left"/>
      </w:pPr>
      <w:r>
        <w:t>Mapping of</w:t>
      </w:r>
      <w:r w:rsidR="00000000" w:rsidRPr="006146F9">
        <w:t xml:space="preserve"> flood inundation area Using SAR.</w:t>
      </w:r>
    </w:p>
    <w:p w14:paraId="573FCB54" w14:textId="32C42E55" w:rsidR="006146F9" w:rsidRDefault="006146F9" w:rsidP="00D150AF">
      <w:pPr>
        <w:numPr>
          <w:ilvl w:val="0"/>
          <w:numId w:val="1"/>
        </w:numPr>
        <w:pBdr>
          <w:top w:val="nil"/>
          <w:left w:val="nil"/>
          <w:bottom w:val="nil"/>
          <w:right w:val="nil"/>
          <w:between w:val="nil"/>
        </w:pBdr>
        <w:spacing w:after="0" w:line="259" w:lineRule="auto"/>
        <w:ind w:left="720" w:right="0" w:firstLine="0"/>
        <w:jc w:val="left"/>
      </w:pPr>
      <w:r>
        <w:t xml:space="preserve">Quantifying the impact of flood on agricultural and </w:t>
      </w:r>
      <w:r w:rsidR="007939D1">
        <w:t>built-up</w:t>
      </w:r>
      <w:r>
        <w:t xml:space="preserve"> areas.</w:t>
      </w:r>
    </w:p>
    <w:p w14:paraId="2B323318" w14:textId="39EB4BFA" w:rsidR="007939D1" w:rsidRDefault="007939D1" w:rsidP="007939D1">
      <w:pPr>
        <w:pStyle w:val="ListParagraph"/>
        <w:numPr>
          <w:ilvl w:val="2"/>
          <w:numId w:val="1"/>
        </w:numPr>
        <w:pBdr>
          <w:top w:val="nil"/>
          <w:left w:val="nil"/>
          <w:bottom w:val="nil"/>
          <w:right w:val="nil"/>
          <w:between w:val="nil"/>
        </w:pBdr>
        <w:spacing w:after="240" w:line="259" w:lineRule="auto"/>
        <w:ind w:right="0"/>
        <w:jc w:val="left"/>
      </w:pPr>
      <w:r>
        <w:t xml:space="preserve">Creation of LULC map for </w:t>
      </w:r>
      <w:r w:rsidR="00264C9C">
        <w:t>S</w:t>
      </w:r>
      <w:r>
        <w:t>amastipur</w:t>
      </w:r>
      <w:r w:rsidR="00264C9C">
        <w:t>.</w:t>
      </w:r>
    </w:p>
    <w:p w14:paraId="46A98C4D" w14:textId="18AC609B" w:rsidR="007939D1" w:rsidRPr="006146F9" w:rsidRDefault="00264C9C" w:rsidP="007939D1">
      <w:pPr>
        <w:pStyle w:val="ListParagraph"/>
        <w:numPr>
          <w:ilvl w:val="2"/>
          <w:numId w:val="1"/>
        </w:numPr>
        <w:pBdr>
          <w:top w:val="nil"/>
          <w:left w:val="nil"/>
          <w:bottom w:val="nil"/>
          <w:right w:val="nil"/>
          <w:between w:val="nil"/>
        </w:pBdr>
        <w:spacing w:after="240" w:line="259" w:lineRule="auto"/>
        <w:ind w:right="0"/>
        <w:jc w:val="left"/>
      </w:pPr>
      <w:r>
        <w:t>Integration</w:t>
      </w:r>
      <w:r w:rsidR="007939D1">
        <w:t xml:space="preserve"> of LULC classes with Flood Map.</w:t>
      </w:r>
    </w:p>
    <w:p w14:paraId="68DD9937" w14:textId="77777777" w:rsidR="00E21843" w:rsidRPr="00F8522E" w:rsidRDefault="00E21843">
      <w:pPr>
        <w:pBdr>
          <w:top w:val="nil"/>
          <w:left w:val="nil"/>
          <w:bottom w:val="nil"/>
          <w:right w:val="nil"/>
          <w:between w:val="nil"/>
        </w:pBdr>
        <w:spacing w:after="240" w:line="259" w:lineRule="auto"/>
        <w:ind w:left="0" w:right="0"/>
        <w:jc w:val="left"/>
      </w:pPr>
    </w:p>
    <w:p w14:paraId="184BCA58" w14:textId="72B12A55" w:rsidR="00E21843" w:rsidRPr="00264C9C" w:rsidRDefault="00000000">
      <w:pPr>
        <w:pBdr>
          <w:top w:val="nil"/>
          <w:left w:val="nil"/>
          <w:bottom w:val="nil"/>
          <w:right w:val="nil"/>
          <w:between w:val="nil"/>
        </w:pBdr>
        <w:spacing w:after="240" w:line="259" w:lineRule="auto"/>
        <w:ind w:left="0" w:right="0"/>
        <w:jc w:val="left"/>
        <w:rPr>
          <w:b/>
          <w:bCs/>
          <w:sz w:val="28"/>
          <w:szCs w:val="28"/>
          <w:u w:val="single"/>
        </w:rPr>
      </w:pPr>
      <w:r w:rsidRPr="00264C9C">
        <w:rPr>
          <w:b/>
          <w:bCs/>
          <w:sz w:val="28"/>
          <w:szCs w:val="28"/>
          <w:u w:val="single"/>
        </w:rPr>
        <w:t>2. LITERATURE REVIEW</w:t>
      </w:r>
    </w:p>
    <w:p w14:paraId="2E9E5302" w14:textId="2C60EDBD" w:rsidR="00E21843" w:rsidRPr="000F061D" w:rsidRDefault="00264C9C">
      <w:pPr>
        <w:shd w:val="clear" w:color="auto" w:fill="FFFFFF"/>
        <w:spacing w:after="160" w:line="256" w:lineRule="auto"/>
        <w:ind w:left="0" w:right="0"/>
        <w:jc w:val="left"/>
        <w:rPr>
          <w:rFonts w:eastAsia="Calibri"/>
          <w:color w:val="auto"/>
          <w:u w:val="single"/>
        </w:rPr>
      </w:pPr>
      <w:r w:rsidRPr="000F061D">
        <w:rPr>
          <w:rFonts w:eastAsia="Calibri"/>
          <w:color w:val="auto"/>
          <w:u w:val="single"/>
        </w:rPr>
        <w:t xml:space="preserve">a) </w:t>
      </w:r>
      <w:proofErr w:type="spellStart"/>
      <w:r w:rsidR="00000000" w:rsidRPr="000F061D">
        <w:rPr>
          <w:rFonts w:eastAsia="Calibri"/>
          <w:color w:val="auto"/>
          <w:u w:val="single"/>
        </w:rPr>
        <w:t>Yommy</w:t>
      </w:r>
      <w:proofErr w:type="spellEnd"/>
      <w:r w:rsidR="00000000" w:rsidRPr="000F061D">
        <w:rPr>
          <w:rFonts w:eastAsia="Calibri"/>
          <w:color w:val="auto"/>
          <w:u w:val="single"/>
        </w:rPr>
        <w:t xml:space="preserve"> </w:t>
      </w:r>
      <w:hyperlink r:id="rId7">
        <w:r w:rsidR="00000000" w:rsidRPr="000F061D">
          <w:rPr>
            <w:rFonts w:eastAsia="Calibri"/>
            <w:color w:val="auto"/>
            <w:u w:val="single"/>
          </w:rPr>
          <w:t>et.al</w:t>
        </w:r>
      </w:hyperlink>
    </w:p>
    <w:p w14:paraId="0AE340AE" w14:textId="6A72AC08" w:rsidR="00E21843" w:rsidRPr="00264C9C" w:rsidRDefault="00000000">
      <w:pPr>
        <w:shd w:val="clear" w:color="auto" w:fill="FFFFFF"/>
        <w:spacing w:after="160" w:line="256" w:lineRule="auto"/>
        <w:ind w:left="0" w:right="0"/>
        <w:jc w:val="left"/>
        <w:rPr>
          <w:rFonts w:eastAsia="Arial"/>
          <w:color w:val="auto"/>
        </w:rPr>
      </w:pPr>
      <w:r w:rsidRPr="00264C9C">
        <w:rPr>
          <w:rFonts w:eastAsia="Calibri"/>
          <w:color w:val="auto"/>
        </w:rPr>
        <w:t xml:space="preserve">The paper is about SAR image </w:t>
      </w:r>
      <w:proofErr w:type="spellStart"/>
      <w:r w:rsidRPr="00264C9C">
        <w:rPr>
          <w:rFonts w:eastAsia="Calibri"/>
          <w:color w:val="auto"/>
        </w:rPr>
        <w:t>despeckling</w:t>
      </w:r>
      <w:proofErr w:type="spellEnd"/>
      <w:r w:rsidRPr="00264C9C">
        <w:rPr>
          <w:rFonts w:eastAsia="Calibri"/>
          <w:color w:val="auto"/>
        </w:rPr>
        <w:t xml:space="preserve"> using refined lee </w:t>
      </w:r>
      <w:r w:rsidR="000F061D" w:rsidRPr="00264C9C">
        <w:rPr>
          <w:rFonts w:eastAsia="Calibri"/>
          <w:color w:val="auto"/>
        </w:rPr>
        <w:t>filter. The</w:t>
      </w:r>
      <w:r w:rsidRPr="00264C9C">
        <w:rPr>
          <w:rFonts w:eastAsia="Calibri"/>
          <w:color w:val="auto"/>
        </w:rPr>
        <w:t xml:space="preserve"> presence of speckle noise in Synthetic Aperture Radar (SAR) images makes the interpretation of the contents difficult, thereby degrading the quality of the image. The method is based on the well-known Lee filter. In this method the K-Nearest Neighbour (KNN) algorithm is employed to adjust the number of neighbour pixels used within the sliding window. Simulation results obtained from the performance evaluation metrics used showed that the proposed method improved the performance of the original Lee filter when they were both used to </w:t>
      </w:r>
      <w:proofErr w:type="spellStart"/>
      <w:r w:rsidRPr="00264C9C">
        <w:rPr>
          <w:rFonts w:eastAsia="Calibri"/>
          <w:color w:val="auto"/>
        </w:rPr>
        <w:t>despeckle</w:t>
      </w:r>
      <w:proofErr w:type="spellEnd"/>
      <w:r w:rsidRPr="00264C9C">
        <w:rPr>
          <w:rFonts w:eastAsia="Calibri"/>
          <w:color w:val="auto"/>
        </w:rPr>
        <w:t xml:space="preserve"> standard test images contaminated with speckle noise and SAR images</w:t>
      </w:r>
      <w:r w:rsidRPr="00264C9C">
        <w:rPr>
          <w:rFonts w:eastAsia="Arial"/>
          <w:color w:val="auto"/>
        </w:rPr>
        <w:t>.</w:t>
      </w:r>
    </w:p>
    <w:p w14:paraId="4B351B97" w14:textId="46113EF2" w:rsidR="00E21843" w:rsidRPr="000F061D" w:rsidRDefault="000F061D">
      <w:pPr>
        <w:shd w:val="clear" w:color="auto" w:fill="FFFFFF"/>
        <w:spacing w:after="160" w:line="256" w:lineRule="auto"/>
        <w:ind w:left="0" w:right="0"/>
        <w:jc w:val="left"/>
        <w:rPr>
          <w:rFonts w:eastAsia="Calibri"/>
          <w:color w:val="auto"/>
          <w:u w:val="single"/>
        </w:rPr>
      </w:pPr>
      <w:r w:rsidRPr="000F061D">
        <w:rPr>
          <w:rFonts w:eastAsia="Calibri"/>
          <w:color w:val="auto"/>
          <w:u w:val="single"/>
        </w:rPr>
        <w:lastRenderedPageBreak/>
        <w:t xml:space="preserve">b) </w:t>
      </w:r>
      <w:r w:rsidR="00000000" w:rsidRPr="000F061D">
        <w:rPr>
          <w:rFonts w:eastAsia="Calibri"/>
          <w:color w:val="auto"/>
          <w:u w:val="single"/>
        </w:rPr>
        <w:t xml:space="preserve">Tripathi </w:t>
      </w:r>
      <w:hyperlink r:id="rId8">
        <w:r w:rsidR="00000000" w:rsidRPr="000F061D">
          <w:rPr>
            <w:rFonts w:eastAsia="Calibri"/>
            <w:color w:val="auto"/>
            <w:u w:val="single"/>
          </w:rPr>
          <w:t>et.al</w:t>
        </w:r>
      </w:hyperlink>
    </w:p>
    <w:p w14:paraId="4F705B87" w14:textId="77777777" w:rsidR="00E21843" w:rsidRPr="00264C9C" w:rsidRDefault="00000000">
      <w:pPr>
        <w:shd w:val="clear" w:color="auto" w:fill="FFFFFF"/>
        <w:spacing w:after="0" w:line="276" w:lineRule="auto"/>
        <w:ind w:left="0" w:right="0"/>
        <w:jc w:val="left"/>
        <w:rPr>
          <w:rFonts w:eastAsia="Calibri"/>
          <w:color w:val="auto"/>
        </w:rPr>
      </w:pPr>
      <w:r w:rsidRPr="00264C9C">
        <w:rPr>
          <w:rFonts w:eastAsia="Calibri"/>
          <w:color w:val="auto"/>
        </w:rPr>
        <w:t xml:space="preserve">This paper talks about flood inundation mapping and impact assessment using multi temporal optical and SAR data, the study uses multitemporal Sentinel-1A (SAR) and Moderate-resolution Imaging Spectroradiometer Near Real-Time (MODIS NRT) flood data (Optical and 3-day composite) over Darbhanga district of North Bihar during August and September 2017. a binarization technique is used to extract the flood textures. wherein the threshold was applied as −22.5, −23.4, −23.8 and − 22.7 over VH polarization image. During the peak flooding, 13 % of the area were submerged. Patches can be observed in detail by LULC that agriculture patches of ~392 </w:t>
      </w:r>
      <w:hyperlink r:id="rId9">
        <w:r w:rsidRPr="00264C9C">
          <w:rPr>
            <w:rFonts w:eastAsia="Calibri"/>
            <w:color w:val="auto"/>
          </w:rPr>
          <w:t>sq.km</w:t>
        </w:r>
      </w:hyperlink>
      <w:r w:rsidRPr="00264C9C">
        <w:rPr>
          <w:rFonts w:eastAsia="Calibri"/>
          <w:color w:val="auto"/>
        </w:rPr>
        <w:t xml:space="preserve"> area were inundated due to flood followed by vegetation clutters (16.07 </w:t>
      </w:r>
      <w:hyperlink r:id="rId10">
        <w:r w:rsidRPr="00264C9C">
          <w:rPr>
            <w:rFonts w:eastAsia="Calibri"/>
            <w:color w:val="auto"/>
          </w:rPr>
          <w:t>sq.km</w:t>
        </w:r>
      </w:hyperlink>
      <w:r w:rsidRPr="00264C9C">
        <w:rPr>
          <w:rFonts w:eastAsia="Calibri"/>
          <w:color w:val="auto"/>
        </w:rPr>
        <w:t xml:space="preserve">) and urban (8.46 </w:t>
      </w:r>
      <w:hyperlink r:id="rId11">
        <w:r w:rsidRPr="00264C9C">
          <w:rPr>
            <w:rFonts w:eastAsia="Calibri"/>
            <w:color w:val="auto"/>
          </w:rPr>
          <w:t>sq.km</w:t>
        </w:r>
      </w:hyperlink>
      <w:r w:rsidRPr="00264C9C">
        <w:rPr>
          <w:rFonts w:eastAsia="Calibri"/>
          <w:color w:val="auto"/>
        </w:rPr>
        <w:t>). These results indicated the impact of floodwater on agriculture and urban patches. These findings are crucial for policymakers to assess flood impacts.</w:t>
      </w:r>
    </w:p>
    <w:p w14:paraId="2474248F" w14:textId="77777777" w:rsidR="00E21843" w:rsidRPr="00264C9C" w:rsidRDefault="00000000">
      <w:pPr>
        <w:shd w:val="clear" w:color="auto" w:fill="FFFFFF"/>
        <w:spacing w:after="0" w:line="276" w:lineRule="auto"/>
        <w:ind w:left="0" w:right="0"/>
        <w:jc w:val="left"/>
        <w:rPr>
          <w:rFonts w:eastAsia="Calibri"/>
          <w:color w:val="auto"/>
        </w:rPr>
      </w:pPr>
      <w:r w:rsidRPr="00264C9C">
        <w:rPr>
          <w:rFonts w:eastAsia="Calibri"/>
          <w:color w:val="auto"/>
        </w:rPr>
        <w:t xml:space="preserve"> </w:t>
      </w:r>
    </w:p>
    <w:p w14:paraId="439A4C56" w14:textId="5B696EC7" w:rsidR="00E21843" w:rsidRPr="000F061D" w:rsidRDefault="00000000" w:rsidP="000F061D">
      <w:pPr>
        <w:shd w:val="clear" w:color="auto" w:fill="FFFFFF"/>
        <w:spacing w:after="0" w:line="276" w:lineRule="auto"/>
        <w:ind w:left="0" w:right="0"/>
        <w:jc w:val="left"/>
        <w:rPr>
          <w:rFonts w:eastAsia="Calibri"/>
          <w:color w:val="auto"/>
          <w:u w:val="single"/>
        </w:rPr>
      </w:pPr>
      <w:r w:rsidRPr="000F061D">
        <w:rPr>
          <w:rFonts w:eastAsia="Calibri"/>
          <w:color w:val="auto"/>
          <w:u w:val="single"/>
        </w:rPr>
        <w:t xml:space="preserve"> </w:t>
      </w:r>
      <w:r w:rsidR="000F061D" w:rsidRPr="000F061D">
        <w:rPr>
          <w:rFonts w:eastAsia="Calibri"/>
          <w:color w:val="auto"/>
          <w:u w:val="single"/>
        </w:rPr>
        <w:t xml:space="preserve">c) </w:t>
      </w:r>
      <w:r w:rsidRPr="000F061D">
        <w:rPr>
          <w:rFonts w:eastAsia="Calibri"/>
          <w:color w:val="auto"/>
          <w:u w:val="single"/>
        </w:rPr>
        <w:t>Duarte. Et al</w:t>
      </w:r>
    </w:p>
    <w:p w14:paraId="116F50D8" w14:textId="77777777" w:rsidR="00E21843" w:rsidRPr="00264C9C" w:rsidRDefault="00000000">
      <w:pPr>
        <w:shd w:val="clear" w:color="auto" w:fill="FFFFFF"/>
        <w:spacing w:after="0" w:line="276" w:lineRule="auto"/>
        <w:ind w:left="0" w:right="0"/>
        <w:jc w:val="left"/>
        <w:rPr>
          <w:rFonts w:eastAsia="Calibri"/>
          <w:color w:val="auto"/>
        </w:rPr>
      </w:pPr>
      <w:r w:rsidRPr="00264C9C">
        <w:rPr>
          <w:rFonts w:eastAsia="Calibri"/>
          <w:color w:val="auto"/>
        </w:rPr>
        <w:t xml:space="preserve"> </w:t>
      </w:r>
    </w:p>
    <w:p w14:paraId="767D1A86" w14:textId="77777777" w:rsidR="00E21843" w:rsidRPr="00264C9C" w:rsidRDefault="00000000">
      <w:pPr>
        <w:shd w:val="clear" w:color="auto" w:fill="FFFFFF"/>
        <w:spacing w:after="0" w:line="276" w:lineRule="auto"/>
        <w:ind w:left="0" w:right="0"/>
        <w:jc w:val="left"/>
        <w:rPr>
          <w:rFonts w:eastAsia="Calibri"/>
          <w:color w:val="auto"/>
        </w:rPr>
      </w:pPr>
      <w:r w:rsidRPr="00264C9C">
        <w:rPr>
          <w:rFonts w:eastAsia="Calibri"/>
          <w:color w:val="auto"/>
        </w:rPr>
        <w:t xml:space="preserve">This paper explores the possibilities of using QGIS cloud for hosting web maps, QGIS is a free and open-source software that allows viewing, editing, and </w:t>
      </w:r>
      <w:proofErr w:type="spellStart"/>
      <w:r w:rsidRPr="00264C9C">
        <w:rPr>
          <w:rFonts w:eastAsia="Calibri"/>
          <w:color w:val="auto"/>
        </w:rPr>
        <w:t>analyzing</w:t>
      </w:r>
      <w:proofErr w:type="spellEnd"/>
      <w:r w:rsidRPr="00264C9C">
        <w:rPr>
          <w:rFonts w:eastAsia="Calibri"/>
          <w:color w:val="auto"/>
        </w:rPr>
        <w:t xml:space="preserve"> georeferenced data. It is a Geographic Information System (GIS) software composed by tools that allow to manipulate geographic information and consequently to create maps which help to get a better understanding and organization of geospatial data. Unfortunately, maps created directly in the GIS desktop software are not automatically transferred to a website. This research aimed to compare publishing capabilities in different QGIS plugins to create Web Maps. This study </w:t>
      </w:r>
      <w:proofErr w:type="spellStart"/>
      <w:r w:rsidRPr="00264C9C">
        <w:rPr>
          <w:rFonts w:eastAsia="Calibri"/>
          <w:color w:val="auto"/>
        </w:rPr>
        <w:t>analyzes</w:t>
      </w:r>
      <w:proofErr w:type="spellEnd"/>
      <w:r w:rsidRPr="00264C9C">
        <w:rPr>
          <w:rFonts w:eastAsia="Calibri"/>
          <w:color w:val="auto"/>
        </w:rPr>
        <w:t xml:space="preserve"> four QGIS plugins (QGIS2Web, QGIS Cloud, GIS Cloud Publisher and </w:t>
      </w:r>
      <w:proofErr w:type="spellStart"/>
      <w:r w:rsidRPr="00264C9C">
        <w:rPr>
          <w:rFonts w:eastAsia="Calibri"/>
          <w:color w:val="auto"/>
        </w:rPr>
        <w:t>Mappia</w:t>
      </w:r>
      <w:proofErr w:type="spellEnd"/>
      <w:r w:rsidRPr="00264C9C">
        <w:rPr>
          <w:rFonts w:eastAsia="Calibri"/>
          <w:color w:val="auto"/>
        </w:rPr>
        <w:t xml:space="preserve"> Publisher), performing a comparison between them, considering their advantages and disadvantages, the free and subscription plans, the tools offered by each plugin and other generic aspects. The four plugins were tested in a specific case study to automatically obtain different Web Maps. This study could help users to choose the most adequate tools to publish Web Maps under QGIS.</w:t>
      </w:r>
    </w:p>
    <w:p w14:paraId="386F7F64" w14:textId="77777777" w:rsidR="00E21843" w:rsidRPr="00F8522E" w:rsidRDefault="00E21843">
      <w:pPr>
        <w:shd w:val="clear" w:color="auto" w:fill="FFFFFF"/>
        <w:spacing w:after="0" w:line="276" w:lineRule="auto"/>
        <w:ind w:left="0" w:right="0"/>
        <w:jc w:val="left"/>
        <w:rPr>
          <w:rFonts w:eastAsia="Calibri"/>
          <w:color w:val="222222"/>
          <w:sz w:val="22"/>
          <w:szCs w:val="22"/>
        </w:rPr>
      </w:pPr>
    </w:p>
    <w:p w14:paraId="2876EAC8" w14:textId="4E126E74" w:rsidR="00E21843" w:rsidRPr="00592399" w:rsidRDefault="008B7856">
      <w:pPr>
        <w:shd w:val="clear" w:color="auto" w:fill="FFFFFF"/>
        <w:spacing w:after="0" w:line="276" w:lineRule="auto"/>
        <w:ind w:left="0" w:right="0"/>
        <w:jc w:val="left"/>
        <w:rPr>
          <w:rFonts w:eastAsia="Calibri"/>
          <w:b/>
          <w:color w:val="222222"/>
          <w:sz w:val="28"/>
          <w:szCs w:val="28"/>
          <w:u w:val="single"/>
        </w:rPr>
      </w:pPr>
      <w:r w:rsidRPr="00592399">
        <w:rPr>
          <w:rFonts w:eastAsia="Calibri"/>
          <w:b/>
          <w:color w:val="222222"/>
          <w:sz w:val="28"/>
          <w:szCs w:val="28"/>
          <w:u w:val="single"/>
        </w:rPr>
        <w:t>3. STUDY AREA:</w:t>
      </w:r>
    </w:p>
    <w:p w14:paraId="7C5E8A95" w14:textId="77777777" w:rsidR="00E21843" w:rsidRPr="00C55374" w:rsidRDefault="00E21843" w:rsidP="00C55374">
      <w:pPr>
        <w:shd w:val="clear" w:color="auto" w:fill="FFFFFF"/>
        <w:spacing w:after="0" w:line="276" w:lineRule="auto"/>
        <w:ind w:left="0" w:right="0" w:firstLine="0"/>
        <w:jc w:val="left"/>
        <w:rPr>
          <w:rFonts w:eastAsia="Calibri"/>
          <w:b/>
          <w:color w:val="222222"/>
        </w:rPr>
      </w:pPr>
    </w:p>
    <w:p w14:paraId="17DC4859" w14:textId="0E764DBF" w:rsidR="00C55374" w:rsidRPr="00592399" w:rsidRDefault="00000000" w:rsidP="00C55374">
      <w:pPr>
        <w:shd w:val="clear" w:color="auto" w:fill="FFFFFF"/>
        <w:spacing w:after="0" w:line="240" w:lineRule="auto"/>
        <w:ind w:left="0" w:right="0" w:firstLine="0"/>
        <w:jc w:val="left"/>
        <w:rPr>
          <w:bCs/>
          <w:color w:val="auto"/>
        </w:rPr>
      </w:pPr>
      <w:r w:rsidRPr="00C55374">
        <w:rPr>
          <w:rFonts w:eastAsia="Arial"/>
          <w:bCs/>
          <w:color w:val="auto"/>
          <w:highlight w:val="white"/>
        </w:rPr>
        <w:t>Samastipur(</w:t>
      </w:r>
      <w:hyperlink r:id="rId12">
        <w:r w:rsidRPr="00C55374">
          <w:rPr>
            <w:rFonts w:eastAsia="Arial"/>
            <w:bCs/>
            <w:color w:val="auto"/>
            <w:shd w:val="clear" w:color="auto" w:fill="F8F9FA"/>
          </w:rPr>
          <w:t>25°51′47″N ,85°46′52″E</w:t>
        </w:r>
      </w:hyperlink>
      <w:r w:rsidRPr="00C55374">
        <w:rPr>
          <w:rFonts w:eastAsia="Arial"/>
          <w:bCs/>
          <w:color w:val="auto"/>
          <w:highlight w:val="white"/>
        </w:rPr>
        <w:t xml:space="preserve">) is a city in </w:t>
      </w:r>
      <w:hyperlink r:id="rId13">
        <w:r w:rsidRPr="00C55374">
          <w:rPr>
            <w:rFonts w:eastAsia="Arial"/>
            <w:bCs/>
            <w:color w:val="auto"/>
            <w:highlight w:val="white"/>
          </w:rPr>
          <w:t>Bihar</w:t>
        </w:r>
      </w:hyperlink>
      <w:r w:rsidRPr="00C55374">
        <w:rPr>
          <w:rFonts w:eastAsia="Arial"/>
          <w:bCs/>
          <w:color w:val="auto"/>
          <w:highlight w:val="white"/>
        </w:rPr>
        <w:t xml:space="preserve">, </w:t>
      </w:r>
      <w:hyperlink r:id="rId14">
        <w:r w:rsidRPr="00C55374">
          <w:rPr>
            <w:rFonts w:eastAsia="Arial"/>
            <w:bCs/>
            <w:color w:val="auto"/>
            <w:highlight w:val="white"/>
          </w:rPr>
          <w:t>India</w:t>
        </w:r>
      </w:hyperlink>
      <w:r w:rsidRPr="00C55374">
        <w:rPr>
          <w:rFonts w:eastAsia="Arial"/>
          <w:bCs/>
          <w:color w:val="auto"/>
          <w:highlight w:val="white"/>
        </w:rPr>
        <w:t xml:space="preserve">. and comes under </w:t>
      </w:r>
      <w:hyperlink r:id="rId15">
        <w:r w:rsidRPr="00C55374">
          <w:rPr>
            <w:rFonts w:eastAsia="Arial"/>
            <w:bCs/>
            <w:color w:val="auto"/>
            <w:highlight w:val="white"/>
          </w:rPr>
          <w:t>Darbhanga division</w:t>
        </w:r>
      </w:hyperlink>
      <w:r w:rsidRPr="00C55374">
        <w:rPr>
          <w:rFonts w:eastAsia="Arial"/>
          <w:bCs/>
          <w:color w:val="auto"/>
          <w:highlight w:val="white"/>
        </w:rPr>
        <w:t xml:space="preserve">. The </w:t>
      </w:r>
      <w:hyperlink r:id="rId16">
        <w:proofErr w:type="spellStart"/>
        <w:r w:rsidRPr="00C55374">
          <w:rPr>
            <w:rFonts w:eastAsia="Arial"/>
            <w:bCs/>
            <w:color w:val="auto"/>
            <w:highlight w:val="white"/>
          </w:rPr>
          <w:t>Budhi</w:t>
        </w:r>
        <w:proofErr w:type="spellEnd"/>
        <w:r w:rsidRPr="00C55374">
          <w:rPr>
            <w:rFonts w:eastAsia="Arial"/>
            <w:bCs/>
            <w:color w:val="auto"/>
            <w:highlight w:val="white"/>
          </w:rPr>
          <w:t xml:space="preserve"> </w:t>
        </w:r>
        <w:proofErr w:type="spellStart"/>
        <w:r w:rsidRPr="00C55374">
          <w:rPr>
            <w:rFonts w:eastAsia="Arial"/>
            <w:bCs/>
            <w:color w:val="auto"/>
            <w:highlight w:val="white"/>
          </w:rPr>
          <w:t>Gandak</w:t>
        </w:r>
        <w:proofErr w:type="spellEnd"/>
      </w:hyperlink>
      <w:r w:rsidRPr="00C55374">
        <w:rPr>
          <w:rFonts w:eastAsia="Arial"/>
          <w:bCs/>
          <w:color w:val="auto"/>
          <w:highlight w:val="white"/>
        </w:rPr>
        <w:t xml:space="preserve"> river flows through the town. </w:t>
      </w:r>
      <w:r w:rsidR="00C55374" w:rsidRPr="00C55374">
        <w:rPr>
          <w:rFonts w:eastAsia="Arial"/>
          <w:bCs/>
          <w:color w:val="auto"/>
        </w:rPr>
        <w:t xml:space="preserve">Samastipur is surrounded in </w:t>
      </w:r>
      <w:r w:rsidR="00C55374" w:rsidRPr="00592399">
        <w:rPr>
          <w:bCs/>
          <w:color w:val="auto"/>
        </w:rPr>
        <w:t xml:space="preserve">north by the </w:t>
      </w:r>
      <w:proofErr w:type="gramStart"/>
      <w:r w:rsidR="00C55374" w:rsidRPr="00592399">
        <w:rPr>
          <w:bCs/>
          <w:color w:val="auto"/>
        </w:rPr>
        <w:t>Baghmati river</w:t>
      </w:r>
      <w:proofErr w:type="gramEnd"/>
      <w:r w:rsidR="00C55374" w:rsidRPr="00592399">
        <w:rPr>
          <w:bCs/>
          <w:color w:val="auto"/>
        </w:rPr>
        <w:t xml:space="preserve"> which separates it from Darbhanga district, on the west by Vaishali and some part of Muzaffarpur districts, on the south by the Ganges, and on the east by </w:t>
      </w:r>
      <w:proofErr w:type="spellStart"/>
      <w:r w:rsidR="00C55374" w:rsidRPr="00592399">
        <w:rPr>
          <w:bCs/>
          <w:color w:val="auto"/>
        </w:rPr>
        <w:t>Begusarai</w:t>
      </w:r>
      <w:proofErr w:type="spellEnd"/>
      <w:r w:rsidR="00C55374" w:rsidRPr="00592399">
        <w:rPr>
          <w:bCs/>
          <w:color w:val="auto"/>
        </w:rPr>
        <w:t xml:space="preserve"> and some part of </w:t>
      </w:r>
      <w:proofErr w:type="spellStart"/>
      <w:r w:rsidR="00C55374" w:rsidRPr="00592399">
        <w:rPr>
          <w:bCs/>
          <w:color w:val="auto"/>
        </w:rPr>
        <w:t>Khagaria</w:t>
      </w:r>
      <w:proofErr w:type="spellEnd"/>
      <w:r w:rsidR="00C55374" w:rsidRPr="00592399">
        <w:rPr>
          <w:bCs/>
          <w:color w:val="auto"/>
        </w:rPr>
        <w:t xml:space="preserve"> districts. The district covers a total area of 2677.42 </w:t>
      </w:r>
      <w:proofErr w:type="spellStart"/>
      <w:r w:rsidR="00C55374" w:rsidRPr="00592399">
        <w:rPr>
          <w:bCs/>
          <w:color w:val="auto"/>
        </w:rPr>
        <w:t>sq</w:t>
      </w:r>
      <w:proofErr w:type="spellEnd"/>
      <w:r w:rsidR="00C55374" w:rsidRPr="00592399">
        <w:rPr>
          <w:bCs/>
          <w:color w:val="auto"/>
        </w:rPr>
        <w:t xml:space="preserve"> km</w:t>
      </w:r>
      <w:r w:rsidR="00C55374" w:rsidRPr="00C55374">
        <w:rPr>
          <w:bCs/>
          <w:color w:val="auto"/>
        </w:rPr>
        <w:t xml:space="preserve">. The climate of this district is on the whole dry, hot in summer </w:t>
      </w:r>
      <w:r w:rsidR="00C55374" w:rsidRPr="00592399">
        <w:rPr>
          <w:bCs/>
          <w:color w:val="auto"/>
        </w:rPr>
        <w:t xml:space="preserve">and mild cold in winter. </w:t>
      </w:r>
      <w:r w:rsidR="00AD3689">
        <w:rPr>
          <w:bCs/>
          <w:color w:val="auto"/>
        </w:rPr>
        <w:t>A</w:t>
      </w:r>
      <w:r w:rsidR="00C55374" w:rsidRPr="00592399">
        <w:rPr>
          <w:bCs/>
          <w:color w:val="auto"/>
        </w:rPr>
        <w:t xml:space="preserve">griculture is the main economic occupation of the district and about 83 per cent of the total working population depends on it. </w:t>
      </w:r>
      <w:r w:rsidR="001A7500">
        <w:t>The annual rainfall varies from 1100 mm. to 1200 mm.</w:t>
      </w:r>
    </w:p>
    <w:p w14:paraId="51F760E7" w14:textId="44A04E2E" w:rsidR="00E21843" w:rsidRDefault="00476C7A">
      <w:pPr>
        <w:shd w:val="clear" w:color="auto" w:fill="FFFFFF"/>
        <w:spacing w:after="0" w:line="276" w:lineRule="auto"/>
        <w:ind w:left="0" w:right="0"/>
        <w:jc w:val="left"/>
        <w:rPr>
          <w:rFonts w:eastAsia="Arial"/>
          <w:b/>
          <w:color w:val="202122"/>
          <w:sz w:val="21"/>
          <w:szCs w:val="21"/>
          <w:highlight w:val="white"/>
        </w:rPr>
      </w:pPr>
      <w:r w:rsidRPr="00476C7A">
        <w:rPr>
          <w:rFonts w:eastAsia="Arial"/>
          <w:b/>
          <w:color w:val="202122"/>
          <w:sz w:val="21"/>
          <w:szCs w:val="21"/>
        </w:rPr>
        <w:lastRenderedPageBreak/>
        <w:drawing>
          <wp:inline distT="0" distB="0" distL="0" distR="0" wp14:anchorId="0695B37E" wp14:editId="2F8962CE">
            <wp:extent cx="5731510" cy="42468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46880"/>
                    </a:xfrm>
                    <a:prstGeom prst="rect">
                      <a:avLst/>
                    </a:prstGeom>
                  </pic:spPr>
                </pic:pic>
              </a:graphicData>
            </a:graphic>
          </wp:inline>
        </w:drawing>
      </w:r>
    </w:p>
    <w:p w14:paraId="54E41047" w14:textId="342ECDE3" w:rsidR="00476C7A" w:rsidRPr="00875550" w:rsidRDefault="00476C7A" w:rsidP="00B554B7">
      <w:pPr>
        <w:shd w:val="clear" w:color="auto" w:fill="FFFFFF"/>
        <w:spacing w:after="0" w:line="276" w:lineRule="auto"/>
        <w:ind w:right="0"/>
        <w:jc w:val="center"/>
        <w:rPr>
          <w:rFonts w:eastAsia="Arial"/>
          <w:bCs/>
          <w:color w:val="202122"/>
          <w:sz w:val="20"/>
          <w:szCs w:val="20"/>
          <w:highlight w:val="white"/>
        </w:rPr>
      </w:pPr>
      <w:r w:rsidRPr="00875550">
        <w:rPr>
          <w:rFonts w:eastAsia="Arial"/>
          <w:b/>
          <w:color w:val="202122"/>
          <w:sz w:val="20"/>
          <w:szCs w:val="20"/>
          <w:highlight w:val="white"/>
        </w:rPr>
        <w:t xml:space="preserve">Source: </w:t>
      </w:r>
      <w:r w:rsidR="003A16DC" w:rsidRPr="00875550">
        <w:rPr>
          <w:rFonts w:eastAsia="Arial"/>
          <w:bCs/>
          <w:color w:val="202122"/>
          <w:sz w:val="20"/>
          <w:szCs w:val="20"/>
        </w:rPr>
        <w:t xml:space="preserve">Ahmad, Firoz &amp; Uddin, Md </w:t>
      </w:r>
      <w:proofErr w:type="spellStart"/>
      <w:r w:rsidR="003A16DC" w:rsidRPr="00875550">
        <w:rPr>
          <w:rFonts w:eastAsia="Arial"/>
          <w:bCs/>
          <w:color w:val="202122"/>
          <w:sz w:val="20"/>
          <w:szCs w:val="20"/>
        </w:rPr>
        <w:t>Meraj</w:t>
      </w:r>
      <w:proofErr w:type="spellEnd"/>
      <w:r w:rsidR="003A16DC" w:rsidRPr="00875550">
        <w:rPr>
          <w:rFonts w:eastAsia="Arial"/>
          <w:bCs/>
          <w:color w:val="202122"/>
          <w:sz w:val="20"/>
          <w:szCs w:val="20"/>
        </w:rPr>
        <w:t xml:space="preserve"> &amp; </w:t>
      </w:r>
      <w:proofErr w:type="spellStart"/>
      <w:r w:rsidR="003A16DC" w:rsidRPr="00875550">
        <w:rPr>
          <w:rFonts w:eastAsia="Arial"/>
          <w:bCs/>
          <w:color w:val="202122"/>
          <w:sz w:val="20"/>
          <w:szCs w:val="20"/>
        </w:rPr>
        <w:t>Goparaju</w:t>
      </w:r>
      <w:proofErr w:type="spellEnd"/>
      <w:r w:rsidR="003A16DC" w:rsidRPr="00875550">
        <w:rPr>
          <w:rFonts w:eastAsia="Arial"/>
          <w:bCs/>
          <w:color w:val="202122"/>
          <w:sz w:val="20"/>
          <w:szCs w:val="20"/>
        </w:rPr>
        <w:t>, Laxmi. (2018). Assessment of remote sensing and GIS application in identification of land suitability for agroforestry: A case study of Samastipur, Bihar, India. Contemporary Trends in Geoscience. 7. 214-228. 10.2478/ctg-2018-0015.</w:t>
      </w:r>
    </w:p>
    <w:p w14:paraId="1A4D519E" w14:textId="77777777" w:rsidR="00E21843" w:rsidRPr="00875550" w:rsidRDefault="00E21843">
      <w:pPr>
        <w:shd w:val="clear" w:color="auto" w:fill="FFFFFF"/>
        <w:spacing w:after="0" w:line="276" w:lineRule="auto"/>
        <w:ind w:left="0" w:right="0"/>
        <w:jc w:val="left"/>
        <w:rPr>
          <w:rFonts w:eastAsia="Arial"/>
          <w:b/>
          <w:color w:val="202122"/>
          <w:sz w:val="20"/>
          <w:szCs w:val="20"/>
          <w:highlight w:val="white"/>
        </w:rPr>
      </w:pPr>
    </w:p>
    <w:p w14:paraId="2340C9C1" w14:textId="77777777" w:rsidR="00E21843" w:rsidRPr="00F8522E" w:rsidRDefault="00E21843">
      <w:pPr>
        <w:shd w:val="clear" w:color="auto" w:fill="FFFFFF"/>
        <w:spacing w:after="0" w:line="276" w:lineRule="auto"/>
        <w:ind w:left="0" w:right="0"/>
        <w:jc w:val="left"/>
        <w:rPr>
          <w:rFonts w:eastAsia="Arial"/>
          <w:b/>
          <w:color w:val="202122"/>
          <w:sz w:val="21"/>
          <w:szCs w:val="21"/>
          <w:highlight w:val="white"/>
        </w:rPr>
      </w:pPr>
    </w:p>
    <w:p w14:paraId="24B3D1C4" w14:textId="6E182081" w:rsidR="00E21843" w:rsidRDefault="0033009A" w:rsidP="0033009A">
      <w:pPr>
        <w:shd w:val="clear" w:color="auto" w:fill="FFFFFF"/>
        <w:spacing w:after="0" w:line="276" w:lineRule="auto"/>
        <w:ind w:left="0" w:right="0" w:firstLine="0"/>
        <w:jc w:val="left"/>
        <w:rPr>
          <w:rFonts w:eastAsia="Arial"/>
          <w:b/>
          <w:color w:val="202122"/>
          <w:sz w:val="28"/>
          <w:szCs w:val="28"/>
          <w:highlight w:val="white"/>
          <w:u w:val="single"/>
        </w:rPr>
      </w:pPr>
      <w:r>
        <w:rPr>
          <w:rFonts w:eastAsia="Arial"/>
          <w:b/>
          <w:color w:val="202122"/>
          <w:sz w:val="28"/>
          <w:szCs w:val="28"/>
          <w:highlight w:val="white"/>
          <w:u w:val="single"/>
        </w:rPr>
        <w:t xml:space="preserve">4. </w:t>
      </w:r>
      <w:r w:rsidR="009C128D">
        <w:rPr>
          <w:rFonts w:eastAsia="Arial"/>
          <w:b/>
          <w:color w:val="202122"/>
          <w:sz w:val="28"/>
          <w:szCs w:val="28"/>
          <w:highlight w:val="white"/>
          <w:u w:val="single"/>
        </w:rPr>
        <w:t xml:space="preserve">DATASET AND </w:t>
      </w:r>
      <w:r w:rsidRPr="00F93EDC">
        <w:rPr>
          <w:rFonts w:eastAsia="Arial"/>
          <w:b/>
          <w:color w:val="202122"/>
          <w:sz w:val="28"/>
          <w:szCs w:val="28"/>
          <w:highlight w:val="white"/>
          <w:u w:val="single"/>
        </w:rPr>
        <w:t>METHODOLOGY</w:t>
      </w:r>
      <w:r w:rsidR="009C128D">
        <w:rPr>
          <w:rFonts w:eastAsia="Arial"/>
          <w:b/>
          <w:color w:val="202122"/>
          <w:sz w:val="28"/>
          <w:szCs w:val="28"/>
          <w:highlight w:val="white"/>
          <w:u w:val="single"/>
        </w:rPr>
        <w:t xml:space="preserve"> USED</w:t>
      </w:r>
      <w:r w:rsidRPr="00F93EDC">
        <w:rPr>
          <w:rFonts w:eastAsia="Arial"/>
          <w:b/>
          <w:color w:val="202122"/>
          <w:sz w:val="28"/>
          <w:szCs w:val="28"/>
          <w:highlight w:val="white"/>
          <w:u w:val="single"/>
        </w:rPr>
        <w:t>:</w:t>
      </w:r>
    </w:p>
    <w:p w14:paraId="2EA3E063" w14:textId="5FE4029D" w:rsidR="006F52BA" w:rsidRDefault="006F52BA" w:rsidP="0033009A">
      <w:pPr>
        <w:shd w:val="clear" w:color="auto" w:fill="FFFFFF"/>
        <w:spacing w:after="0" w:line="276" w:lineRule="auto"/>
        <w:ind w:left="0" w:right="0" w:firstLine="0"/>
        <w:jc w:val="left"/>
        <w:rPr>
          <w:rFonts w:eastAsia="Arial"/>
          <w:b/>
          <w:color w:val="202122"/>
          <w:sz w:val="28"/>
          <w:szCs w:val="28"/>
          <w:highlight w:val="white"/>
          <w:u w:val="single"/>
        </w:rPr>
      </w:pPr>
    </w:p>
    <w:p w14:paraId="49453A45" w14:textId="53D49447" w:rsidR="006F52BA" w:rsidRPr="00BA7485" w:rsidRDefault="00BE2500" w:rsidP="0033009A">
      <w:pPr>
        <w:shd w:val="clear" w:color="auto" w:fill="FFFFFF"/>
        <w:spacing w:after="0" w:line="276" w:lineRule="auto"/>
        <w:ind w:left="0" w:right="0" w:firstLine="0"/>
        <w:jc w:val="left"/>
        <w:rPr>
          <w:rFonts w:eastAsia="Arial"/>
          <w:b/>
          <w:color w:val="202122"/>
          <w:highlight w:val="white"/>
          <w:u w:val="single"/>
        </w:rPr>
      </w:pPr>
      <w:r>
        <w:rPr>
          <w:rFonts w:eastAsia="Arial"/>
          <w:b/>
          <w:color w:val="202122"/>
          <w:highlight w:val="white"/>
          <w:u w:val="single"/>
        </w:rPr>
        <w:t xml:space="preserve">4.1 </w:t>
      </w:r>
      <w:r w:rsidR="002C17AA" w:rsidRPr="00BA7485">
        <w:rPr>
          <w:rFonts w:eastAsia="Arial"/>
          <w:b/>
          <w:color w:val="202122"/>
          <w:highlight w:val="white"/>
          <w:u w:val="single"/>
        </w:rPr>
        <w:t>Dataset:</w:t>
      </w:r>
    </w:p>
    <w:p w14:paraId="3C02D797" w14:textId="73A35028" w:rsidR="004E3F99" w:rsidRPr="002C17AA" w:rsidRDefault="004E3F99" w:rsidP="002C17AA">
      <w:pPr>
        <w:pStyle w:val="ListParagraph"/>
        <w:numPr>
          <w:ilvl w:val="0"/>
          <w:numId w:val="4"/>
        </w:numPr>
        <w:shd w:val="clear" w:color="auto" w:fill="FFFFFF"/>
        <w:spacing w:after="0" w:line="276" w:lineRule="auto"/>
        <w:ind w:right="0"/>
        <w:jc w:val="left"/>
        <w:rPr>
          <w:rFonts w:eastAsia="Arial"/>
          <w:bCs/>
          <w:color w:val="202122"/>
          <w:highlight w:val="white"/>
        </w:rPr>
      </w:pPr>
      <w:r w:rsidRPr="002C17AA">
        <w:rPr>
          <w:rFonts w:eastAsia="Arial"/>
          <w:bCs/>
          <w:color w:val="202122"/>
          <w:highlight w:val="white"/>
        </w:rPr>
        <w:t xml:space="preserve">COPERNICUS-1 GRD SAR dataset has been used to </w:t>
      </w:r>
      <w:r w:rsidR="00C42B03" w:rsidRPr="002C17AA">
        <w:rPr>
          <w:rFonts w:eastAsia="Arial"/>
          <w:bCs/>
          <w:color w:val="202122"/>
          <w:highlight w:val="white"/>
        </w:rPr>
        <w:t>prepare flood</w:t>
      </w:r>
      <w:r w:rsidRPr="002C17AA">
        <w:rPr>
          <w:rFonts w:eastAsia="Arial"/>
          <w:bCs/>
          <w:color w:val="202122"/>
          <w:highlight w:val="white"/>
        </w:rPr>
        <w:t xml:space="preserve"> inundation map as SAR dataset has the ability to penetrate through thick clouds </w:t>
      </w:r>
      <w:r w:rsidRPr="002C17AA">
        <w:rPr>
          <w:rFonts w:eastAsia="Arial"/>
          <w:bCs/>
          <w:color w:val="202122"/>
          <w:highlight w:val="white"/>
        </w:rPr>
        <w:t>at higher wavelength than optical data</w:t>
      </w:r>
      <w:r w:rsidRPr="002C17AA">
        <w:rPr>
          <w:rFonts w:eastAsia="Arial"/>
          <w:bCs/>
          <w:color w:val="202122"/>
          <w:highlight w:val="white"/>
        </w:rPr>
        <w:t>. The data has been chosen from Image Collection from the Data Catalogue of Google Earth Engine. T</w:t>
      </w:r>
      <w:r w:rsidRPr="002C17AA">
        <w:rPr>
          <w:rFonts w:eastAsia="Arial"/>
          <w:bCs/>
          <w:color w:val="202122"/>
          <w:highlight w:val="white"/>
        </w:rPr>
        <w:t>wo dataset</w:t>
      </w:r>
      <w:r w:rsidRPr="002C17AA">
        <w:rPr>
          <w:rFonts w:eastAsia="Arial"/>
          <w:bCs/>
          <w:color w:val="202122"/>
          <w:highlight w:val="white"/>
        </w:rPr>
        <w:t xml:space="preserve"> collections</w:t>
      </w:r>
      <w:r w:rsidRPr="002C17AA">
        <w:rPr>
          <w:rFonts w:eastAsia="Arial"/>
          <w:bCs/>
          <w:color w:val="202122"/>
          <w:highlight w:val="white"/>
        </w:rPr>
        <w:t xml:space="preserve"> are</w:t>
      </w:r>
      <w:r w:rsidRPr="002C17AA">
        <w:rPr>
          <w:rFonts w:eastAsia="Arial"/>
          <w:bCs/>
          <w:color w:val="202122"/>
          <w:highlight w:val="white"/>
        </w:rPr>
        <w:t xml:space="preserve"> </w:t>
      </w:r>
      <w:r w:rsidR="00322128" w:rsidRPr="002C17AA">
        <w:rPr>
          <w:rFonts w:eastAsia="Arial"/>
          <w:bCs/>
          <w:color w:val="202122"/>
          <w:highlight w:val="white"/>
        </w:rPr>
        <w:t>chosen,</w:t>
      </w:r>
      <w:r w:rsidRPr="002C17AA">
        <w:rPr>
          <w:rFonts w:eastAsia="Arial"/>
          <w:bCs/>
          <w:color w:val="202122"/>
          <w:highlight w:val="white"/>
        </w:rPr>
        <w:t xml:space="preserve"> i.e., pre-flood and post-flood. For pre-flood, dates </w:t>
      </w:r>
      <w:r w:rsidRPr="002C17AA">
        <w:rPr>
          <w:rFonts w:eastAsia="Arial"/>
          <w:bCs/>
          <w:color w:val="202122"/>
          <w:highlight w:val="white"/>
        </w:rPr>
        <w:t>have</w:t>
      </w:r>
      <w:r w:rsidRPr="002C17AA">
        <w:rPr>
          <w:rFonts w:eastAsia="Arial"/>
          <w:bCs/>
          <w:color w:val="202122"/>
          <w:highlight w:val="white"/>
        </w:rPr>
        <w:t xml:space="preserve"> been chosen from 25</w:t>
      </w:r>
      <w:r w:rsidRPr="002C17AA">
        <w:rPr>
          <w:rFonts w:eastAsia="Arial"/>
          <w:bCs/>
          <w:color w:val="202122"/>
          <w:highlight w:val="white"/>
          <w:vertAlign w:val="superscript"/>
        </w:rPr>
        <w:t>th</w:t>
      </w:r>
      <w:r w:rsidRPr="002C17AA">
        <w:rPr>
          <w:rFonts w:eastAsia="Arial"/>
          <w:bCs/>
          <w:color w:val="202122"/>
          <w:highlight w:val="white"/>
        </w:rPr>
        <w:t xml:space="preserve"> May,2021 to 15</w:t>
      </w:r>
      <w:r w:rsidRPr="002C17AA">
        <w:rPr>
          <w:rFonts w:eastAsia="Arial"/>
          <w:bCs/>
          <w:color w:val="202122"/>
          <w:highlight w:val="white"/>
          <w:vertAlign w:val="superscript"/>
        </w:rPr>
        <w:t>th</w:t>
      </w:r>
      <w:r w:rsidRPr="002C17AA">
        <w:rPr>
          <w:rFonts w:eastAsia="Arial"/>
          <w:bCs/>
          <w:color w:val="202122"/>
          <w:highlight w:val="white"/>
        </w:rPr>
        <w:t xml:space="preserve"> June, 2021. For post flood, maximum inundation visually can be observed from 20</w:t>
      </w:r>
      <w:r w:rsidRPr="002C17AA">
        <w:rPr>
          <w:rFonts w:eastAsia="Arial"/>
          <w:bCs/>
          <w:color w:val="202122"/>
          <w:highlight w:val="white"/>
          <w:vertAlign w:val="superscript"/>
        </w:rPr>
        <w:t>th</w:t>
      </w:r>
      <w:r w:rsidRPr="002C17AA">
        <w:rPr>
          <w:rFonts w:eastAsia="Arial"/>
          <w:bCs/>
          <w:color w:val="202122"/>
          <w:highlight w:val="white"/>
        </w:rPr>
        <w:t xml:space="preserve"> July, 2021 to 31</w:t>
      </w:r>
      <w:r w:rsidRPr="002C17AA">
        <w:rPr>
          <w:rFonts w:eastAsia="Arial"/>
          <w:bCs/>
          <w:color w:val="202122"/>
          <w:highlight w:val="white"/>
          <w:vertAlign w:val="superscript"/>
        </w:rPr>
        <w:t>st</w:t>
      </w:r>
      <w:r w:rsidRPr="002C17AA">
        <w:rPr>
          <w:rFonts w:eastAsia="Arial"/>
          <w:bCs/>
          <w:color w:val="202122"/>
          <w:highlight w:val="white"/>
        </w:rPr>
        <w:t xml:space="preserve"> July, 2021.</w:t>
      </w:r>
    </w:p>
    <w:p w14:paraId="542DE26A" w14:textId="205C40F5" w:rsidR="005F6CD1" w:rsidRPr="002C17AA" w:rsidRDefault="005F6CD1" w:rsidP="0033009A">
      <w:pPr>
        <w:shd w:val="clear" w:color="auto" w:fill="FFFFFF"/>
        <w:spacing w:after="0" w:line="276" w:lineRule="auto"/>
        <w:ind w:left="0" w:right="0" w:firstLine="0"/>
        <w:jc w:val="left"/>
        <w:rPr>
          <w:rFonts w:eastAsia="Arial"/>
          <w:bCs/>
          <w:color w:val="202122"/>
          <w:highlight w:val="white"/>
        </w:rPr>
      </w:pPr>
    </w:p>
    <w:p w14:paraId="0E34B1D3" w14:textId="173D24B3" w:rsidR="005F6CD1" w:rsidRDefault="005F6CD1" w:rsidP="002C17AA">
      <w:pPr>
        <w:pStyle w:val="ListParagraph"/>
        <w:numPr>
          <w:ilvl w:val="0"/>
          <w:numId w:val="4"/>
        </w:numPr>
        <w:shd w:val="clear" w:color="auto" w:fill="FFFFFF"/>
        <w:spacing w:after="0" w:line="276" w:lineRule="auto"/>
        <w:ind w:right="0"/>
        <w:jc w:val="left"/>
        <w:rPr>
          <w:rFonts w:eastAsia="Arial"/>
          <w:bCs/>
          <w:color w:val="202122"/>
          <w:highlight w:val="white"/>
        </w:rPr>
      </w:pPr>
      <w:r w:rsidRPr="002C17AA">
        <w:rPr>
          <w:rFonts w:eastAsia="Arial"/>
          <w:bCs/>
          <w:color w:val="202122"/>
          <w:highlight w:val="white"/>
        </w:rPr>
        <w:t xml:space="preserve">For preparation of LULC Map, </w:t>
      </w:r>
      <w:r w:rsidRPr="002C17AA">
        <w:rPr>
          <w:rFonts w:eastAsia="Arial"/>
          <w:bCs/>
          <w:color w:val="202122"/>
          <w:highlight w:val="white"/>
        </w:rPr>
        <w:t>Sentinel-2 Optical data</w:t>
      </w:r>
      <w:r w:rsidRPr="002C17AA">
        <w:rPr>
          <w:rFonts w:eastAsia="Arial"/>
          <w:bCs/>
          <w:color w:val="202122"/>
          <w:highlight w:val="white"/>
        </w:rPr>
        <w:t xml:space="preserve"> has been downloaded from USGS Earth Explorer which is freely available at 10m resolution for entire globe. </w:t>
      </w:r>
    </w:p>
    <w:p w14:paraId="162E6A71" w14:textId="77777777" w:rsidR="00624808" w:rsidRPr="00624808" w:rsidRDefault="00624808" w:rsidP="00624808">
      <w:pPr>
        <w:pStyle w:val="ListParagraph"/>
        <w:rPr>
          <w:rFonts w:eastAsia="Arial"/>
          <w:bCs/>
          <w:color w:val="202122"/>
          <w:highlight w:val="white"/>
        </w:rPr>
      </w:pPr>
    </w:p>
    <w:p w14:paraId="1FB5A2AC" w14:textId="5DB0499B" w:rsidR="00624808" w:rsidRDefault="00624808" w:rsidP="00624808">
      <w:pPr>
        <w:pStyle w:val="ListParagraph"/>
        <w:shd w:val="clear" w:color="auto" w:fill="FFFFFF"/>
        <w:spacing w:after="0" w:line="276" w:lineRule="auto"/>
        <w:ind w:left="780" w:right="0" w:firstLine="0"/>
        <w:jc w:val="left"/>
        <w:rPr>
          <w:rFonts w:eastAsia="Arial"/>
          <w:bCs/>
          <w:color w:val="202122"/>
          <w:highlight w:val="white"/>
        </w:rPr>
      </w:pPr>
    </w:p>
    <w:p w14:paraId="4F049F84" w14:textId="77777777" w:rsidR="00624808" w:rsidRDefault="00624808" w:rsidP="00624808">
      <w:pPr>
        <w:pStyle w:val="ListParagraph"/>
        <w:shd w:val="clear" w:color="auto" w:fill="FFFFFF"/>
        <w:spacing w:after="0" w:line="276" w:lineRule="auto"/>
        <w:ind w:left="780" w:right="0" w:firstLine="0"/>
        <w:jc w:val="left"/>
        <w:rPr>
          <w:rFonts w:eastAsia="Arial"/>
          <w:bCs/>
          <w:color w:val="202122"/>
          <w:highlight w:val="white"/>
        </w:rPr>
      </w:pPr>
    </w:p>
    <w:p w14:paraId="23B4757B" w14:textId="77777777" w:rsidR="00BA7485" w:rsidRPr="00BA7485" w:rsidRDefault="00BA7485" w:rsidP="00BA7485">
      <w:pPr>
        <w:pStyle w:val="ListParagraph"/>
        <w:rPr>
          <w:rFonts w:eastAsia="Arial"/>
          <w:bCs/>
          <w:color w:val="202122"/>
          <w:highlight w:val="white"/>
        </w:rPr>
      </w:pPr>
    </w:p>
    <w:p w14:paraId="6E49E3C9" w14:textId="3F5DC2BB" w:rsidR="00BA7485" w:rsidRPr="00BA7485" w:rsidRDefault="00BE2500" w:rsidP="00BA7485">
      <w:pPr>
        <w:shd w:val="clear" w:color="auto" w:fill="FFFFFF"/>
        <w:spacing w:after="0" w:line="276" w:lineRule="auto"/>
        <w:ind w:right="0"/>
        <w:jc w:val="left"/>
        <w:rPr>
          <w:rFonts w:eastAsia="Arial"/>
          <w:b/>
          <w:color w:val="202122"/>
          <w:highlight w:val="white"/>
          <w:u w:val="single"/>
        </w:rPr>
      </w:pPr>
      <w:r>
        <w:rPr>
          <w:rFonts w:eastAsia="Arial"/>
          <w:b/>
          <w:color w:val="202122"/>
          <w:highlight w:val="white"/>
          <w:u w:val="single"/>
        </w:rPr>
        <w:lastRenderedPageBreak/>
        <w:t xml:space="preserve">4.2 </w:t>
      </w:r>
      <w:r w:rsidR="00BA7485" w:rsidRPr="00BA7485">
        <w:rPr>
          <w:rFonts w:eastAsia="Arial"/>
          <w:b/>
          <w:color w:val="202122"/>
          <w:highlight w:val="white"/>
          <w:u w:val="single"/>
        </w:rPr>
        <w:t>Methodology:</w:t>
      </w:r>
    </w:p>
    <w:p w14:paraId="1056BAE3" w14:textId="6A4C601E" w:rsidR="009C128D" w:rsidRDefault="009C128D" w:rsidP="0033009A">
      <w:pPr>
        <w:shd w:val="clear" w:color="auto" w:fill="FFFFFF"/>
        <w:spacing w:after="0" w:line="276" w:lineRule="auto"/>
        <w:ind w:left="0" w:right="0" w:firstLine="0"/>
        <w:jc w:val="left"/>
        <w:rPr>
          <w:rFonts w:eastAsia="Arial"/>
          <w:b/>
          <w:color w:val="202122"/>
          <w:sz w:val="28"/>
          <w:szCs w:val="28"/>
          <w:highlight w:val="white"/>
          <w:u w:val="single"/>
        </w:rPr>
      </w:pPr>
    </w:p>
    <w:p w14:paraId="0E0C11E4" w14:textId="101A536A" w:rsidR="009C128D" w:rsidRDefault="009C128D" w:rsidP="0033009A">
      <w:pPr>
        <w:shd w:val="clear" w:color="auto" w:fill="FFFFFF"/>
        <w:spacing w:after="0" w:line="276" w:lineRule="auto"/>
        <w:ind w:left="0" w:right="0" w:firstLine="0"/>
        <w:jc w:val="left"/>
        <w:rPr>
          <w:rFonts w:eastAsia="Arial"/>
          <w:bCs/>
          <w:color w:val="202122"/>
          <w:highlight w:val="white"/>
        </w:rPr>
      </w:pPr>
      <w:r>
        <w:rPr>
          <w:rFonts w:eastAsia="Arial"/>
          <w:bCs/>
          <w:color w:val="202122"/>
          <w:highlight w:val="white"/>
        </w:rPr>
        <w:t xml:space="preserve">The mapping of flood inundation areas has been done using COPERNICUS-1 GRD SAR dataset since it provides cloud penetration at higher wavelength than optical data. The process has been carried out on Google Earth Engine platform. Firstly, the shapefile of Samastipur, Bihar has been uploaded and called as an object. A feature collection containing the </w:t>
      </w:r>
      <w:r w:rsidR="00276568">
        <w:rPr>
          <w:rFonts w:eastAsia="Arial"/>
          <w:bCs/>
          <w:color w:val="202122"/>
          <w:highlight w:val="white"/>
        </w:rPr>
        <w:t>COPERNICUS-1 GRD SAR</w:t>
      </w:r>
      <w:r w:rsidR="00276568">
        <w:rPr>
          <w:rFonts w:eastAsia="Arial"/>
          <w:bCs/>
          <w:color w:val="202122"/>
          <w:highlight w:val="white"/>
        </w:rPr>
        <w:t xml:space="preserve"> has been selected. For flood mapping, two datasets are required, i.e., pre-flood and post-flood. For pre-flood, dates </w:t>
      </w:r>
      <w:r w:rsidR="008D71BF">
        <w:rPr>
          <w:rFonts w:eastAsia="Arial"/>
          <w:bCs/>
          <w:color w:val="202122"/>
          <w:highlight w:val="white"/>
        </w:rPr>
        <w:t>have</w:t>
      </w:r>
      <w:r w:rsidR="00276568">
        <w:rPr>
          <w:rFonts w:eastAsia="Arial"/>
          <w:bCs/>
          <w:color w:val="202122"/>
          <w:highlight w:val="white"/>
        </w:rPr>
        <w:t xml:space="preserve"> been chosen from 25</w:t>
      </w:r>
      <w:r w:rsidR="00276568" w:rsidRPr="00276568">
        <w:rPr>
          <w:rFonts w:eastAsia="Arial"/>
          <w:bCs/>
          <w:color w:val="202122"/>
          <w:highlight w:val="white"/>
          <w:vertAlign w:val="superscript"/>
        </w:rPr>
        <w:t>th</w:t>
      </w:r>
      <w:r w:rsidR="00276568">
        <w:rPr>
          <w:rFonts w:eastAsia="Arial"/>
          <w:bCs/>
          <w:color w:val="202122"/>
          <w:highlight w:val="white"/>
        </w:rPr>
        <w:t xml:space="preserve"> May,2021 to 15</w:t>
      </w:r>
      <w:r w:rsidR="00276568" w:rsidRPr="00276568">
        <w:rPr>
          <w:rFonts w:eastAsia="Arial"/>
          <w:bCs/>
          <w:color w:val="202122"/>
          <w:highlight w:val="white"/>
          <w:vertAlign w:val="superscript"/>
        </w:rPr>
        <w:t>th</w:t>
      </w:r>
      <w:r w:rsidR="00276568">
        <w:rPr>
          <w:rFonts w:eastAsia="Arial"/>
          <w:bCs/>
          <w:color w:val="202122"/>
          <w:highlight w:val="white"/>
        </w:rPr>
        <w:t xml:space="preserve"> June, 2021. For post flood, maximum inundation visually can be observed from 20</w:t>
      </w:r>
      <w:r w:rsidR="00276568" w:rsidRPr="00276568">
        <w:rPr>
          <w:rFonts w:eastAsia="Arial"/>
          <w:bCs/>
          <w:color w:val="202122"/>
          <w:highlight w:val="white"/>
          <w:vertAlign w:val="superscript"/>
        </w:rPr>
        <w:t>th</w:t>
      </w:r>
      <w:r w:rsidR="00276568">
        <w:rPr>
          <w:rFonts w:eastAsia="Arial"/>
          <w:bCs/>
          <w:color w:val="202122"/>
          <w:highlight w:val="white"/>
        </w:rPr>
        <w:t xml:space="preserve"> July, 2021 to 31</w:t>
      </w:r>
      <w:r w:rsidR="00276568" w:rsidRPr="00276568">
        <w:rPr>
          <w:rFonts w:eastAsia="Arial"/>
          <w:bCs/>
          <w:color w:val="202122"/>
          <w:highlight w:val="white"/>
          <w:vertAlign w:val="superscript"/>
        </w:rPr>
        <w:t>st</w:t>
      </w:r>
      <w:r w:rsidR="00276568">
        <w:rPr>
          <w:rFonts w:eastAsia="Arial"/>
          <w:bCs/>
          <w:color w:val="202122"/>
          <w:highlight w:val="white"/>
        </w:rPr>
        <w:t xml:space="preserve"> July, 2021. The scenes from the two datasets had been mosaiced to create a single scene for each of the datasets. Then the two scenes were filtered using </w:t>
      </w:r>
      <w:proofErr w:type="spellStart"/>
      <w:r w:rsidR="00276568">
        <w:rPr>
          <w:rFonts w:eastAsia="Arial"/>
          <w:bCs/>
          <w:color w:val="202122"/>
          <w:highlight w:val="white"/>
        </w:rPr>
        <w:t>RefinedLee</w:t>
      </w:r>
      <w:proofErr w:type="spellEnd"/>
      <w:r w:rsidR="00276568">
        <w:rPr>
          <w:rFonts w:eastAsia="Arial"/>
          <w:bCs/>
          <w:color w:val="202122"/>
          <w:highlight w:val="white"/>
        </w:rPr>
        <w:t xml:space="preserve"> t</w:t>
      </w:r>
      <w:r w:rsidR="008472BB">
        <w:rPr>
          <w:rFonts w:eastAsia="Arial"/>
          <w:bCs/>
          <w:color w:val="202122"/>
          <w:highlight w:val="white"/>
        </w:rPr>
        <w:t xml:space="preserve">o </w:t>
      </w:r>
      <w:r w:rsidR="00276568">
        <w:rPr>
          <w:rFonts w:eastAsia="Arial"/>
          <w:bCs/>
          <w:color w:val="202122"/>
          <w:highlight w:val="white"/>
        </w:rPr>
        <w:t xml:space="preserve">remove any speckle noise. </w:t>
      </w:r>
      <w:r w:rsidR="006426FD">
        <w:rPr>
          <w:rFonts w:eastAsia="Arial"/>
          <w:bCs/>
          <w:color w:val="202122"/>
          <w:highlight w:val="white"/>
        </w:rPr>
        <w:t xml:space="preserve">The SAR image represents the scattering values in terms of </w:t>
      </w:r>
      <w:r w:rsidR="005C327F">
        <w:rPr>
          <w:rFonts w:eastAsia="Arial"/>
          <w:bCs/>
          <w:color w:val="202122"/>
          <w:highlight w:val="white"/>
        </w:rPr>
        <w:t>dbs.</w:t>
      </w:r>
      <w:r w:rsidR="006426FD">
        <w:rPr>
          <w:rFonts w:eastAsia="Arial"/>
          <w:bCs/>
          <w:color w:val="202122"/>
          <w:highlight w:val="white"/>
        </w:rPr>
        <w:t xml:space="preserve"> </w:t>
      </w:r>
    </w:p>
    <w:p w14:paraId="5ACCA393" w14:textId="77AC225B" w:rsidR="008472BB" w:rsidRDefault="008472BB" w:rsidP="0033009A">
      <w:pPr>
        <w:shd w:val="clear" w:color="auto" w:fill="FFFFFF"/>
        <w:spacing w:after="0" w:line="276" w:lineRule="auto"/>
        <w:ind w:left="0" w:right="0" w:firstLine="0"/>
        <w:jc w:val="left"/>
        <w:rPr>
          <w:rFonts w:eastAsia="Arial"/>
          <w:bCs/>
          <w:color w:val="202122"/>
          <w:highlight w:val="white"/>
        </w:rPr>
      </w:pPr>
    </w:p>
    <w:p w14:paraId="31DE561F" w14:textId="786A33D7" w:rsidR="005601BB" w:rsidRDefault="008472BB" w:rsidP="0033009A">
      <w:pPr>
        <w:shd w:val="clear" w:color="auto" w:fill="FFFFFF"/>
        <w:spacing w:after="0" w:line="276" w:lineRule="auto"/>
        <w:ind w:left="0" w:right="0" w:firstLine="0"/>
        <w:jc w:val="left"/>
        <w:rPr>
          <w:rFonts w:eastAsia="Arial"/>
          <w:bCs/>
          <w:color w:val="202122"/>
          <w:highlight w:val="white"/>
        </w:rPr>
      </w:pPr>
      <w:r>
        <w:rPr>
          <w:rFonts w:eastAsia="Arial"/>
          <w:bCs/>
          <w:color w:val="202122"/>
          <w:highlight w:val="white"/>
        </w:rPr>
        <w:t>Thresholding method has been used for mapping flood using SAR imagery as the backscattering value of water bodies, due to their smooth surface is very low and hence they appear dark in SAR imagery. For flood mapping, if the pre-flood image has pixel value less than -20db, it has been characterised as a water body. If not, it i</w:t>
      </w:r>
      <w:r w:rsidR="005601BB">
        <w:rPr>
          <w:rFonts w:eastAsia="Arial"/>
          <w:bCs/>
          <w:color w:val="202122"/>
          <w:highlight w:val="white"/>
        </w:rPr>
        <w:t xml:space="preserve">s </w:t>
      </w:r>
      <w:r>
        <w:rPr>
          <w:rFonts w:eastAsia="Arial"/>
          <w:bCs/>
          <w:color w:val="202122"/>
          <w:highlight w:val="white"/>
        </w:rPr>
        <w:t>characterised as a non-water body. After that, in the after image, if the pixel value for a non-water body class in the pre-flood scene is now less than -20db, it has been characterised as flood region.</w:t>
      </w:r>
      <w:r w:rsidR="005601BB">
        <w:rPr>
          <w:rFonts w:eastAsia="Arial"/>
          <w:bCs/>
          <w:color w:val="202122"/>
          <w:highlight w:val="white"/>
        </w:rPr>
        <w:t xml:space="preserve"> If it is not less than -20db, then that region has not been affected by flood. A flood inundation map has been generated in GEE using above </w:t>
      </w:r>
      <w:r w:rsidR="005C327F">
        <w:rPr>
          <w:rFonts w:eastAsia="Arial"/>
          <w:bCs/>
          <w:color w:val="202122"/>
          <w:highlight w:val="white"/>
        </w:rPr>
        <w:t>methodology (</w:t>
      </w:r>
      <w:proofErr w:type="gramStart"/>
      <w:r w:rsidR="005C327F">
        <w:rPr>
          <w:rFonts w:eastAsia="Arial"/>
          <w:bCs/>
          <w:color w:val="202122"/>
          <w:highlight w:val="white"/>
        </w:rPr>
        <w:t>fig )</w:t>
      </w:r>
      <w:proofErr w:type="gramEnd"/>
      <w:r w:rsidR="005C327F">
        <w:rPr>
          <w:rFonts w:eastAsia="Arial"/>
          <w:bCs/>
          <w:color w:val="202122"/>
          <w:highlight w:val="white"/>
        </w:rPr>
        <w:t xml:space="preserve">. </w:t>
      </w:r>
    </w:p>
    <w:p w14:paraId="076B9310" w14:textId="44F58D53" w:rsidR="00502BCB" w:rsidRDefault="00502BCB" w:rsidP="0033009A">
      <w:pPr>
        <w:shd w:val="clear" w:color="auto" w:fill="FFFFFF"/>
        <w:spacing w:after="0" w:line="276" w:lineRule="auto"/>
        <w:ind w:left="0" w:right="0" w:firstLine="0"/>
        <w:jc w:val="left"/>
        <w:rPr>
          <w:rFonts w:eastAsia="Arial"/>
          <w:bCs/>
          <w:color w:val="202122"/>
          <w:highlight w:val="white"/>
        </w:rPr>
      </w:pPr>
    </w:p>
    <w:p w14:paraId="1B3B920E" w14:textId="09D96308" w:rsidR="00502BCB" w:rsidRDefault="00502BCB" w:rsidP="0033009A">
      <w:pPr>
        <w:shd w:val="clear" w:color="auto" w:fill="FFFFFF"/>
        <w:spacing w:after="0" w:line="276" w:lineRule="auto"/>
        <w:ind w:left="0" w:right="0" w:firstLine="0"/>
        <w:jc w:val="left"/>
        <w:rPr>
          <w:rFonts w:eastAsia="Arial"/>
          <w:bCs/>
          <w:color w:val="202122"/>
          <w:highlight w:val="white"/>
        </w:rPr>
      </w:pPr>
      <w:r>
        <w:rPr>
          <w:rFonts w:eastAsia="Arial"/>
          <w:bCs/>
          <w:color w:val="202122"/>
          <w:highlight w:val="white"/>
        </w:rPr>
        <w:t xml:space="preserve">To map how much the flood has </w:t>
      </w:r>
      <w:r w:rsidR="008747E3">
        <w:rPr>
          <w:rFonts w:eastAsia="Arial"/>
          <w:bCs/>
          <w:color w:val="202122"/>
          <w:highlight w:val="white"/>
        </w:rPr>
        <w:t>affected</w:t>
      </w:r>
      <w:r>
        <w:rPr>
          <w:rFonts w:eastAsia="Arial"/>
          <w:bCs/>
          <w:color w:val="202122"/>
          <w:highlight w:val="white"/>
        </w:rPr>
        <w:t xml:space="preserve"> the livelihood of people, a LULC (Land Use Land Cover Map) has been prepared using Sentinel-2 Optical data for Samastipur, Bihar in ArcMap. For LULC Preparation, two scenes of same date have been used. A composite band having bands Blue, Green, Red, NIR, SWIR1, SWIR2 have been created. The two scenes are then mosaiced and clip to shape using the Samastipur shapefile. Training samples for classes Agriculture, Built-up, water, Trees Cover and Fallow/Barren Land are then collected to be used for supervised classification</w:t>
      </w:r>
      <w:r w:rsidR="002C7DA5">
        <w:rPr>
          <w:rFonts w:eastAsia="Arial"/>
          <w:bCs/>
          <w:color w:val="202122"/>
          <w:highlight w:val="white"/>
        </w:rPr>
        <w:t>. Using supervised classification, LULC map has been prepared.</w:t>
      </w:r>
    </w:p>
    <w:p w14:paraId="57F5590B" w14:textId="7A65F0A1" w:rsidR="002C7DA5" w:rsidRDefault="002C7DA5" w:rsidP="0033009A">
      <w:pPr>
        <w:shd w:val="clear" w:color="auto" w:fill="FFFFFF"/>
        <w:spacing w:after="0" w:line="276" w:lineRule="auto"/>
        <w:ind w:left="0" w:right="0" w:firstLine="0"/>
        <w:jc w:val="left"/>
        <w:rPr>
          <w:rFonts w:eastAsia="Arial"/>
          <w:bCs/>
          <w:color w:val="202122"/>
          <w:highlight w:val="white"/>
        </w:rPr>
      </w:pPr>
    </w:p>
    <w:p w14:paraId="151D7545" w14:textId="7AE64BE5" w:rsidR="008747E3" w:rsidRDefault="002C7DA5" w:rsidP="0033009A">
      <w:pPr>
        <w:shd w:val="clear" w:color="auto" w:fill="FFFFFF"/>
        <w:spacing w:after="0" w:line="276" w:lineRule="auto"/>
        <w:ind w:left="0" w:right="0" w:firstLine="0"/>
        <w:jc w:val="left"/>
        <w:rPr>
          <w:rFonts w:eastAsia="Arial"/>
          <w:bCs/>
          <w:color w:val="202122"/>
          <w:highlight w:val="white"/>
        </w:rPr>
      </w:pPr>
      <w:r>
        <w:rPr>
          <w:rFonts w:eastAsia="Arial"/>
          <w:bCs/>
          <w:color w:val="202122"/>
          <w:highlight w:val="white"/>
        </w:rPr>
        <w:t xml:space="preserve">Since Built-up and Agricultural classes are the most affected areas by flood and cause maximum damage to people’s livelihood, damage assessment for these two classes has been carried out. To quantify the change the flood has caused to these classes, first, these classes have been extracted individually from the LULC by using CON operator in ArcMap. Then pixel-wise multiplication has been carried out by multiplying each class to the flood map generated before so that the regions affected by flood are highlighted. These raster layers have then been converted into polygon shapefiles to calculate the area which has been affected by flood. </w:t>
      </w:r>
      <w:r w:rsidR="008747E3">
        <w:rPr>
          <w:rFonts w:eastAsia="Arial"/>
          <w:bCs/>
          <w:color w:val="202122"/>
          <w:highlight w:val="white"/>
        </w:rPr>
        <w:t xml:space="preserve">Percentage change has been calculated and damage </w:t>
      </w:r>
      <w:r w:rsidR="000C1DD1">
        <w:rPr>
          <w:rFonts w:eastAsia="Arial"/>
          <w:bCs/>
          <w:color w:val="202122"/>
          <w:highlight w:val="white"/>
        </w:rPr>
        <w:t>assessment</w:t>
      </w:r>
      <w:r w:rsidR="008747E3">
        <w:rPr>
          <w:rFonts w:eastAsia="Arial"/>
          <w:bCs/>
          <w:color w:val="202122"/>
          <w:highlight w:val="white"/>
        </w:rPr>
        <w:t xml:space="preserve"> has been done by calculating areas for pre-flood and post-flood agriculture and </w:t>
      </w:r>
      <w:proofErr w:type="gramStart"/>
      <w:r w:rsidR="008747E3">
        <w:rPr>
          <w:rFonts w:eastAsia="Arial"/>
          <w:bCs/>
          <w:color w:val="202122"/>
          <w:highlight w:val="white"/>
        </w:rPr>
        <w:t>built up</w:t>
      </w:r>
      <w:proofErr w:type="gramEnd"/>
      <w:r w:rsidR="008747E3">
        <w:rPr>
          <w:rFonts w:eastAsia="Arial"/>
          <w:bCs/>
          <w:color w:val="202122"/>
          <w:highlight w:val="white"/>
        </w:rPr>
        <w:t xml:space="preserve"> classes by using the formula:</w:t>
      </w:r>
    </w:p>
    <w:p w14:paraId="0339F364" w14:textId="613AFCA6" w:rsidR="008747E3" w:rsidRDefault="008747E3" w:rsidP="0033009A">
      <w:pPr>
        <w:shd w:val="clear" w:color="auto" w:fill="FFFFFF"/>
        <w:spacing w:after="0" w:line="276" w:lineRule="auto"/>
        <w:ind w:left="0" w:right="0" w:firstLine="0"/>
        <w:jc w:val="left"/>
        <w:rPr>
          <w:rFonts w:eastAsia="Arial"/>
          <w:bCs/>
          <w:color w:val="202122"/>
          <w:highlight w:val="white"/>
        </w:rPr>
      </w:pPr>
    </w:p>
    <w:p w14:paraId="2EFB446D" w14:textId="5F8D60CA" w:rsidR="008747E3" w:rsidRPr="009C128D" w:rsidRDefault="008747E3" w:rsidP="0033009A">
      <w:pPr>
        <w:shd w:val="clear" w:color="auto" w:fill="FFFFFF"/>
        <w:spacing w:after="0" w:line="276" w:lineRule="auto"/>
        <w:ind w:left="0" w:right="0" w:firstLine="0"/>
        <w:jc w:val="left"/>
        <w:rPr>
          <w:rFonts w:eastAsia="Arial"/>
          <w:bCs/>
          <w:color w:val="202122"/>
          <w:highlight w:val="white"/>
        </w:rPr>
      </w:pPr>
      <m:oMathPara>
        <m:oMath>
          <m:r>
            <w:rPr>
              <w:rFonts w:ascii="Cambria Math" w:eastAsia="Arial" w:hAnsi="Cambria Math"/>
              <w:color w:val="202122"/>
              <w:highlight w:val="white"/>
            </w:rPr>
            <w:lastRenderedPageBreak/>
            <m:t xml:space="preserve">Percenatge Change= </m:t>
          </m:r>
          <m:f>
            <m:fPr>
              <m:ctrlPr>
                <w:rPr>
                  <w:rFonts w:ascii="Cambria Math" w:eastAsia="Arial" w:hAnsi="Cambria Math"/>
                  <w:bCs/>
                  <w:i/>
                  <w:color w:val="202122"/>
                </w:rPr>
              </m:ctrlPr>
            </m:fPr>
            <m:num>
              <m:d>
                <m:dPr>
                  <m:ctrlPr>
                    <w:rPr>
                      <w:rFonts w:ascii="Cambria Math" w:eastAsia="Arial" w:hAnsi="Cambria Math"/>
                      <w:bCs/>
                      <w:i/>
                      <w:color w:val="202122"/>
                    </w:rPr>
                  </m:ctrlPr>
                </m:dPr>
                <m:e>
                  <m:r>
                    <w:rPr>
                      <w:rFonts w:ascii="Cambria Math" w:eastAsia="Arial" w:hAnsi="Cambria Math"/>
                      <w:color w:val="202122"/>
                    </w:rPr>
                    <m:t>Pre flood area</m:t>
                  </m:r>
                </m:e>
              </m:d>
              <m:r>
                <w:rPr>
                  <w:rFonts w:ascii="Cambria Math" w:eastAsia="Arial" w:hAnsi="Cambria Math"/>
                  <w:color w:val="202122"/>
                </w:rPr>
                <m:t>-(Post flood area)</m:t>
              </m:r>
            </m:num>
            <m:den>
              <m:r>
                <w:rPr>
                  <w:rFonts w:ascii="Cambria Math" w:eastAsia="Arial" w:hAnsi="Cambria Math"/>
                  <w:color w:val="202122"/>
                </w:rPr>
                <m:t>Pre flood area</m:t>
              </m:r>
            </m:den>
          </m:f>
          <m:r>
            <w:rPr>
              <w:rFonts w:ascii="Cambria Math" w:eastAsia="Arial" w:hAnsi="Cambria Math"/>
              <w:color w:val="202122"/>
            </w:rPr>
            <m:t xml:space="preserve"> ×100</m:t>
          </m:r>
        </m:oMath>
      </m:oMathPara>
    </w:p>
    <w:p w14:paraId="2E2020BC" w14:textId="77777777" w:rsidR="00AA492F" w:rsidRPr="00F93EDC" w:rsidRDefault="00AA492F">
      <w:pPr>
        <w:shd w:val="clear" w:color="auto" w:fill="FFFFFF"/>
        <w:spacing w:after="0" w:line="276" w:lineRule="auto"/>
        <w:ind w:left="0" w:right="0"/>
        <w:jc w:val="left"/>
        <w:rPr>
          <w:rFonts w:eastAsia="Arial"/>
          <w:b/>
          <w:color w:val="202122"/>
          <w:sz w:val="28"/>
          <w:szCs w:val="28"/>
          <w:highlight w:val="white"/>
          <w:u w:val="single"/>
        </w:rPr>
      </w:pPr>
    </w:p>
    <w:p w14:paraId="02C74423" w14:textId="43F6D283" w:rsidR="00476C7A" w:rsidRPr="002210DF" w:rsidRDefault="00AA492F">
      <w:pPr>
        <w:shd w:val="clear" w:color="auto" w:fill="FFFFFF"/>
        <w:spacing w:after="0" w:line="276" w:lineRule="auto"/>
        <w:ind w:left="0" w:right="0"/>
        <w:jc w:val="left"/>
        <w:rPr>
          <w:rFonts w:eastAsia="Arial"/>
          <w:b/>
          <w:color w:val="202122"/>
          <w:highlight w:val="white"/>
          <w:u w:val="single"/>
        </w:rPr>
      </w:pPr>
      <w:r w:rsidRPr="002210DF">
        <w:rPr>
          <w:rFonts w:eastAsia="Arial"/>
          <w:b/>
          <w:color w:val="202122"/>
          <w:highlight w:val="white"/>
          <w:u w:val="single"/>
        </w:rPr>
        <w:t>Flowchart</w:t>
      </w:r>
      <w:r w:rsidR="002210DF">
        <w:rPr>
          <w:rFonts w:eastAsia="Arial"/>
          <w:b/>
          <w:color w:val="202122"/>
          <w:highlight w:val="white"/>
          <w:u w:val="single"/>
        </w:rPr>
        <w:t>:</w:t>
      </w:r>
    </w:p>
    <w:p w14:paraId="218305D3" w14:textId="77C813E2" w:rsidR="00E21843" w:rsidRDefault="002210DF" w:rsidP="002210DF">
      <w:pPr>
        <w:shd w:val="clear" w:color="auto" w:fill="FFFFFF"/>
        <w:spacing w:after="0" w:line="276" w:lineRule="auto"/>
        <w:ind w:left="0" w:right="0"/>
        <w:jc w:val="center"/>
        <w:rPr>
          <w:rFonts w:eastAsia="Arial"/>
          <w:b/>
          <w:color w:val="202122"/>
          <w:sz w:val="21"/>
          <w:szCs w:val="21"/>
          <w:highlight w:val="white"/>
        </w:rPr>
      </w:pPr>
      <w:r>
        <w:rPr>
          <w:noProof/>
        </w:rPr>
        <w:drawing>
          <wp:inline distT="0" distB="0" distL="0" distR="0" wp14:anchorId="6E3C8C65" wp14:editId="2D1CB5A1">
            <wp:extent cx="5158740" cy="3632150"/>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4881" cy="3636474"/>
                    </a:xfrm>
                    <a:prstGeom prst="rect">
                      <a:avLst/>
                    </a:prstGeom>
                    <a:noFill/>
                    <a:ln>
                      <a:noFill/>
                    </a:ln>
                  </pic:spPr>
                </pic:pic>
              </a:graphicData>
            </a:graphic>
          </wp:inline>
        </w:drawing>
      </w:r>
      <w:r>
        <w:rPr>
          <w:noProof/>
        </w:rPr>
        <w:drawing>
          <wp:inline distT="0" distB="0" distL="0" distR="0" wp14:anchorId="76DFB243" wp14:editId="53F2DE39">
            <wp:extent cx="5394960" cy="399870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248" cy="4002621"/>
                    </a:xfrm>
                    <a:prstGeom prst="rect">
                      <a:avLst/>
                    </a:prstGeom>
                    <a:noFill/>
                    <a:ln>
                      <a:noFill/>
                    </a:ln>
                  </pic:spPr>
                </pic:pic>
              </a:graphicData>
            </a:graphic>
          </wp:inline>
        </w:drawing>
      </w:r>
    </w:p>
    <w:p w14:paraId="51AFBB1D" w14:textId="3593F9E2" w:rsidR="0042136A" w:rsidRPr="002965E7" w:rsidRDefault="0042136A" w:rsidP="002210DF">
      <w:pPr>
        <w:shd w:val="clear" w:color="auto" w:fill="FFFFFF"/>
        <w:spacing w:after="0" w:line="276" w:lineRule="auto"/>
        <w:ind w:left="0" w:right="0"/>
        <w:jc w:val="center"/>
        <w:rPr>
          <w:rFonts w:eastAsia="Arial"/>
          <w:bCs/>
          <w:color w:val="202122"/>
          <w:sz w:val="21"/>
          <w:szCs w:val="21"/>
          <w:highlight w:val="white"/>
        </w:rPr>
      </w:pPr>
      <w:r>
        <w:rPr>
          <w:rFonts w:eastAsia="Arial"/>
          <w:b/>
          <w:color w:val="202122"/>
          <w:sz w:val="21"/>
          <w:szCs w:val="21"/>
          <w:highlight w:val="white"/>
        </w:rPr>
        <w:t>Fig</w:t>
      </w:r>
      <w:r w:rsidR="001A1BF3">
        <w:rPr>
          <w:rFonts w:eastAsia="Arial"/>
          <w:b/>
          <w:color w:val="202122"/>
          <w:sz w:val="21"/>
          <w:szCs w:val="21"/>
          <w:highlight w:val="white"/>
        </w:rPr>
        <w:t xml:space="preserve"> 2</w:t>
      </w:r>
      <w:r>
        <w:rPr>
          <w:rFonts w:eastAsia="Arial"/>
          <w:b/>
          <w:color w:val="202122"/>
          <w:sz w:val="21"/>
          <w:szCs w:val="21"/>
          <w:highlight w:val="white"/>
        </w:rPr>
        <w:t xml:space="preserve">: </w:t>
      </w:r>
      <w:r w:rsidR="002965E7">
        <w:rPr>
          <w:rFonts w:eastAsia="Arial"/>
          <w:bCs/>
          <w:color w:val="202122"/>
          <w:sz w:val="21"/>
          <w:szCs w:val="21"/>
          <w:highlight w:val="white"/>
        </w:rPr>
        <w:t>Flowchart depicting the methodology and end-users</w:t>
      </w:r>
    </w:p>
    <w:p w14:paraId="6D5FFCBA" w14:textId="3B309511" w:rsidR="0042136A" w:rsidRDefault="0042136A" w:rsidP="0042136A">
      <w:pPr>
        <w:shd w:val="clear" w:color="auto" w:fill="FFFFFF"/>
        <w:spacing w:after="0" w:line="276" w:lineRule="auto"/>
        <w:ind w:left="0" w:right="0"/>
        <w:jc w:val="left"/>
        <w:rPr>
          <w:rFonts w:eastAsia="Arial"/>
          <w:b/>
          <w:color w:val="202122"/>
          <w:highlight w:val="white"/>
          <w:u w:val="single"/>
        </w:rPr>
      </w:pPr>
      <w:r w:rsidRPr="0042136A">
        <w:rPr>
          <w:rFonts w:eastAsia="Arial"/>
          <w:b/>
          <w:color w:val="202122"/>
          <w:highlight w:val="white"/>
          <w:u w:val="single"/>
        </w:rPr>
        <w:lastRenderedPageBreak/>
        <w:t>BPMN DIAGRAM:</w:t>
      </w:r>
    </w:p>
    <w:p w14:paraId="51D38358" w14:textId="77777777" w:rsidR="0042136A" w:rsidRPr="0042136A" w:rsidRDefault="0042136A" w:rsidP="0042136A">
      <w:pPr>
        <w:shd w:val="clear" w:color="auto" w:fill="FFFFFF"/>
        <w:spacing w:after="0" w:line="276" w:lineRule="auto"/>
        <w:ind w:left="0" w:right="0"/>
        <w:jc w:val="left"/>
        <w:rPr>
          <w:rFonts w:eastAsia="Arial"/>
          <w:b/>
          <w:color w:val="202122"/>
          <w:highlight w:val="white"/>
          <w:u w:val="single"/>
        </w:rPr>
      </w:pPr>
    </w:p>
    <w:p w14:paraId="439A4ACA" w14:textId="7819B8EB" w:rsidR="0042136A" w:rsidRDefault="0042136A" w:rsidP="0042136A">
      <w:pPr>
        <w:shd w:val="clear" w:color="auto" w:fill="FFFFFF"/>
        <w:spacing w:after="0" w:line="276" w:lineRule="auto"/>
        <w:ind w:left="0" w:right="0"/>
        <w:jc w:val="left"/>
        <w:rPr>
          <w:rFonts w:eastAsia="Arial"/>
          <w:b/>
          <w:color w:val="202122"/>
          <w:sz w:val="21"/>
          <w:szCs w:val="21"/>
          <w:highlight w:val="white"/>
        </w:rPr>
      </w:pPr>
      <w:r>
        <w:rPr>
          <w:noProof/>
        </w:rPr>
        <w:drawing>
          <wp:inline distT="0" distB="0" distL="0" distR="0" wp14:anchorId="2BFD49A4" wp14:editId="30E58BBF">
            <wp:extent cx="5762231" cy="697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8849" cy="6980308"/>
                    </a:xfrm>
                    <a:prstGeom prst="rect">
                      <a:avLst/>
                    </a:prstGeom>
                    <a:noFill/>
                    <a:ln>
                      <a:noFill/>
                    </a:ln>
                  </pic:spPr>
                </pic:pic>
              </a:graphicData>
            </a:graphic>
          </wp:inline>
        </w:drawing>
      </w:r>
    </w:p>
    <w:p w14:paraId="678568C6" w14:textId="77777777" w:rsidR="00275A8D" w:rsidRDefault="00275A8D" w:rsidP="0021551D">
      <w:pPr>
        <w:shd w:val="clear" w:color="auto" w:fill="FFFFFF"/>
        <w:spacing w:after="0" w:line="276" w:lineRule="auto"/>
        <w:ind w:left="0" w:right="0"/>
        <w:jc w:val="center"/>
        <w:rPr>
          <w:rFonts w:eastAsia="Arial"/>
          <w:b/>
          <w:color w:val="202122"/>
          <w:sz w:val="21"/>
          <w:szCs w:val="21"/>
          <w:highlight w:val="white"/>
        </w:rPr>
      </w:pPr>
    </w:p>
    <w:p w14:paraId="0DD7F7C0" w14:textId="7DD053D4" w:rsidR="0021551D" w:rsidRDefault="0021551D" w:rsidP="0021551D">
      <w:pPr>
        <w:shd w:val="clear" w:color="auto" w:fill="FFFFFF"/>
        <w:spacing w:after="0" w:line="276" w:lineRule="auto"/>
        <w:ind w:left="0" w:right="0"/>
        <w:jc w:val="center"/>
        <w:rPr>
          <w:rFonts w:eastAsia="Arial"/>
          <w:b/>
          <w:color w:val="202122"/>
          <w:sz w:val="21"/>
          <w:szCs w:val="21"/>
          <w:highlight w:val="white"/>
        </w:rPr>
      </w:pPr>
      <w:r>
        <w:rPr>
          <w:rFonts w:eastAsia="Arial"/>
          <w:b/>
          <w:color w:val="202122"/>
          <w:sz w:val="21"/>
          <w:szCs w:val="21"/>
          <w:highlight w:val="white"/>
        </w:rPr>
        <w:t>Fig</w:t>
      </w:r>
      <w:r w:rsidR="001A1BF3">
        <w:rPr>
          <w:rFonts w:eastAsia="Arial"/>
          <w:b/>
          <w:color w:val="202122"/>
          <w:sz w:val="21"/>
          <w:szCs w:val="21"/>
          <w:highlight w:val="white"/>
        </w:rPr>
        <w:t xml:space="preserve"> 3</w:t>
      </w:r>
      <w:r>
        <w:rPr>
          <w:rFonts w:eastAsia="Arial"/>
          <w:b/>
          <w:color w:val="202122"/>
          <w:sz w:val="21"/>
          <w:szCs w:val="21"/>
          <w:highlight w:val="white"/>
        </w:rPr>
        <w:t xml:space="preserve">: </w:t>
      </w:r>
      <w:r w:rsidR="002965E7" w:rsidRPr="002965E7">
        <w:rPr>
          <w:rFonts w:eastAsia="Arial"/>
          <w:bCs/>
          <w:color w:val="202122"/>
          <w:sz w:val="21"/>
          <w:szCs w:val="21"/>
          <w:highlight w:val="white"/>
        </w:rPr>
        <w:t>BPMN Diagram</w:t>
      </w:r>
    </w:p>
    <w:p w14:paraId="6904CCCE" w14:textId="77777777" w:rsidR="0021551D" w:rsidRPr="00F8522E" w:rsidRDefault="0021551D" w:rsidP="0021551D">
      <w:pPr>
        <w:shd w:val="clear" w:color="auto" w:fill="FFFFFF"/>
        <w:spacing w:after="0" w:line="276" w:lineRule="auto"/>
        <w:ind w:left="0" w:right="0"/>
        <w:jc w:val="center"/>
        <w:rPr>
          <w:rFonts w:eastAsia="Arial"/>
          <w:b/>
          <w:color w:val="202122"/>
          <w:sz w:val="21"/>
          <w:szCs w:val="21"/>
          <w:highlight w:val="white"/>
        </w:rPr>
      </w:pPr>
    </w:p>
    <w:p w14:paraId="303C2306" w14:textId="77777777" w:rsidR="0021551D" w:rsidRDefault="0021551D">
      <w:pPr>
        <w:shd w:val="clear" w:color="auto" w:fill="FFFFFF"/>
        <w:spacing w:after="0" w:line="276" w:lineRule="auto"/>
        <w:ind w:left="0" w:right="0"/>
        <w:jc w:val="left"/>
        <w:rPr>
          <w:rFonts w:eastAsia="Arial"/>
          <w:b/>
          <w:color w:val="202122"/>
          <w:sz w:val="28"/>
          <w:szCs w:val="28"/>
          <w:highlight w:val="white"/>
          <w:u w:val="single"/>
        </w:rPr>
      </w:pPr>
    </w:p>
    <w:p w14:paraId="57453E68" w14:textId="0A4159C1" w:rsidR="0021551D" w:rsidRDefault="002965E7" w:rsidP="002965E7">
      <w:pPr>
        <w:shd w:val="clear" w:color="auto" w:fill="FFFFFF"/>
        <w:spacing w:after="0" w:line="276" w:lineRule="auto"/>
        <w:ind w:left="0" w:right="0"/>
        <w:jc w:val="center"/>
        <w:rPr>
          <w:rFonts w:eastAsia="Arial"/>
          <w:b/>
          <w:color w:val="202122"/>
          <w:sz w:val="28"/>
          <w:szCs w:val="28"/>
          <w:highlight w:val="white"/>
          <w:u w:val="single"/>
        </w:rPr>
      </w:pPr>
      <w:r>
        <w:rPr>
          <w:noProof/>
        </w:rPr>
        <w:lastRenderedPageBreak/>
        <w:drawing>
          <wp:inline distT="0" distB="0" distL="0" distR="0" wp14:anchorId="1C4E6651" wp14:editId="515947F2">
            <wp:extent cx="457962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9620" cy="4114800"/>
                    </a:xfrm>
                    <a:prstGeom prst="rect">
                      <a:avLst/>
                    </a:prstGeom>
                    <a:noFill/>
                    <a:ln>
                      <a:noFill/>
                    </a:ln>
                  </pic:spPr>
                </pic:pic>
              </a:graphicData>
            </a:graphic>
          </wp:inline>
        </w:drawing>
      </w:r>
    </w:p>
    <w:p w14:paraId="081CE6CE" w14:textId="20D104B7" w:rsidR="002965E7" w:rsidRPr="00D65DD7" w:rsidRDefault="002965E7" w:rsidP="002965E7">
      <w:pPr>
        <w:shd w:val="clear" w:color="auto" w:fill="FFFFFF"/>
        <w:spacing w:after="0" w:line="276" w:lineRule="auto"/>
        <w:ind w:left="0" w:right="0"/>
        <w:jc w:val="center"/>
        <w:rPr>
          <w:rFonts w:eastAsia="Arial"/>
          <w:bCs/>
          <w:color w:val="202122"/>
          <w:sz w:val="22"/>
          <w:szCs w:val="22"/>
          <w:highlight w:val="white"/>
        </w:rPr>
      </w:pPr>
      <w:r w:rsidRPr="00D65DD7">
        <w:rPr>
          <w:rFonts w:eastAsia="Arial"/>
          <w:b/>
          <w:color w:val="202122"/>
          <w:sz w:val="22"/>
          <w:szCs w:val="22"/>
          <w:highlight w:val="white"/>
        </w:rPr>
        <w:t>Fig</w:t>
      </w:r>
      <w:r w:rsidR="001A1BF3" w:rsidRPr="00D65DD7">
        <w:rPr>
          <w:rFonts w:eastAsia="Arial"/>
          <w:b/>
          <w:color w:val="202122"/>
          <w:sz w:val="22"/>
          <w:szCs w:val="22"/>
          <w:highlight w:val="white"/>
        </w:rPr>
        <w:t xml:space="preserve"> 4</w:t>
      </w:r>
      <w:r w:rsidRPr="00D65DD7">
        <w:rPr>
          <w:rFonts w:eastAsia="Arial"/>
          <w:b/>
          <w:color w:val="202122"/>
          <w:sz w:val="22"/>
          <w:szCs w:val="22"/>
          <w:highlight w:val="white"/>
        </w:rPr>
        <w:t>:</w:t>
      </w:r>
      <w:r w:rsidR="00275A8D" w:rsidRPr="00D65DD7">
        <w:rPr>
          <w:rFonts w:eastAsia="Arial"/>
          <w:b/>
          <w:color w:val="202122"/>
          <w:sz w:val="22"/>
          <w:szCs w:val="22"/>
          <w:highlight w:val="white"/>
        </w:rPr>
        <w:t xml:space="preserve"> </w:t>
      </w:r>
      <w:r w:rsidR="000173F8" w:rsidRPr="00D65DD7">
        <w:rPr>
          <w:rFonts w:eastAsia="Arial"/>
          <w:bCs/>
          <w:color w:val="202122"/>
          <w:sz w:val="22"/>
          <w:szCs w:val="22"/>
          <w:highlight w:val="white"/>
        </w:rPr>
        <w:t>Process Diagram for LULC</w:t>
      </w:r>
    </w:p>
    <w:p w14:paraId="63A0E814" w14:textId="77777777" w:rsidR="002965E7" w:rsidRDefault="002965E7" w:rsidP="002965E7">
      <w:pPr>
        <w:shd w:val="clear" w:color="auto" w:fill="FFFFFF"/>
        <w:spacing w:after="0" w:line="276" w:lineRule="auto"/>
        <w:ind w:left="0" w:right="0"/>
        <w:jc w:val="center"/>
        <w:rPr>
          <w:rFonts w:eastAsia="Arial"/>
          <w:b/>
          <w:color w:val="202122"/>
          <w:sz w:val="28"/>
          <w:szCs w:val="28"/>
          <w:highlight w:val="white"/>
          <w:u w:val="single"/>
        </w:rPr>
      </w:pPr>
    </w:p>
    <w:p w14:paraId="6CED5E71" w14:textId="7C539234" w:rsidR="002965E7" w:rsidRDefault="002965E7" w:rsidP="002965E7">
      <w:pPr>
        <w:shd w:val="clear" w:color="auto" w:fill="FFFFFF"/>
        <w:spacing w:after="0" w:line="276" w:lineRule="auto"/>
        <w:ind w:left="0" w:right="0"/>
        <w:jc w:val="center"/>
        <w:rPr>
          <w:rFonts w:eastAsia="Arial"/>
          <w:b/>
          <w:color w:val="202122"/>
          <w:sz w:val="28"/>
          <w:szCs w:val="28"/>
          <w:highlight w:val="white"/>
          <w:u w:val="single"/>
        </w:rPr>
      </w:pPr>
      <w:r>
        <w:rPr>
          <w:noProof/>
        </w:rPr>
        <w:drawing>
          <wp:inline distT="0" distB="0" distL="0" distR="0" wp14:anchorId="611BA56F" wp14:editId="58007AF8">
            <wp:extent cx="5731510" cy="30435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a:noFill/>
                    </a:ln>
                  </pic:spPr>
                </pic:pic>
              </a:graphicData>
            </a:graphic>
          </wp:inline>
        </w:drawing>
      </w:r>
    </w:p>
    <w:p w14:paraId="5C7F71B7" w14:textId="011AE564" w:rsidR="000173F8" w:rsidRPr="0063458F" w:rsidRDefault="000173F8" w:rsidP="002965E7">
      <w:pPr>
        <w:shd w:val="clear" w:color="auto" w:fill="FFFFFF"/>
        <w:spacing w:after="0" w:line="276" w:lineRule="auto"/>
        <w:ind w:left="0" w:right="0"/>
        <w:jc w:val="center"/>
        <w:rPr>
          <w:rFonts w:eastAsia="Arial"/>
          <w:bCs/>
          <w:color w:val="202122"/>
          <w:sz w:val="22"/>
          <w:szCs w:val="22"/>
          <w:highlight w:val="white"/>
        </w:rPr>
      </w:pPr>
      <w:r w:rsidRPr="0063458F">
        <w:rPr>
          <w:rFonts w:eastAsia="Arial"/>
          <w:b/>
          <w:color w:val="202122"/>
          <w:sz w:val="22"/>
          <w:szCs w:val="22"/>
          <w:highlight w:val="white"/>
        </w:rPr>
        <w:t>Fig</w:t>
      </w:r>
      <w:r w:rsidR="001A1BF3" w:rsidRPr="0063458F">
        <w:rPr>
          <w:rFonts w:eastAsia="Arial"/>
          <w:b/>
          <w:color w:val="202122"/>
          <w:sz w:val="22"/>
          <w:szCs w:val="22"/>
          <w:highlight w:val="white"/>
        </w:rPr>
        <w:t xml:space="preserve"> 5</w:t>
      </w:r>
      <w:r w:rsidRPr="0063458F">
        <w:rPr>
          <w:rFonts w:eastAsia="Arial"/>
          <w:b/>
          <w:color w:val="202122"/>
          <w:sz w:val="22"/>
          <w:szCs w:val="22"/>
          <w:highlight w:val="white"/>
        </w:rPr>
        <w:t xml:space="preserve">: </w:t>
      </w:r>
      <w:r w:rsidRPr="0063458F">
        <w:rPr>
          <w:rFonts w:eastAsia="Arial"/>
          <w:bCs/>
          <w:color w:val="202122"/>
          <w:sz w:val="22"/>
          <w:szCs w:val="22"/>
          <w:highlight w:val="white"/>
        </w:rPr>
        <w:t>Process Diagram for quantification of affected regions</w:t>
      </w:r>
    </w:p>
    <w:p w14:paraId="15B1886F" w14:textId="64B4FE01" w:rsidR="0021551D" w:rsidRDefault="0021551D">
      <w:pPr>
        <w:shd w:val="clear" w:color="auto" w:fill="FFFFFF"/>
        <w:spacing w:after="0" w:line="276" w:lineRule="auto"/>
        <w:ind w:left="0" w:right="0"/>
        <w:jc w:val="left"/>
        <w:rPr>
          <w:rFonts w:eastAsia="Arial"/>
          <w:b/>
          <w:color w:val="202122"/>
          <w:highlight w:val="white"/>
        </w:rPr>
      </w:pPr>
    </w:p>
    <w:p w14:paraId="0E81659A" w14:textId="15237461" w:rsidR="009C128D" w:rsidRDefault="009C128D">
      <w:pPr>
        <w:shd w:val="clear" w:color="auto" w:fill="FFFFFF"/>
        <w:spacing w:after="0" w:line="276" w:lineRule="auto"/>
        <w:ind w:left="0" w:right="0"/>
        <w:jc w:val="left"/>
        <w:rPr>
          <w:rFonts w:eastAsia="Arial"/>
          <w:b/>
          <w:color w:val="202122"/>
          <w:highlight w:val="white"/>
        </w:rPr>
      </w:pPr>
    </w:p>
    <w:p w14:paraId="0C345FE5" w14:textId="3052422E" w:rsidR="009C128D" w:rsidRDefault="009C128D">
      <w:pPr>
        <w:shd w:val="clear" w:color="auto" w:fill="FFFFFF"/>
        <w:spacing w:after="0" w:line="276" w:lineRule="auto"/>
        <w:ind w:left="0" w:right="0"/>
        <w:jc w:val="left"/>
        <w:rPr>
          <w:rFonts w:eastAsia="Arial"/>
          <w:b/>
          <w:color w:val="202122"/>
          <w:highlight w:val="white"/>
        </w:rPr>
      </w:pPr>
    </w:p>
    <w:p w14:paraId="5EC1B69A" w14:textId="77777777" w:rsidR="00407365" w:rsidRPr="000173F8" w:rsidRDefault="00407365">
      <w:pPr>
        <w:shd w:val="clear" w:color="auto" w:fill="FFFFFF"/>
        <w:spacing w:after="0" w:line="276" w:lineRule="auto"/>
        <w:ind w:left="0" w:right="0"/>
        <w:jc w:val="left"/>
        <w:rPr>
          <w:rFonts w:eastAsia="Arial"/>
          <w:b/>
          <w:color w:val="202122"/>
          <w:highlight w:val="white"/>
        </w:rPr>
      </w:pPr>
    </w:p>
    <w:p w14:paraId="619EEEBF" w14:textId="77777777" w:rsidR="0021551D" w:rsidRDefault="0021551D">
      <w:pPr>
        <w:shd w:val="clear" w:color="auto" w:fill="FFFFFF"/>
        <w:spacing w:after="0" w:line="276" w:lineRule="auto"/>
        <w:ind w:left="0" w:right="0"/>
        <w:jc w:val="left"/>
        <w:rPr>
          <w:rFonts w:eastAsia="Arial"/>
          <w:b/>
          <w:color w:val="202122"/>
          <w:sz w:val="28"/>
          <w:szCs w:val="28"/>
          <w:highlight w:val="white"/>
          <w:u w:val="single"/>
        </w:rPr>
      </w:pPr>
    </w:p>
    <w:p w14:paraId="3A833D47" w14:textId="425F59FC" w:rsidR="00E21843" w:rsidRDefault="004C6F2B">
      <w:pPr>
        <w:shd w:val="clear" w:color="auto" w:fill="FFFFFF"/>
        <w:spacing w:after="0" w:line="276" w:lineRule="auto"/>
        <w:ind w:left="0" w:right="0"/>
        <w:jc w:val="left"/>
        <w:rPr>
          <w:rFonts w:eastAsia="Arial"/>
          <w:b/>
          <w:color w:val="202122"/>
          <w:sz w:val="28"/>
          <w:szCs w:val="28"/>
          <w:highlight w:val="white"/>
          <w:u w:val="single"/>
        </w:rPr>
      </w:pPr>
      <w:r w:rsidRPr="00F93EDC">
        <w:rPr>
          <w:rFonts w:eastAsia="Arial"/>
          <w:b/>
          <w:color w:val="202122"/>
          <w:sz w:val="28"/>
          <w:szCs w:val="28"/>
          <w:highlight w:val="white"/>
          <w:u w:val="single"/>
        </w:rPr>
        <w:lastRenderedPageBreak/>
        <w:t>RESULTS:</w:t>
      </w:r>
    </w:p>
    <w:p w14:paraId="371C4117" w14:textId="51F9D710" w:rsidR="001C59C7" w:rsidRDefault="001C59C7">
      <w:pPr>
        <w:shd w:val="clear" w:color="auto" w:fill="FFFFFF"/>
        <w:spacing w:after="0" w:line="276" w:lineRule="auto"/>
        <w:ind w:left="0" w:right="0"/>
        <w:jc w:val="left"/>
        <w:rPr>
          <w:rFonts w:eastAsia="Arial"/>
          <w:b/>
          <w:color w:val="202122"/>
          <w:sz w:val="28"/>
          <w:szCs w:val="28"/>
          <w:highlight w:val="white"/>
          <w:u w:val="single"/>
        </w:rPr>
      </w:pPr>
    </w:p>
    <w:p w14:paraId="78BC5421" w14:textId="7658A056" w:rsidR="001C59C7" w:rsidRDefault="00591FEA">
      <w:pPr>
        <w:shd w:val="clear" w:color="auto" w:fill="FFFFFF"/>
        <w:spacing w:after="0" w:line="276" w:lineRule="auto"/>
        <w:ind w:left="0" w:right="0"/>
        <w:jc w:val="left"/>
        <w:rPr>
          <w:rFonts w:eastAsia="Arial"/>
          <w:bCs/>
          <w:color w:val="202122"/>
          <w:highlight w:val="white"/>
        </w:rPr>
      </w:pPr>
      <w:r>
        <w:rPr>
          <w:rFonts w:eastAsia="Arial"/>
          <w:bCs/>
          <w:color w:val="202122"/>
          <w:highlight w:val="white"/>
        </w:rPr>
        <w:t xml:space="preserve">Using Sentinel-2 optical data, LULC Map of Samastipur Bihar has been </w:t>
      </w:r>
      <w:r w:rsidR="004E792B">
        <w:rPr>
          <w:rFonts w:eastAsia="Arial"/>
          <w:bCs/>
          <w:color w:val="202122"/>
          <w:highlight w:val="white"/>
        </w:rPr>
        <w:t>prepared</w:t>
      </w:r>
      <w:r>
        <w:rPr>
          <w:rFonts w:eastAsia="Arial"/>
          <w:bCs/>
          <w:color w:val="202122"/>
          <w:highlight w:val="white"/>
        </w:rPr>
        <w:t xml:space="preserve"> (</w:t>
      </w:r>
      <w:proofErr w:type="gramStart"/>
      <w:r>
        <w:rPr>
          <w:rFonts w:eastAsia="Arial"/>
          <w:bCs/>
          <w:color w:val="202122"/>
          <w:highlight w:val="white"/>
        </w:rPr>
        <w:t>fig )</w:t>
      </w:r>
      <w:proofErr w:type="gramEnd"/>
      <w:r>
        <w:rPr>
          <w:rFonts w:eastAsia="Arial"/>
          <w:bCs/>
          <w:color w:val="202122"/>
          <w:highlight w:val="white"/>
        </w:rPr>
        <w:t>.</w:t>
      </w:r>
    </w:p>
    <w:p w14:paraId="4700DBED" w14:textId="47142D71" w:rsidR="00591FEA" w:rsidRDefault="00591FEA">
      <w:pPr>
        <w:shd w:val="clear" w:color="auto" w:fill="FFFFFF"/>
        <w:spacing w:after="0" w:line="276" w:lineRule="auto"/>
        <w:ind w:left="0" w:right="0"/>
        <w:jc w:val="left"/>
        <w:rPr>
          <w:rFonts w:eastAsia="Arial"/>
          <w:bCs/>
          <w:color w:val="202122"/>
          <w:highlight w:val="white"/>
        </w:rPr>
      </w:pPr>
      <w:r>
        <w:rPr>
          <w:rFonts w:eastAsia="Arial"/>
          <w:bCs/>
          <w:color w:val="202122"/>
          <w:highlight w:val="white"/>
        </w:rPr>
        <w:t xml:space="preserve">Using Google earth Engine, flood mapping has been done for Samastipur using Sentinel-1 SAR data using thresholding method. </w:t>
      </w:r>
    </w:p>
    <w:p w14:paraId="5FE62888" w14:textId="410C0505" w:rsidR="004E792B" w:rsidRDefault="00591FEA">
      <w:pPr>
        <w:shd w:val="clear" w:color="auto" w:fill="FFFFFF"/>
        <w:spacing w:after="0" w:line="276" w:lineRule="auto"/>
        <w:ind w:left="0" w:right="0"/>
        <w:jc w:val="left"/>
        <w:rPr>
          <w:rFonts w:eastAsia="Arial"/>
          <w:bCs/>
          <w:color w:val="202122"/>
          <w:highlight w:val="white"/>
        </w:rPr>
      </w:pPr>
      <w:r>
        <w:rPr>
          <w:rFonts w:eastAsia="Arial"/>
          <w:bCs/>
          <w:color w:val="202122"/>
          <w:highlight w:val="white"/>
        </w:rPr>
        <w:t xml:space="preserve">Damage assessment has been carried out for Agricultural and built-up classes by calculating the percentage change observed in the pre-flood and post-flood areas which can be used by government stakeholders and insurance companies to assess the damage in a better way and arrange for resources in a timely manner. Remote Sensing helps the policy makers for timely and accurate assessment of disasters where in-situ assessment is difficult and </w:t>
      </w:r>
      <w:r w:rsidR="004E792B">
        <w:rPr>
          <w:rFonts w:eastAsia="Arial"/>
          <w:bCs/>
          <w:color w:val="202122"/>
          <w:highlight w:val="white"/>
        </w:rPr>
        <w:t xml:space="preserve">resources have to be distributed in a timely manner. </w:t>
      </w:r>
    </w:p>
    <w:p w14:paraId="05295B60" w14:textId="1EA31B17" w:rsidR="004E792B" w:rsidRDefault="004E792B">
      <w:pPr>
        <w:shd w:val="clear" w:color="auto" w:fill="FFFFFF"/>
        <w:spacing w:after="0" w:line="276" w:lineRule="auto"/>
        <w:ind w:left="0" w:right="0"/>
        <w:jc w:val="left"/>
        <w:rPr>
          <w:rFonts w:eastAsia="Arial"/>
          <w:bCs/>
          <w:color w:val="202122"/>
          <w:highlight w:val="white"/>
        </w:rPr>
      </w:pPr>
    </w:p>
    <w:p w14:paraId="6C201F91" w14:textId="39835A90" w:rsidR="00591FEA" w:rsidRPr="00591FEA" w:rsidRDefault="00591FEA">
      <w:pPr>
        <w:shd w:val="clear" w:color="auto" w:fill="FFFFFF"/>
        <w:spacing w:after="0" w:line="276" w:lineRule="auto"/>
        <w:ind w:left="0" w:right="0"/>
        <w:jc w:val="left"/>
        <w:rPr>
          <w:rFonts w:eastAsia="Arial"/>
          <w:bCs/>
          <w:color w:val="202122"/>
          <w:highlight w:val="white"/>
        </w:rPr>
      </w:pPr>
    </w:p>
    <w:p w14:paraId="57D2AD86" w14:textId="77777777" w:rsidR="00E21843" w:rsidRPr="00F8522E" w:rsidRDefault="00E21843">
      <w:pPr>
        <w:shd w:val="clear" w:color="auto" w:fill="FFFFFF"/>
        <w:spacing w:after="0" w:line="276" w:lineRule="auto"/>
        <w:ind w:left="0" w:right="0"/>
        <w:jc w:val="left"/>
        <w:rPr>
          <w:rFonts w:eastAsia="Arial"/>
          <w:b/>
          <w:color w:val="202122"/>
          <w:sz w:val="21"/>
          <w:szCs w:val="21"/>
          <w:highlight w:val="white"/>
        </w:rPr>
      </w:pPr>
    </w:p>
    <w:p w14:paraId="4857DAA0" w14:textId="77777777" w:rsidR="00E21843" w:rsidRPr="00F8522E" w:rsidRDefault="00000000">
      <w:pPr>
        <w:shd w:val="clear" w:color="auto" w:fill="FFFFFF"/>
        <w:spacing w:after="0" w:line="276" w:lineRule="auto"/>
        <w:ind w:left="0" w:right="0"/>
        <w:jc w:val="left"/>
        <w:rPr>
          <w:rFonts w:eastAsia="Arial"/>
          <w:b/>
          <w:color w:val="202122"/>
          <w:sz w:val="21"/>
          <w:szCs w:val="21"/>
          <w:highlight w:val="white"/>
        </w:rPr>
      </w:pPr>
      <w:r w:rsidRPr="00F8522E">
        <w:rPr>
          <w:rFonts w:eastAsia="Arial"/>
          <w:b/>
          <w:noProof/>
          <w:color w:val="202122"/>
          <w:sz w:val="21"/>
          <w:szCs w:val="21"/>
          <w:highlight w:val="white"/>
        </w:rPr>
        <w:drawing>
          <wp:inline distT="114300" distB="114300" distL="114300" distR="114300" wp14:anchorId="7D537001" wp14:editId="04FCCCD4">
            <wp:extent cx="5731200" cy="4127500"/>
            <wp:effectExtent l="0" t="0" r="0" b="0"/>
            <wp:docPr id="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31200" cy="4127500"/>
                    </a:xfrm>
                    <a:prstGeom prst="rect">
                      <a:avLst/>
                    </a:prstGeom>
                    <a:ln/>
                  </pic:spPr>
                </pic:pic>
              </a:graphicData>
            </a:graphic>
          </wp:inline>
        </w:drawing>
      </w:r>
    </w:p>
    <w:p w14:paraId="6D6B0A02" w14:textId="2396F9B1" w:rsidR="00E21843" w:rsidRDefault="00000000" w:rsidP="00476C7A">
      <w:pPr>
        <w:shd w:val="clear" w:color="auto" w:fill="FFFFFF"/>
        <w:spacing w:after="0" w:line="276" w:lineRule="auto"/>
        <w:ind w:left="0" w:right="0"/>
        <w:jc w:val="center"/>
        <w:rPr>
          <w:rFonts w:eastAsia="Arial"/>
          <w:bCs/>
          <w:color w:val="202122"/>
          <w:sz w:val="21"/>
          <w:szCs w:val="21"/>
          <w:highlight w:val="white"/>
        </w:rPr>
      </w:pPr>
      <w:r w:rsidRPr="00F8522E">
        <w:rPr>
          <w:rFonts w:eastAsia="Arial"/>
          <w:b/>
          <w:color w:val="202122"/>
          <w:sz w:val="21"/>
          <w:szCs w:val="21"/>
          <w:highlight w:val="white"/>
        </w:rPr>
        <w:t xml:space="preserve">Fig </w:t>
      </w:r>
      <w:r w:rsidR="001A1BF3">
        <w:rPr>
          <w:rFonts w:eastAsia="Arial"/>
          <w:b/>
          <w:color w:val="202122"/>
          <w:sz w:val="21"/>
          <w:szCs w:val="21"/>
          <w:highlight w:val="white"/>
        </w:rPr>
        <w:t>6</w:t>
      </w:r>
      <w:r w:rsidRPr="00F8522E">
        <w:rPr>
          <w:rFonts w:eastAsia="Arial"/>
          <w:b/>
          <w:color w:val="202122"/>
          <w:sz w:val="21"/>
          <w:szCs w:val="21"/>
          <w:highlight w:val="white"/>
        </w:rPr>
        <w:t xml:space="preserve">: </w:t>
      </w:r>
      <w:r w:rsidRPr="00476C7A">
        <w:rPr>
          <w:rFonts w:eastAsia="Arial"/>
          <w:bCs/>
          <w:color w:val="202122"/>
          <w:sz w:val="21"/>
          <w:szCs w:val="21"/>
          <w:highlight w:val="white"/>
        </w:rPr>
        <w:t>LULC map of Samastipur, Bihar using Sentinel-2 optical data</w:t>
      </w:r>
    </w:p>
    <w:p w14:paraId="0CD68DB2" w14:textId="77777777" w:rsidR="00F25BE0" w:rsidRPr="00F8522E" w:rsidRDefault="00F25BE0" w:rsidP="00F25BE0">
      <w:pPr>
        <w:shd w:val="clear" w:color="auto" w:fill="FFFFFF"/>
        <w:spacing w:after="0" w:line="276" w:lineRule="auto"/>
        <w:ind w:left="0" w:right="0"/>
        <w:jc w:val="left"/>
        <w:rPr>
          <w:rFonts w:eastAsia="Arial"/>
          <w:b/>
          <w:color w:val="202122"/>
          <w:sz w:val="21"/>
          <w:szCs w:val="21"/>
          <w:highlight w:val="white"/>
        </w:rPr>
      </w:pPr>
      <w:r w:rsidRPr="00F8522E">
        <w:rPr>
          <w:rFonts w:eastAsia="Arial"/>
          <w:b/>
          <w:noProof/>
          <w:color w:val="202122"/>
          <w:sz w:val="21"/>
          <w:szCs w:val="21"/>
          <w:highlight w:val="white"/>
        </w:rPr>
        <w:lastRenderedPageBreak/>
        <w:drawing>
          <wp:inline distT="114300" distB="114300" distL="114300" distR="114300" wp14:anchorId="2A0FA9C1" wp14:editId="35F01C91">
            <wp:extent cx="5731200" cy="2730500"/>
            <wp:effectExtent l="0" t="0" r="0" b="0"/>
            <wp:docPr id="17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2730500"/>
                    </a:xfrm>
                    <a:prstGeom prst="rect">
                      <a:avLst/>
                    </a:prstGeom>
                    <a:ln/>
                  </pic:spPr>
                </pic:pic>
              </a:graphicData>
            </a:graphic>
          </wp:inline>
        </w:drawing>
      </w:r>
    </w:p>
    <w:p w14:paraId="1E06A043" w14:textId="77777777" w:rsidR="00F25BE0" w:rsidRPr="00F8522E" w:rsidRDefault="00F25BE0" w:rsidP="00F25BE0">
      <w:pPr>
        <w:shd w:val="clear" w:color="auto" w:fill="FFFFFF"/>
        <w:spacing w:after="0" w:line="276" w:lineRule="auto"/>
        <w:ind w:left="0" w:right="0"/>
        <w:jc w:val="left"/>
        <w:rPr>
          <w:rFonts w:eastAsia="Arial"/>
          <w:b/>
          <w:color w:val="202122"/>
          <w:sz w:val="21"/>
          <w:szCs w:val="21"/>
          <w:highlight w:val="white"/>
        </w:rPr>
      </w:pPr>
    </w:p>
    <w:p w14:paraId="7F3EDF76" w14:textId="1BA7E83C" w:rsidR="00F25BE0" w:rsidRDefault="00F25BE0" w:rsidP="00F25BE0">
      <w:pPr>
        <w:shd w:val="clear" w:color="auto" w:fill="FFFFFF"/>
        <w:spacing w:after="0" w:line="276" w:lineRule="auto"/>
        <w:ind w:left="0" w:right="0"/>
        <w:jc w:val="left"/>
        <w:rPr>
          <w:rFonts w:eastAsia="Arial"/>
          <w:bCs/>
          <w:color w:val="202122"/>
          <w:sz w:val="21"/>
          <w:szCs w:val="21"/>
          <w:highlight w:val="white"/>
        </w:rPr>
      </w:pPr>
      <w:r w:rsidRPr="00F8522E">
        <w:rPr>
          <w:rFonts w:eastAsia="Arial"/>
          <w:b/>
          <w:color w:val="202122"/>
          <w:sz w:val="21"/>
          <w:szCs w:val="21"/>
          <w:highlight w:val="white"/>
        </w:rPr>
        <w:t>Fig</w:t>
      </w:r>
      <w:r>
        <w:rPr>
          <w:rFonts w:eastAsia="Arial"/>
          <w:b/>
          <w:color w:val="202122"/>
          <w:sz w:val="21"/>
          <w:szCs w:val="21"/>
          <w:highlight w:val="white"/>
        </w:rPr>
        <w:t xml:space="preserve"> </w:t>
      </w:r>
      <w:r w:rsidR="001A1BF3">
        <w:rPr>
          <w:rFonts w:eastAsia="Arial"/>
          <w:b/>
          <w:color w:val="202122"/>
          <w:sz w:val="21"/>
          <w:szCs w:val="21"/>
          <w:highlight w:val="white"/>
        </w:rPr>
        <w:t>7</w:t>
      </w:r>
      <w:r w:rsidRPr="00F8522E">
        <w:rPr>
          <w:rFonts w:eastAsia="Arial"/>
          <w:b/>
          <w:color w:val="202122"/>
          <w:sz w:val="21"/>
          <w:szCs w:val="21"/>
          <w:highlight w:val="white"/>
        </w:rPr>
        <w:t xml:space="preserve">: </w:t>
      </w:r>
      <w:r w:rsidRPr="00F25BE0">
        <w:rPr>
          <w:rFonts w:eastAsia="Arial"/>
          <w:bCs/>
          <w:color w:val="202122"/>
          <w:sz w:val="21"/>
          <w:szCs w:val="21"/>
          <w:highlight w:val="white"/>
        </w:rPr>
        <w:t>Flood inundation map in GEE using SAR COPERNICUS-1 GRD Data using HV Polarisation</w:t>
      </w:r>
    </w:p>
    <w:p w14:paraId="21013C4F" w14:textId="47735AD2" w:rsidR="002C54C0" w:rsidRDefault="002C54C0" w:rsidP="00F25BE0">
      <w:pPr>
        <w:shd w:val="clear" w:color="auto" w:fill="FFFFFF"/>
        <w:spacing w:after="0" w:line="276" w:lineRule="auto"/>
        <w:ind w:left="0" w:right="0"/>
        <w:jc w:val="left"/>
        <w:rPr>
          <w:rFonts w:eastAsia="Arial"/>
          <w:bCs/>
          <w:color w:val="202122"/>
          <w:sz w:val="21"/>
          <w:szCs w:val="21"/>
          <w:highlight w:val="white"/>
        </w:rPr>
      </w:pPr>
    </w:p>
    <w:p w14:paraId="2F700601" w14:textId="77A3146D" w:rsidR="002C54C0" w:rsidRDefault="002C54C0" w:rsidP="00F25BE0">
      <w:pPr>
        <w:shd w:val="clear" w:color="auto" w:fill="FFFFFF"/>
        <w:spacing w:after="0" w:line="276" w:lineRule="auto"/>
        <w:ind w:left="0" w:right="0"/>
        <w:jc w:val="left"/>
        <w:rPr>
          <w:rFonts w:eastAsia="Arial"/>
          <w:bCs/>
          <w:color w:val="202122"/>
          <w:sz w:val="21"/>
          <w:szCs w:val="21"/>
          <w:highlight w:val="white"/>
        </w:rPr>
      </w:pPr>
    </w:p>
    <w:p w14:paraId="46537F0D" w14:textId="0C3DED78" w:rsidR="002C54C0" w:rsidRDefault="002C54C0" w:rsidP="00F25BE0">
      <w:pPr>
        <w:shd w:val="clear" w:color="auto" w:fill="FFFFFF"/>
        <w:spacing w:after="0" w:line="276" w:lineRule="auto"/>
        <w:ind w:left="0" w:right="0"/>
        <w:jc w:val="left"/>
        <w:rPr>
          <w:rFonts w:eastAsia="Arial"/>
          <w:bCs/>
          <w:color w:val="202122"/>
          <w:sz w:val="21"/>
          <w:szCs w:val="21"/>
          <w:highlight w:val="white"/>
        </w:rPr>
      </w:pPr>
    </w:p>
    <w:p w14:paraId="3ECBBC9B" w14:textId="290F6000" w:rsidR="002C54C0" w:rsidRDefault="002C54C0" w:rsidP="00F25BE0">
      <w:pPr>
        <w:shd w:val="clear" w:color="auto" w:fill="FFFFFF"/>
        <w:spacing w:after="0" w:line="276" w:lineRule="auto"/>
        <w:ind w:left="0" w:right="0"/>
        <w:jc w:val="left"/>
        <w:rPr>
          <w:rFonts w:eastAsia="Arial"/>
          <w:bCs/>
          <w:color w:val="202122"/>
          <w:sz w:val="21"/>
          <w:szCs w:val="21"/>
          <w:highlight w:val="white"/>
        </w:rPr>
      </w:pPr>
    </w:p>
    <w:p w14:paraId="0AB044EF" w14:textId="588F454F" w:rsidR="002C54C0" w:rsidRDefault="002C54C0" w:rsidP="002C54C0">
      <w:pPr>
        <w:shd w:val="clear" w:color="auto" w:fill="FFFFFF"/>
        <w:spacing w:after="0" w:line="276" w:lineRule="auto"/>
        <w:ind w:left="0" w:right="0"/>
        <w:jc w:val="center"/>
        <w:rPr>
          <w:rFonts w:eastAsia="Arial"/>
          <w:b/>
          <w:color w:val="202122"/>
          <w:sz w:val="21"/>
          <w:szCs w:val="21"/>
          <w:highlight w:val="white"/>
        </w:rPr>
      </w:pPr>
      <w:r w:rsidRPr="00F8522E">
        <w:rPr>
          <w:rFonts w:eastAsia="Arial"/>
          <w:b/>
          <w:noProof/>
          <w:color w:val="202122"/>
          <w:sz w:val="21"/>
          <w:szCs w:val="21"/>
          <w:highlight w:val="white"/>
        </w:rPr>
        <w:drawing>
          <wp:inline distT="114300" distB="114300" distL="114300" distR="114300" wp14:anchorId="700F68FB" wp14:editId="4B585E94">
            <wp:extent cx="5341620" cy="3810000"/>
            <wp:effectExtent l="0" t="0" r="0" b="0"/>
            <wp:docPr id="1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341925" cy="3810218"/>
                    </a:xfrm>
                    <a:prstGeom prst="rect">
                      <a:avLst/>
                    </a:prstGeom>
                    <a:ln/>
                  </pic:spPr>
                </pic:pic>
              </a:graphicData>
            </a:graphic>
          </wp:inline>
        </w:drawing>
      </w:r>
    </w:p>
    <w:p w14:paraId="0B62DF83" w14:textId="5A4A247A" w:rsidR="001A1BF3" w:rsidRPr="00F8522E" w:rsidRDefault="001A1BF3" w:rsidP="002C54C0">
      <w:pPr>
        <w:shd w:val="clear" w:color="auto" w:fill="FFFFFF"/>
        <w:spacing w:after="0" w:line="276" w:lineRule="auto"/>
        <w:ind w:left="0" w:right="0"/>
        <w:jc w:val="center"/>
        <w:rPr>
          <w:rFonts w:eastAsia="Arial"/>
          <w:b/>
          <w:color w:val="202122"/>
          <w:sz w:val="21"/>
          <w:szCs w:val="21"/>
          <w:highlight w:val="white"/>
        </w:rPr>
      </w:pPr>
      <w:r w:rsidRPr="00F8522E">
        <w:rPr>
          <w:rFonts w:eastAsia="Arial"/>
          <w:b/>
          <w:color w:val="202122"/>
          <w:sz w:val="21"/>
          <w:szCs w:val="21"/>
          <w:highlight w:val="white"/>
        </w:rPr>
        <w:t>Fig</w:t>
      </w:r>
      <w:r>
        <w:rPr>
          <w:rFonts w:eastAsia="Arial"/>
          <w:b/>
          <w:color w:val="202122"/>
          <w:sz w:val="21"/>
          <w:szCs w:val="21"/>
          <w:highlight w:val="white"/>
        </w:rPr>
        <w:t xml:space="preserve"> </w:t>
      </w:r>
      <w:r>
        <w:rPr>
          <w:rFonts w:eastAsia="Arial"/>
          <w:b/>
          <w:color w:val="202122"/>
          <w:sz w:val="21"/>
          <w:szCs w:val="21"/>
          <w:highlight w:val="white"/>
        </w:rPr>
        <w:t>8</w:t>
      </w:r>
      <w:r w:rsidRPr="00F8522E">
        <w:rPr>
          <w:rFonts w:eastAsia="Arial"/>
          <w:b/>
          <w:color w:val="202122"/>
          <w:sz w:val="21"/>
          <w:szCs w:val="21"/>
          <w:highlight w:val="white"/>
        </w:rPr>
        <w:t xml:space="preserve">: </w:t>
      </w:r>
      <w:r w:rsidRPr="002C54C0">
        <w:rPr>
          <w:rFonts w:eastAsia="Arial"/>
          <w:bCs/>
          <w:color w:val="202122"/>
          <w:sz w:val="21"/>
          <w:szCs w:val="21"/>
          <w:highlight w:val="white"/>
        </w:rPr>
        <w:t>Map showing flood inundated areas of Samastipur, Bihar</w:t>
      </w:r>
    </w:p>
    <w:p w14:paraId="714D145A" w14:textId="751F9B21" w:rsidR="002C54C0" w:rsidRPr="00F8522E" w:rsidRDefault="002C54C0" w:rsidP="002C54C0">
      <w:pPr>
        <w:shd w:val="clear" w:color="auto" w:fill="FFFFFF"/>
        <w:spacing w:after="0" w:line="276" w:lineRule="auto"/>
        <w:ind w:left="0" w:right="0"/>
        <w:jc w:val="center"/>
        <w:rPr>
          <w:rFonts w:eastAsia="Arial"/>
          <w:b/>
          <w:color w:val="202122"/>
          <w:sz w:val="21"/>
          <w:szCs w:val="21"/>
          <w:highlight w:val="white"/>
        </w:rPr>
      </w:pPr>
      <w:r w:rsidRPr="00F8522E">
        <w:rPr>
          <w:rFonts w:eastAsia="Arial"/>
          <w:b/>
          <w:noProof/>
          <w:color w:val="202122"/>
          <w:sz w:val="21"/>
          <w:szCs w:val="21"/>
          <w:highlight w:val="white"/>
        </w:rPr>
        <w:lastRenderedPageBreak/>
        <w:drawing>
          <wp:inline distT="114300" distB="114300" distL="114300" distR="114300" wp14:anchorId="2652A3BC" wp14:editId="4B601B91">
            <wp:extent cx="5731200" cy="4152900"/>
            <wp:effectExtent l="0" t="0" r="0" b="0"/>
            <wp:docPr id="16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1200" cy="4152900"/>
                    </a:xfrm>
                    <a:prstGeom prst="rect">
                      <a:avLst/>
                    </a:prstGeom>
                    <a:ln/>
                  </pic:spPr>
                </pic:pic>
              </a:graphicData>
            </a:graphic>
          </wp:inline>
        </w:drawing>
      </w:r>
    </w:p>
    <w:p w14:paraId="3512B5A9" w14:textId="11C56E3C" w:rsidR="002C54C0" w:rsidRPr="00F8522E" w:rsidRDefault="002C54C0" w:rsidP="002C54C0">
      <w:pPr>
        <w:shd w:val="clear" w:color="auto" w:fill="FFFFFF"/>
        <w:spacing w:after="0" w:line="276" w:lineRule="auto"/>
        <w:ind w:left="0" w:right="0"/>
        <w:jc w:val="center"/>
        <w:rPr>
          <w:rFonts w:eastAsia="Arial"/>
          <w:b/>
          <w:color w:val="202122"/>
          <w:sz w:val="21"/>
          <w:szCs w:val="21"/>
          <w:highlight w:val="white"/>
        </w:rPr>
      </w:pPr>
      <w:r w:rsidRPr="00F8522E">
        <w:rPr>
          <w:rFonts w:eastAsia="Arial"/>
          <w:b/>
          <w:color w:val="202122"/>
          <w:sz w:val="21"/>
          <w:szCs w:val="21"/>
          <w:highlight w:val="white"/>
        </w:rPr>
        <w:t>Fig</w:t>
      </w:r>
      <w:r>
        <w:rPr>
          <w:rFonts w:eastAsia="Arial"/>
          <w:b/>
          <w:color w:val="202122"/>
          <w:sz w:val="21"/>
          <w:szCs w:val="21"/>
          <w:highlight w:val="white"/>
        </w:rPr>
        <w:t xml:space="preserve"> </w:t>
      </w:r>
      <w:r w:rsidR="001A1BF3">
        <w:rPr>
          <w:rFonts w:eastAsia="Arial"/>
          <w:b/>
          <w:color w:val="202122"/>
          <w:sz w:val="21"/>
          <w:szCs w:val="21"/>
          <w:highlight w:val="white"/>
        </w:rPr>
        <w:t>9</w:t>
      </w:r>
      <w:r w:rsidRPr="00F8522E">
        <w:rPr>
          <w:rFonts w:eastAsia="Arial"/>
          <w:b/>
          <w:color w:val="202122"/>
          <w:sz w:val="21"/>
          <w:szCs w:val="21"/>
          <w:highlight w:val="white"/>
        </w:rPr>
        <w:t xml:space="preserve">: </w:t>
      </w:r>
      <w:r w:rsidRPr="002C54C0">
        <w:rPr>
          <w:rFonts w:eastAsia="Arial"/>
          <w:bCs/>
          <w:color w:val="202122"/>
          <w:sz w:val="21"/>
          <w:szCs w:val="21"/>
          <w:highlight w:val="white"/>
        </w:rPr>
        <w:t>Map showing agricultural areas in Samastipur, Bihar before flooding</w:t>
      </w:r>
    </w:p>
    <w:p w14:paraId="7356B00B" w14:textId="368E9CF8" w:rsidR="00F66763" w:rsidRDefault="00F66763" w:rsidP="00F66763">
      <w:pPr>
        <w:shd w:val="clear" w:color="auto" w:fill="FFFFFF"/>
        <w:spacing w:after="0" w:line="276" w:lineRule="auto"/>
        <w:ind w:left="0" w:right="0"/>
        <w:jc w:val="left"/>
        <w:rPr>
          <w:rFonts w:eastAsia="Arial"/>
          <w:b/>
          <w:color w:val="202122"/>
          <w:sz w:val="21"/>
          <w:szCs w:val="21"/>
          <w:highlight w:val="white"/>
        </w:rPr>
      </w:pPr>
      <w:r w:rsidRPr="00F8522E">
        <w:rPr>
          <w:rFonts w:eastAsia="Arial"/>
          <w:b/>
          <w:noProof/>
          <w:color w:val="202122"/>
          <w:sz w:val="21"/>
          <w:szCs w:val="21"/>
          <w:highlight w:val="white"/>
        </w:rPr>
        <w:drawing>
          <wp:inline distT="114300" distB="114300" distL="114300" distR="114300" wp14:anchorId="76E3641F" wp14:editId="32A27D47">
            <wp:extent cx="5516880" cy="4015740"/>
            <wp:effectExtent l="0" t="0" r="7620" b="3810"/>
            <wp:docPr id="16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520329" cy="4018251"/>
                    </a:xfrm>
                    <a:prstGeom prst="rect">
                      <a:avLst/>
                    </a:prstGeom>
                    <a:ln/>
                  </pic:spPr>
                </pic:pic>
              </a:graphicData>
            </a:graphic>
          </wp:inline>
        </w:drawing>
      </w:r>
    </w:p>
    <w:p w14:paraId="18289E54" w14:textId="000F661C" w:rsidR="001A1BF3" w:rsidRPr="00F8522E" w:rsidRDefault="001A1BF3" w:rsidP="001A1BF3">
      <w:pPr>
        <w:shd w:val="clear" w:color="auto" w:fill="FFFFFF"/>
        <w:spacing w:after="0" w:line="276" w:lineRule="auto"/>
        <w:ind w:left="0" w:right="0"/>
        <w:jc w:val="center"/>
        <w:rPr>
          <w:rFonts w:eastAsia="Arial"/>
          <w:b/>
          <w:color w:val="202122"/>
          <w:sz w:val="21"/>
          <w:szCs w:val="21"/>
          <w:highlight w:val="white"/>
        </w:rPr>
      </w:pPr>
      <w:r w:rsidRPr="00F8522E">
        <w:rPr>
          <w:rFonts w:eastAsia="Arial"/>
          <w:b/>
          <w:color w:val="202122"/>
          <w:sz w:val="21"/>
          <w:szCs w:val="21"/>
          <w:highlight w:val="white"/>
        </w:rPr>
        <w:t>Fig</w:t>
      </w:r>
      <w:r>
        <w:rPr>
          <w:rFonts w:eastAsia="Arial"/>
          <w:b/>
          <w:color w:val="202122"/>
          <w:sz w:val="21"/>
          <w:szCs w:val="21"/>
          <w:highlight w:val="white"/>
        </w:rPr>
        <w:t xml:space="preserve"> </w:t>
      </w:r>
      <w:r>
        <w:rPr>
          <w:rFonts w:eastAsia="Arial"/>
          <w:b/>
          <w:color w:val="202122"/>
          <w:sz w:val="21"/>
          <w:szCs w:val="21"/>
          <w:highlight w:val="white"/>
        </w:rPr>
        <w:t>10</w:t>
      </w:r>
      <w:r w:rsidRPr="00F8522E">
        <w:rPr>
          <w:rFonts w:eastAsia="Arial"/>
          <w:b/>
          <w:color w:val="202122"/>
          <w:sz w:val="21"/>
          <w:szCs w:val="21"/>
          <w:highlight w:val="white"/>
        </w:rPr>
        <w:t xml:space="preserve">: </w:t>
      </w:r>
      <w:r w:rsidRPr="00F66763">
        <w:rPr>
          <w:rFonts w:eastAsia="Arial"/>
          <w:bCs/>
          <w:color w:val="202122"/>
          <w:sz w:val="21"/>
          <w:szCs w:val="21"/>
          <w:highlight w:val="white"/>
        </w:rPr>
        <w:t>Affected agricultural areas of Samastipur, Bihar post flooding</w:t>
      </w:r>
    </w:p>
    <w:p w14:paraId="0BEC76F6" w14:textId="3CFFA5F6" w:rsidR="00F66763" w:rsidRPr="00F8522E" w:rsidRDefault="00F66763" w:rsidP="00F66763">
      <w:pPr>
        <w:shd w:val="clear" w:color="auto" w:fill="FFFFFF"/>
        <w:spacing w:after="0" w:line="276" w:lineRule="auto"/>
        <w:ind w:left="0" w:right="0"/>
        <w:jc w:val="center"/>
        <w:rPr>
          <w:rFonts w:eastAsia="Arial"/>
          <w:b/>
          <w:color w:val="202122"/>
          <w:sz w:val="21"/>
          <w:szCs w:val="21"/>
          <w:highlight w:val="white"/>
        </w:rPr>
      </w:pPr>
      <w:r w:rsidRPr="00F8522E">
        <w:rPr>
          <w:rFonts w:eastAsia="Arial"/>
          <w:b/>
          <w:noProof/>
          <w:color w:val="202122"/>
          <w:sz w:val="21"/>
          <w:szCs w:val="21"/>
          <w:highlight w:val="white"/>
        </w:rPr>
        <w:lastRenderedPageBreak/>
        <w:drawing>
          <wp:inline distT="114300" distB="114300" distL="114300" distR="114300" wp14:anchorId="7EBEF1FB" wp14:editId="7E562F2E">
            <wp:extent cx="5731200" cy="4178300"/>
            <wp:effectExtent l="0" t="0" r="0" b="0"/>
            <wp:docPr id="17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731200" cy="4178300"/>
                    </a:xfrm>
                    <a:prstGeom prst="rect">
                      <a:avLst/>
                    </a:prstGeom>
                    <a:ln/>
                  </pic:spPr>
                </pic:pic>
              </a:graphicData>
            </a:graphic>
          </wp:inline>
        </w:drawing>
      </w:r>
    </w:p>
    <w:p w14:paraId="4C525012" w14:textId="3AADADB8" w:rsidR="00F25BE0" w:rsidRDefault="00F66763" w:rsidP="009F0169">
      <w:pPr>
        <w:shd w:val="clear" w:color="auto" w:fill="FFFFFF"/>
        <w:spacing w:after="0" w:line="276" w:lineRule="auto"/>
        <w:ind w:left="0" w:right="0"/>
        <w:jc w:val="center"/>
        <w:rPr>
          <w:rFonts w:eastAsia="Arial"/>
          <w:bCs/>
          <w:color w:val="202122"/>
          <w:sz w:val="21"/>
          <w:szCs w:val="21"/>
          <w:highlight w:val="white"/>
        </w:rPr>
      </w:pPr>
      <w:r w:rsidRPr="00F8522E">
        <w:rPr>
          <w:rFonts w:eastAsia="Arial"/>
          <w:b/>
          <w:color w:val="202122"/>
          <w:sz w:val="21"/>
          <w:szCs w:val="21"/>
          <w:highlight w:val="white"/>
        </w:rPr>
        <w:t>Fig</w:t>
      </w:r>
      <w:r>
        <w:rPr>
          <w:rFonts w:eastAsia="Arial"/>
          <w:b/>
          <w:color w:val="202122"/>
          <w:sz w:val="21"/>
          <w:szCs w:val="21"/>
          <w:highlight w:val="white"/>
        </w:rPr>
        <w:t xml:space="preserve"> </w:t>
      </w:r>
      <w:r w:rsidR="001A1BF3">
        <w:rPr>
          <w:rFonts w:eastAsia="Arial"/>
          <w:b/>
          <w:color w:val="202122"/>
          <w:sz w:val="21"/>
          <w:szCs w:val="21"/>
          <w:highlight w:val="white"/>
        </w:rPr>
        <w:t>11</w:t>
      </w:r>
      <w:r w:rsidRPr="00F8522E">
        <w:rPr>
          <w:rFonts w:eastAsia="Arial"/>
          <w:b/>
          <w:color w:val="202122"/>
          <w:sz w:val="21"/>
          <w:szCs w:val="21"/>
          <w:highlight w:val="white"/>
        </w:rPr>
        <w:t xml:space="preserve">: </w:t>
      </w:r>
      <w:r w:rsidRPr="00F66763">
        <w:rPr>
          <w:rFonts w:eastAsia="Arial"/>
          <w:bCs/>
          <w:color w:val="202122"/>
          <w:sz w:val="21"/>
          <w:szCs w:val="21"/>
          <w:highlight w:val="white"/>
        </w:rPr>
        <w:t>Map showing Built-up areas in Samastipur, Bihar before flooding</w:t>
      </w:r>
    </w:p>
    <w:p w14:paraId="3E6BDF6B" w14:textId="77777777" w:rsidR="00E21843" w:rsidRPr="00F8522E" w:rsidRDefault="00000000">
      <w:pPr>
        <w:shd w:val="clear" w:color="auto" w:fill="FFFFFF"/>
        <w:spacing w:after="0" w:line="276" w:lineRule="auto"/>
        <w:ind w:left="0" w:right="0"/>
        <w:jc w:val="left"/>
        <w:rPr>
          <w:rFonts w:eastAsia="Arial"/>
          <w:b/>
          <w:color w:val="202122"/>
          <w:sz w:val="21"/>
          <w:szCs w:val="21"/>
          <w:highlight w:val="white"/>
        </w:rPr>
      </w:pPr>
      <w:r w:rsidRPr="00F8522E">
        <w:rPr>
          <w:rFonts w:eastAsia="Arial"/>
          <w:b/>
          <w:noProof/>
          <w:color w:val="202122"/>
          <w:sz w:val="21"/>
          <w:szCs w:val="21"/>
          <w:highlight w:val="white"/>
        </w:rPr>
        <w:drawing>
          <wp:inline distT="114300" distB="114300" distL="114300" distR="114300" wp14:anchorId="714A9B3B" wp14:editId="058A3D37">
            <wp:extent cx="5638800" cy="4114800"/>
            <wp:effectExtent l="0" t="0" r="0" b="0"/>
            <wp:docPr id="1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639121" cy="4115034"/>
                    </a:xfrm>
                    <a:prstGeom prst="rect">
                      <a:avLst/>
                    </a:prstGeom>
                    <a:ln/>
                  </pic:spPr>
                </pic:pic>
              </a:graphicData>
            </a:graphic>
          </wp:inline>
        </w:drawing>
      </w:r>
    </w:p>
    <w:p w14:paraId="4B66ECE7" w14:textId="7DA00B36" w:rsidR="00E21843" w:rsidRDefault="00000000" w:rsidP="002C54C0">
      <w:pPr>
        <w:shd w:val="clear" w:color="auto" w:fill="FFFFFF"/>
        <w:spacing w:after="0" w:line="276" w:lineRule="auto"/>
        <w:ind w:left="0" w:right="0"/>
        <w:jc w:val="center"/>
        <w:rPr>
          <w:rFonts w:eastAsia="Arial"/>
          <w:bCs/>
          <w:color w:val="202122"/>
          <w:sz w:val="21"/>
          <w:szCs w:val="21"/>
          <w:highlight w:val="white"/>
        </w:rPr>
      </w:pPr>
      <w:r w:rsidRPr="00F8522E">
        <w:rPr>
          <w:rFonts w:eastAsia="Arial"/>
          <w:b/>
          <w:color w:val="202122"/>
          <w:sz w:val="21"/>
          <w:szCs w:val="21"/>
          <w:highlight w:val="white"/>
        </w:rPr>
        <w:t>Fig</w:t>
      </w:r>
      <w:r w:rsidR="002C54C0">
        <w:rPr>
          <w:rFonts w:eastAsia="Arial"/>
          <w:b/>
          <w:color w:val="202122"/>
          <w:sz w:val="21"/>
          <w:szCs w:val="21"/>
          <w:highlight w:val="white"/>
        </w:rPr>
        <w:t xml:space="preserve"> </w:t>
      </w:r>
      <w:r w:rsidR="001A1BF3">
        <w:rPr>
          <w:rFonts w:eastAsia="Arial"/>
          <w:b/>
          <w:color w:val="202122"/>
          <w:sz w:val="21"/>
          <w:szCs w:val="21"/>
          <w:highlight w:val="white"/>
        </w:rPr>
        <w:t>12</w:t>
      </w:r>
      <w:r w:rsidRPr="00F8522E">
        <w:rPr>
          <w:rFonts w:eastAsia="Arial"/>
          <w:b/>
          <w:color w:val="202122"/>
          <w:sz w:val="21"/>
          <w:szCs w:val="21"/>
          <w:highlight w:val="white"/>
        </w:rPr>
        <w:t xml:space="preserve">: </w:t>
      </w:r>
      <w:r w:rsidRPr="002C54C0">
        <w:rPr>
          <w:rFonts w:eastAsia="Arial"/>
          <w:bCs/>
          <w:color w:val="202122"/>
          <w:sz w:val="21"/>
          <w:szCs w:val="21"/>
          <w:highlight w:val="white"/>
        </w:rPr>
        <w:t>Affected built up areas of Samastipur, Bihar post flooding</w:t>
      </w:r>
    </w:p>
    <w:p w14:paraId="7F360912" w14:textId="77777777" w:rsidR="001B4075" w:rsidRPr="005F0E93" w:rsidRDefault="001B4075" w:rsidP="001B4075">
      <w:pPr>
        <w:shd w:val="clear" w:color="auto" w:fill="FFFFFF"/>
        <w:spacing w:after="0" w:line="276" w:lineRule="auto"/>
        <w:ind w:left="0" w:right="0"/>
        <w:jc w:val="left"/>
        <w:rPr>
          <w:b/>
        </w:rPr>
      </w:pPr>
      <w:r w:rsidRPr="005F0E93">
        <w:rPr>
          <w:rFonts w:eastAsia="Arial"/>
          <w:b/>
          <w:color w:val="202122"/>
          <w:highlight w:val="white"/>
        </w:rPr>
        <w:lastRenderedPageBreak/>
        <w:t xml:space="preserve">Total area of Samastipur District, Bihar: </w:t>
      </w:r>
      <w:r w:rsidRPr="005F0E93">
        <w:rPr>
          <w:b/>
        </w:rPr>
        <w:t xml:space="preserve">2907.17 km2 </w:t>
      </w:r>
    </w:p>
    <w:p w14:paraId="5706F1AC" w14:textId="77777777" w:rsidR="001B4075" w:rsidRPr="005F0E93" w:rsidRDefault="001B4075" w:rsidP="001B4075">
      <w:pPr>
        <w:shd w:val="clear" w:color="auto" w:fill="FFFFFF"/>
        <w:spacing w:after="0" w:line="276" w:lineRule="auto"/>
        <w:ind w:left="0" w:right="0"/>
        <w:jc w:val="left"/>
        <w:rPr>
          <w:b/>
        </w:rPr>
      </w:pPr>
      <w:r w:rsidRPr="005F0E93">
        <w:rPr>
          <w:b/>
        </w:rPr>
        <w:t>Total flood area: 717 km2</w:t>
      </w:r>
    </w:p>
    <w:p w14:paraId="40723052" w14:textId="77777777" w:rsidR="001B4075" w:rsidRDefault="001B4075" w:rsidP="001B4075">
      <w:pPr>
        <w:shd w:val="clear" w:color="auto" w:fill="FFFFFF"/>
        <w:spacing w:after="0" w:line="276" w:lineRule="auto"/>
        <w:ind w:left="0" w:right="0"/>
        <w:jc w:val="left"/>
      </w:pPr>
    </w:p>
    <w:p w14:paraId="77B495A6" w14:textId="3198619A" w:rsidR="001B4075" w:rsidRPr="00FB5B76" w:rsidRDefault="001B4075" w:rsidP="001B4075">
      <w:pPr>
        <w:shd w:val="clear" w:color="auto" w:fill="FFFFFF"/>
        <w:spacing w:after="0" w:line="276" w:lineRule="auto"/>
        <w:ind w:left="0" w:right="0"/>
        <w:jc w:val="center"/>
        <w:rPr>
          <w:b/>
          <w:bCs/>
        </w:rPr>
      </w:pPr>
      <w:r w:rsidRPr="00FB5B76">
        <w:rPr>
          <w:b/>
          <w:bCs/>
        </w:rPr>
        <w:t xml:space="preserve">Table </w:t>
      </w:r>
      <w:r w:rsidR="00693B8F">
        <w:rPr>
          <w:b/>
          <w:bCs/>
        </w:rPr>
        <w:t>1</w:t>
      </w:r>
      <w:r w:rsidRPr="00FB5B76">
        <w:rPr>
          <w:b/>
          <w:bCs/>
        </w:rPr>
        <w:t>: Damage Assessment caused by flood on agriculture and built-up areas</w:t>
      </w:r>
    </w:p>
    <w:p w14:paraId="65DDF5AB" w14:textId="77777777" w:rsidR="001B4075" w:rsidRDefault="001B4075" w:rsidP="001B4075">
      <w:pPr>
        <w:shd w:val="clear" w:color="auto" w:fill="FFFFFF"/>
        <w:spacing w:after="0" w:line="276" w:lineRule="auto"/>
        <w:ind w:left="0" w:right="0"/>
        <w:jc w:val="left"/>
      </w:pPr>
    </w:p>
    <w:tbl>
      <w:tblPr>
        <w:tblStyle w:val="TableGrid0"/>
        <w:tblW w:w="0" w:type="auto"/>
        <w:tblLook w:val="04A0" w:firstRow="1" w:lastRow="0" w:firstColumn="1" w:lastColumn="0" w:noHBand="0" w:noVBand="1"/>
      </w:tblPr>
      <w:tblGrid>
        <w:gridCol w:w="2254"/>
        <w:gridCol w:w="2254"/>
        <w:gridCol w:w="2254"/>
        <w:gridCol w:w="2254"/>
      </w:tblGrid>
      <w:tr w:rsidR="001B4075" w:rsidRPr="00C9208B" w14:paraId="14DE5E83" w14:textId="77777777" w:rsidTr="00FC6307">
        <w:trPr>
          <w:trHeight w:val="823"/>
        </w:trPr>
        <w:tc>
          <w:tcPr>
            <w:tcW w:w="2254" w:type="dxa"/>
          </w:tcPr>
          <w:p w14:paraId="0F267E69" w14:textId="77777777" w:rsidR="001B4075" w:rsidRPr="00C9208B" w:rsidRDefault="001B4075" w:rsidP="00FC6307">
            <w:pPr>
              <w:spacing w:after="0" w:line="276" w:lineRule="auto"/>
              <w:ind w:left="0" w:right="0" w:firstLine="0"/>
              <w:jc w:val="center"/>
              <w:rPr>
                <w:rFonts w:eastAsia="Arial"/>
                <w:b/>
                <w:color w:val="202122"/>
                <w:highlight w:val="white"/>
              </w:rPr>
            </w:pPr>
            <w:r w:rsidRPr="00C9208B">
              <w:rPr>
                <w:rFonts w:eastAsia="Arial"/>
                <w:b/>
                <w:color w:val="202122"/>
                <w:highlight w:val="white"/>
              </w:rPr>
              <w:t>Class</w:t>
            </w:r>
          </w:p>
        </w:tc>
        <w:tc>
          <w:tcPr>
            <w:tcW w:w="2254" w:type="dxa"/>
          </w:tcPr>
          <w:p w14:paraId="52CC3B17" w14:textId="77777777" w:rsidR="001B4075" w:rsidRPr="00C9208B" w:rsidRDefault="001B4075" w:rsidP="00FC6307">
            <w:pPr>
              <w:spacing w:after="0" w:line="276" w:lineRule="auto"/>
              <w:ind w:left="0" w:right="0" w:firstLine="0"/>
              <w:jc w:val="center"/>
              <w:rPr>
                <w:rFonts w:eastAsia="Arial"/>
                <w:b/>
                <w:color w:val="202122"/>
                <w:highlight w:val="white"/>
              </w:rPr>
            </w:pPr>
            <w:r w:rsidRPr="00C9208B">
              <w:rPr>
                <w:rFonts w:eastAsia="Arial"/>
                <w:b/>
                <w:color w:val="202122"/>
                <w:highlight w:val="white"/>
              </w:rPr>
              <w:t>Pre-flood area (in km2)</w:t>
            </w:r>
          </w:p>
        </w:tc>
        <w:tc>
          <w:tcPr>
            <w:tcW w:w="2254" w:type="dxa"/>
          </w:tcPr>
          <w:p w14:paraId="0003BCFF" w14:textId="77777777" w:rsidR="001B4075" w:rsidRPr="00C9208B" w:rsidRDefault="001B4075" w:rsidP="00FC6307">
            <w:pPr>
              <w:spacing w:after="0" w:line="276" w:lineRule="auto"/>
              <w:ind w:left="0" w:right="0" w:firstLine="0"/>
              <w:jc w:val="center"/>
              <w:rPr>
                <w:rFonts w:eastAsia="Arial"/>
                <w:b/>
                <w:color w:val="202122"/>
                <w:highlight w:val="white"/>
              </w:rPr>
            </w:pPr>
            <w:r w:rsidRPr="00C9208B">
              <w:rPr>
                <w:rFonts w:eastAsia="Arial"/>
                <w:b/>
                <w:color w:val="202122"/>
                <w:highlight w:val="white"/>
              </w:rPr>
              <w:t>Post-flood area (in km2)</w:t>
            </w:r>
          </w:p>
        </w:tc>
        <w:tc>
          <w:tcPr>
            <w:tcW w:w="2254" w:type="dxa"/>
          </w:tcPr>
          <w:p w14:paraId="2A763BBC" w14:textId="77777777" w:rsidR="001B4075" w:rsidRPr="00C9208B" w:rsidRDefault="001B4075" w:rsidP="00FC6307">
            <w:pPr>
              <w:spacing w:after="0" w:line="276" w:lineRule="auto"/>
              <w:ind w:left="0" w:right="0" w:firstLine="0"/>
              <w:jc w:val="center"/>
              <w:rPr>
                <w:rFonts w:eastAsia="Arial"/>
                <w:b/>
                <w:color w:val="202122"/>
                <w:highlight w:val="white"/>
              </w:rPr>
            </w:pPr>
            <w:r w:rsidRPr="00C9208B">
              <w:rPr>
                <w:rFonts w:eastAsia="Arial"/>
                <w:b/>
                <w:color w:val="202122"/>
                <w:highlight w:val="white"/>
              </w:rPr>
              <w:t>Percentage Change (%)</w:t>
            </w:r>
          </w:p>
        </w:tc>
      </w:tr>
      <w:tr w:rsidR="001B4075" w14:paraId="6C6AB40C" w14:textId="77777777" w:rsidTr="00FC6307">
        <w:trPr>
          <w:trHeight w:val="566"/>
        </w:trPr>
        <w:tc>
          <w:tcPr>
            <w:tcW w:w="2254" w:type="dxa"/>
          </w:tcPr>
          <w:p w14:paraId="31DC8645" w14:textId="77777777" w:rsidR="001B4075" w:rsidRDefault="001B4075" w:rsidP="00FC6307">
            <w:pPr>
              <w:spacing w:after="0" w:line="276" w:lineRule="auto"/>
              <w:ind w:left="0" w:right="0" w:firstLine="0"/>
              <w:jc w:val="center"/>
              <w:rPr>
                <w:rFonts w:eastAsia="Arial"/>
                <w:bCs/>
                <w:color w:val="202122"/>
                <w:highlight w:val="white"/>
              </w:rPr>
            </w:pPr>
            <w:r>
              <w:rPr>
                <w:rFonts w:eastAsia="Arial"/>
                <w:bCs/>
                <w:color w:val="202122"/>
                <w:highlight w:val="white"/>
              </w:rPr>
              <w:t>Agricultural fields</w:t>
            </w:r>
          </w:p>
        </w:tc>
        <w:tc>
          <w:tcPr>
            <w:tcW w:w="2254" w:type="dxa"/>
          </w:tcPr>
          <w:p w14:paraId="7417C983" w14:textId="77777777" w:rsidR="001B4075" w:rsidRDefault="001B4075" w:rsidP="00FC6307">
            <w:pPr>
              <w:spacing w:after="0" w:line="276" w:lineRule="auto"/>
              <w:ind w:left="0" w:right="0" w:firstLine="0"/>
              <w:jc w:val="center"/>
              <w:rPr>
                <w:rFonts w:eastAsia="Arial"/>
                <w:bCs/>
                <w:color w:val="202122"/>
                <w:highlight w:val="white"/>
              </w:rPr>
            </w:pPr>
            <w:r>
              <w:t>1357.68</w:t>
            </w:r>
          </w:p>
        </w:tc>
        <w:tc>
          <w:tcPr>
            <w:tcW w:w="2254" w:type="dxa"/>
          </w:tcPr>
          <w:p w14:paraId="4F9A90E0" w14:textId="77777777" w:rsidR="001B4075" w:rsidRDefault="001B4075" w:rsidP="00FC6307">
            <w:pPr>
              <w:spacing w:after="0" w:line="276" w:lineRule="auto"/>
              <w:ind w:left="0" w:right="0" w:firstLine="0"/>
              <w:jc w:val="center"/>
              <w:rPr>
                <w:rFonts w:eastAsia="Arial"/>
                <w:bCs/>
                <w:color w:val="202122"/>
                <w:highlight w:val="white"/>
              </w:rPr>
            </w:pPr>
            <w:r w:rsidRPr="00306F07">
              <w:t>1045.164</w:t>
            </w:r>
          </w:p>
        </w:tc>
        <w:tc>
          <w:tcPr>
            <w:tcW w:w="2254" w:type="dxa"/>
          </w:tcPr>
          <w:p w14:paraId="77B4C15B" w14:textId="77777777" w:rsidR="001B4075" w:rsidRDefault="001B4075" w:rsidP="00FC6307">
            <w:pPr>
              <w:spacing w:after="0" w:line="276" w:lineRule="auto"/>
              <w:ind w:left="0" w:right="0" w:firstLine="0"/>
              <w:jc w:val="center"/>
              <w:rPr>
                <w:rFonts w:eastAsia="Arial"/>
                <w:bCs/>
                <w:color w:val="202122"/>
                <w:highlight w:val="white"/>
              </w:rPr>
            </w:pPr>
            <w:r w:rsidRPr="000809B1">
              <w:t>23.0183</w:t>
            </w:r>
          </w:p>
        </w:tc>
      </w:tr>
      <w:tr w:rsidR="001B4075" w14:paraId="3C1ADD7C" w14:textId="77777777" w:rsidTr="00FC6307">
        <w:trPr>
          <w:trHeight w:val="561"/>
        </w:trPr>
        <w:tc>
          <w:tcPr>
            <w:tcW w:w="2254" w:type="dxa"/>
          </w:tcPr>
          <w:p w14:paraId="548A1117" w14:textId="77777777" w:rsidR="001B4075" w:rsidRDefault="001B4075" w:rsidP="00FC6307">
            <w:pPr>
              <w:spacing w:after="0" w:line="276" w:lineRule="auto"/>
              <w:ind w:left="0" w:right="0" w:firstLine="0"/>
              <w:jc w:val="center"/>
              <w:rPr>
                <w:rFonts w:eastAsia="Arial"/>
                <w:bCs/>
                <w:color w:val="202122"/>
                <w:highlight w:val="white"/>
              </w:rPr>
            </w:pPr>
            <w:r>
              <w:rPr>
                <w:rFonts w:eastAsia="Arial"/>
                <w:bCs/>
                <w:color w:val="202122"/>
                <w:highlight w:val="white"/>
              </w:rPr>
              <w:t>Built-up areas</w:t>
            </w:r>
          </w:p>
        </w:tc>
        <w:tc>
          <w:tcPr>
            <w:tcW w:w="2254" w:type="dxa"/>
          </w:tcPr>
          <w:p w14:paraId="4FBE8C60" w14:textId="77777777" w:rsidR="001B4075" w:rsidRDefault="001B4075" w:rsidP="00FC6307">
            <w:pPr>
              <w:spacing w:after="0" w:line="276" w:lineRule="auto"/>
              <w:ind w:left="0" w:right="0" w:firstLine="0"/>
              <w:jc w:val="center"/>
              <w:rPr>
                <w:rFonts w:eastAsia="Arial"/>
                <w:bCs/>
                <w:color w:val="202122"/>
                <w:highlight w:val="white"/>
              </w:rPr>
            </w:pPr>
            <w:r w:rsidRPr="000D3F3B">
              <w:t>988.399</w:t>
            </w:r>
          </w:p>
        </w:tc>
        <w:tc>
          <w:tcPr>
            <w:tcW w:w="2254" w:type="dxa"/>
          </w:tcPr>
          <w:p w14:paraId="5C1C23BA" w14:textId="77777777" w:rsidR="001B4075" w:rsidRDefault="001B4075" w:rsidP="00FC6307">
            <w:pPr>
              <w:spacing w:after="0" w:line="276" w:lineRule="auto"/>
              <w:ind w:left="0" w:right="0" w:firstLine="0"/>
              <w:jc w:val="center"/>
              <w:rPr>
                <w:rFonts w:eastAsia="Arial"/>
                <w:bCs/>
                <w:color w:val="202122"/>
                <w:highlight w:val="white"/>
              </w:rPr>
            </w:pPr>
            <w:r w:rsidRPr="002B7619">
              <w:t>758.422</w:t>
            </w:r>
          </w:p>
        </w:tc>
        <w:tc>
          <w:tcPr>
            <w:tcW w:w="2254" w:type="dxa"/>
          </w:tcPr>
          <w:p w14:paraId="3E938324" w14:textId="77777777" w:rsidR="001B4075" w:rsidRDefault="001B4075" w:rsidP="00FC6307">
            <w:pPr>
              <w:spacing w:after="0" w:line="276" w:lineRule="auto"/>
              <w:ind w:left="0" w:right="0" w:firstLine="0"/>
              <w:jc w:val="center"/>
              <w:rPr>
                <w:rFonts w:eastAsia="Arial"/>
                <w:bCs/>
                <w:color w:val="202122"/>
                <w:highlight w:val="white"/>
              </w:rPr>
            </w:pPr>
            <w:r w:rsidRPr="000809B1">
              <w:t>23.267</w:t>
            </w:r>
          </w:p>
        </w:tc>
      </w:tr>
    </w:tbl>
    <w:p w14:paraId="6DAFBCFB" w14:textId="77777777" w:rsidR="001B4075" w:rsidRDefault="001B4075" w:rsidP="001B4075">
      <w:pPr>
        <w:shd w:val="clear" w:color="auto" w:fill="FFFFFF"/>
        <w:spacing w:after="0" w:line="276" w:lineRule="auto"/>
        <w:ind w:left="0" w:right="0"/>
        <w:jc w:val="left"/>
        <w:rPr>
          <w:rFonts w:eastAsia="Arial"/>
          <w:bCs/>
          <w:color w:val="202122"/>
          <w:highlight w:val="white"/>
        </w:rPr>
      </w:pPr>
    </w:p>
    <w:p w14:paraId="46AF560B" w14:textId="77777777" w:rsidR="00F66763" w:rsidRPr="002C54C0" w:rsidRDefault="00F66763" w:rsidP="002C54C0">
      <w:pPr>
        <w:shd w:val="clear" w:color="auto" w:fill="FFFFFF"/>
        <w:spacing w:after="0" w:line="276" w:lineRule="auto"/>
        <w:ind w:left="0" w:right="0"/>
        <w:jc w:val="center"/>
        <w:rPr>
          <w:rFonts w:eastAsia="Arial"/>
          <w:bCs/>
          <w:color w:val="202122"/>
          <w:sz w:val="21"/>
          <w:szCs w:val="21"/>
          <w:highlight w:val="white"/>
        </w:rPr>
      </w:pPr>
    </w:p>
    <w:p w14:paraId="4C45FB9F" w14:textId="77777777" w:rsidR="00E21843" w:rsidRPr="00F8522E" w:rsidRDefault="00E21843">
      <w:pPr>
        <w:shd w:val="clear" w:color="auto" w:fill="FFFFFF"/>
        <w:spacing w:after="0" w:line="276" w:lineRule="auto"/>
        <w:ind w:left="0" w:right="0"/>
        <w:jc w:val="left"/>
        <w:rPr>
          <w:rFonts w:eastAsia="Arial"/>
          <w:b/>
          <w:color w:val="202122"/>
          <w:sz w:val="21"/>
          <w:szCs w:val="21"/>
          <w:highlight w:val="white"/>
        </w:rPr>
      </w:pPr>
    </w:p>
    <w:p w14:paraId="08E83A58" w14:textId="77777777" w:rsidR="00E21843" w:rsidRPr="00F8522E" w:rsidRDefault="00E21843">
      <w:pPr>
        <w:shd w:val="clear" w:color="auto" w:fill="FFFFFF"/>
        <w:spacing w:after="0" w:line="276" w:lineRule="auto"/>
        <w:ind w:left="0" w:right="0"/>
        <w:jc w:val="left"/>
        <w:rPr>
          <w:rFonts w:eastAsia="Arial"/>
          <w:b/>
          <w:color w:val="202122"/>
          <w:sz w:val="21"/>
          <w:szCs w:val="21"/>
          <w:highlight w:val="white"/>
        </w:rPr>
      </w:pPr>
    </w:p>
    <w:p w14:paraId="50130A93" w14:textId="11D223F2" w:rsidR="00E21843" w:rsidRPr="00D65DD7" w:rsidRDefault="008424B8">
      <w:pPr>
        <w:spacing w:after="240" w:line="259" w:lineRule="auto"/>
        <w:ind w:right="0"/>
        <w:jc w:val="left"/>
        <w:rPr>
          <w:b/>
          <w:bCs/>
          <w:u w:val="single"/>
        </w:rPr>
      </w:pPr>
      <w:bookmarkStart w:id="4" w:name="_heading=h.2et92p0" w:colFirst="0" w:colLast="0"/>
      <w:bookmarkEnd w:id="4"/>
      <w:r w:rsidRPr="00D65DD7">
        <w:rPr>
          <w:b/>
          <w:bCs/>
          <w:u w:val="single"/>
        </w:rPr>
        <w:t xml:space="preserve">CONCLUSION: </w:t>
      </w:r>
    </w:p>
    <w:p w14:paraId="56D0D237" w14:textId="77777777" w:rsidR="008424B8" w:rsidRDefault="008424B8" w:rsidP="008424B8">
      <w:pPr>
        <w:shd w:val="clear" w:color="auto" w:fill="FFFFFF"/>
        <w:spacing w:after="0" w:line="276" w:lineRule="auto"/>
        <w:ind w:left="0" w:right="0"/>
        <w:jc w:val="left"/>
        <w:rPr>
          <w:rFonts w:eastAsia="Arial"/>
          <w:bCs/>
          <w:color w:val="202122"/>
          <w:highlight w:val="white"/>
        </w:rPr>
      </w:pPr>
      <w:r>
        <w:rPr>
          <w:rFonts w:eastAsia="Arial"/>
          <w:bCs/>
          <w:color w:val="202122"/>
          <w:highlight w:val="white"/>
        </w:rPr>
        <w:t xml:space="preserve">Damage assessment has been carried out for Agricultural and built-up classes by calculating the percentage change observed in the pre-flood and post-flood areas which can be used by government stakeholders and insurance companies to assess the damage in a better way and arrange for resources in a timely manner. Remote Sensing helps the policy makers for timely and accurate assessment of disasters where in-situ assessment is difficult and resources have to be distributed in a timely manner. </w:t>
      </w:r>
    </w:p>
    <w:p w14:paraId="241D7A40" w14:textId="77777777" w:rsidR="008424B8" w:rsidRDefault="008424B8" w:rsidP="008424B8">
      <w:pPr>
        <w:shd w:val="clear" w:color="auto" w:fill="FFFFFF"/>
        <w:spacing w:after="0" w:line="276" w:lineRule="auto"/>
        <w:ind w:left="0" w:right="0"/>
        <w:jc w:val="left"/>
        <w:rPr>
          <w:rFonts w:eastAsia="Arial"/>
          <w:bCs/>
          <w:color w:val="202122"/>
          <w:highlight w:val="white"/>
        </w:rPr>
      </w:pPr>
    </w:p>
    <w:p w14:paraId="45B9A4E0" w14:textId="60BCE3D1" w:rsidR="008424B8" w:rsidRPr="004C6F2B" w:rsidRDefault="008424B8">
      <w:pPr>
        <w:spacing w:after="240" w:line="259" w:lineRule="auto"/>
        <w:ind w:right="0"/>
        <w:jc w:val="left"/>
        <w:rPr>
          <w:b/>
          <w:bCs/>
          <w:u w:val="single"/>
        </w:rPr>
      </w:pPr>
      <w:r w:rsidRPr="004C6F2B">
        <w:rPr>
          <w:b/>
          <w:bCs/>
          <w:u w:val="single"/>
        </w:rPr>
        <w:t>REFRENCES:</w:t>
      </w:r>
    </w:p>
    <w:p w14:paraId="497CA649" w14:textId="7D00DB86" w:rsidR="008424B8" w:rsidRPr="004C6F2B" w:rsidRDefault="008424B8" w:rsidP="008424B8">
      <w:pPr>
        <w:spacing w:after="240" w:line="259" w:lineRule="auto"/>
        <w:ind w:right="0"/>
        <w:jc w:val="left"/>
      </w:pPr>
      <w:r>
        <w:t xml:space="preserve">1. </w:t>
      </w:r>
      <w:r w:rsidR="004C6F2B" w:rsidRPr="004C6F2B">
        <w:rPr>
          <w:rFonts w:eastAsia="Arial"/>
          <w:bCs/>
          <w:color w:val="202122"/>
        </w:rPr>
        <w:t xml:space="preserve">Ahmad, Firoz &amp; Uddin, Md </w:t>
      </w:r>
      <w:proofErr w:type="spellStart"/>
      <w:r w:rsidR="004C6F2B" w:rsidRPr="004C6F2B">
        <w:rPr>
          <w:rFonts w:eastAsia="Arial"/>
          <w:bCs/>
          <w:color w:val="202122"/>
        </w:rPr>
        <w:t>Meraj</w:t>
      </w:r>
      <w:proofErr w:type="spellEnd"/>
      <w:r w:rsidR="004C6F2B" w:rsidRPr="004C6F2B">
        <w:rPr>
          <w:rFonts w:eastAsia="Arial"/>
          <w:bCs/>
          <w:color w:val="202122"/>
        </w:rPr>
        <w:t xml:space="preserve"> &amp; </w:t>
      </w:r>
      <w:proofErr w:type="spellStart"/>
      <w:r w:rsidR="004C6F2B" w:rsidRPr="004C6F2B">
        <w:rPr>
          <w:rFonts w:eastAsia="Arial"/>
          <w:bCs/>
          <w:color w:val="202122"/>
        </w:rPr>
        <w:t>Goparaju</w:t>
      </w:r>
      <w:proofErr w:type="spellEnd"/>
      <w:r w:rsidR="004C6F2B" w:rsidRPr="004C6F2B">
        <w:rPr>
          <w:rFonts w:eastAsia="Arial"/>
          <w:bCs/>
          <w:color w:val="202122"/>
        </w:rPr>
        <w:t>, Laxmi. (2018). Assessment of remote sensing and GIS application in identification of land suitability for agroforestry: A case study of Samastipur, Bihar, India. Contemporary Trends in Geoscience. 7. 214-228. 10.2478/ctg-2018-0015.</w:t>
      </w:r>
    </w:p>
    <w:p w14:paraId="32AEE4B9" w14:textId="07BC7652" w:rsidR="008424B8" w:rsidRPr="00F8522E" w:rsidRDefault="008424B8" w:rsidP="008424B8">
      <w:pPr>
        <w:pStyle w:val="Heading2"/>
        <w:numPr>
          <w:ilvl w:val="0"/>
          <w:numId w:val="0"/>
        </w:numPr>
        <w:ind w:left="3240"/>
      </w:pPr>
    </w:p>
    <w:sectPr w:rsidR="008424B8" w:rsidRPr="00F8522E" w:rsidSect="00345D67">
      <w:pgSz w:w="11906" w:h="16838"/>
      <w:pgMar w:top="1440" w:right="1440" w:bottom="1440" w:left="1440" w:header="708" w:footer="708" w:gutter="0"/>
      <w:pgBorders w:display="notFirstPage" w:offsetFrom="page">
        <w:top w:val="single" w:sz="8" w:space="24" w:color="auto"/>
        <w:left w:val="single" w:sz="8" w:space="24" w:color="auto"/>
        <w:bottom w:val="single" w:sz="8" w:space="24" w:color="auto"/>
        <w:right w:val="single" w:sz="8"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51C"/>
    <w:multiLevelType w:val="multilevel"/>
    <w:tmpl w:val="0220E8EC"/>
    <w:lvl w:ilvl="0">
      <w:start w:val="1"/>
      <w:numFmt w:val="decimal"/>
      <w:lvlText w:val="%1."/>
      <w:lvlJc w:val="left"/>
      <w:pPr>
        <w:ind w:left="0" w:firstLine="0"/>
      </w:pPr>
      <w:rPr>
        <w:rFonts w:ascii="Times New Roman" w:eastAsia="Times New Roman" w:hAnsi="Times New Roman" w:cs="Times New Roman"/>
        <w:b/>
        <w:i w:val="0"/>
        <w:strike w:val="0"/>
        <w:color w:val="000000"/>
        <w:sz w:val="32"/>
        <w:szCs w:val="32"/>
        <w:u w:val="none"/>
        <w:shd w:val="clear" w:color="auto" w:fill="auto"/>
        <w:vertAlign w:val="baseline"/>
      </w:rPr>
    </w:lvl>
    <w:lvl w:ilvl="1">
      <w:start w:val="1"/>
      <w:numFmt w:val="decimal"/>
      <w:lvlText w:val="%1.%2"/>
      <w:lvlJc w:val="left"/>
      <w:pPr>
        <w:ind w:left="0" w:firstLine="0"/>
      </w:pPr>
      <w:rPr>
        <w:rFonts w:ascii="Times New Roman" w:eastAsia="Times New Roman" w:hAnsi="Times New Roman" w:cs="Times New Roman"/>
        <w:b/>
        <w:i w:val="0"/>
        <w:strike w:val="0"/>
        <w:color w:val="000000"/>
        <w:sz w:val="28"/>
        <w:szCs w:val="28"/>
        <w:u w:val="none"/>
        <w:shd w:val="clear" w:color="auto" w:fill="auto"/>
        <w:vertAlign w:val="baseline"/>
      </w:rPr>
    </w:lvl>
    <w:lvl w:ilvl="2">
      <w:start w:val="1"/>
      <w:numFmt w:val="lowerRoman"/>
      <w:lvlText w:val="%3"/>
      <w:lvlJc w:val="left"/>
      <w:pPr>
        <w:ind w:left="1103" w:hanging="1103"/>
      </w:pPr>
      <w:rPr>
        <w:rFonts w:ascii="Times New Roman" w:eastAsia="Times New Roman" w:hAnsi="Times New Roman" w:cs="Times New Roman"/>
        <w:b/>
        <w:i w:val="0"/>
        <w:strike w:val="0"/>
        <w:color w:val="000000"/>
        <w:sz w:val="28"/>
        <w:szCs w:val="28"/>
        <w:u w:val="none"/>
        <w:shd w:val="clear" w:color="auto" w:fill="auto"/>
        <w:vertAlign w:val="baseline"/>
      </w:rPr>
    </w:lvl>
    <w:lvl w:ilvl="3">
      <w:start w:val="1"/>
      <w:numFmt w:val="decimal"/>
      <w:lvlText w:val="%4"/>
      <w:lvlJc w:val="left"/>
      <w:pPr>
        <w:ind w:left="1823" w:hanging="1823"/>
      </w:pPr>
      <w:rPr>
        <w:rFonts w:ascii="Times New Roman" w:eastAsia="Times New Roman" w:hAnsi="Times New Roman" w:cs="Times New Roman"/>
        <w:b/>
        <w:i w:val="0"/>
        <w:strike w:val="0"/>
        <w:color w:val="000000"/>
        <w:sz w:val="28"/>
        <w:szCs w:val="28"/>
        <w:u w:val="none"/>
        <w:shd w:val="clear" w:color="auto" w:fill="auto"/>
        <w:vertAlign w:val="baseline"/>
      </w:rPr>
    </w:lvl>
    <w:lvl w:ilvl="4">
      <w:start w:val="1"/>
      <w:numFmt w:val="lowerLetter"/>
      <w:lvlText w:val="%5"/>
      <w:lvlJc w:val="left"/>
      <w:pPr>
        <w:ind w:left="2543" w:hanging="2543"/>
      </w:pPr>
      <w:rPr>
        <w:rFonts w:ascii="Times New Roman" w:eastAsia="Times New Roman" w:hAnsi="Times New Roman" w:cs="Times New Roman"/>
        <w:b/>
        <w:i w:val="0"/>
        <w:strike w:val="0"/>
        <w:color w:val="000000"/>
        <w:sz w:val="28"/>
        <w:szCs w:val="28"/>
        <w:u w:val="none"/>
        <w:shd w:val="clear" w:color="auto" w:fill="auto"/>
        <w:vertAlign w:val="baseline"/>
      </w:rPr>
    </w:lvl>
    <w:lvl w:ilvl="5">
      <w:start w:val="1"/>
      <w:numFmt w:val="lowerRoman"/>
      <w:lvlText w:val="%6"/>
      <w:lvlJc w:val="left"/>
      <w:pPr>
        <w:ind w:left="3263" w:hanging="3263"/>
      </w:pPr>
      <w:rPr>
        <w:rFonts w:ascii="Times New Roman" w:eastAsia="Times New Roman" w:hAnsi="Times New Roman" w:cs="Times New Roman"/>
        <w:b/>
        <w:i w:val="0"/>
        <w:strike w:val="0"/>
        <w:color w:val="000000"/>
        <w:sz w:val="28"/>
        <w:szCs w:val="28"/>
        <w:u w:val="none"/>
        <w:shd w:val="clear" w:color="auto" w:fill="auto"/>
        <w:vertAlign w:val="baseline"/>
      </w:rPr>
    </w:lvl>
    <w:lvl w:ilvl="6">
      <w:start w:val="1"/>
      <w:numFmt w:val="decimal"/>
      <w:lvlText w:val="%7"/>
      <w:lvlJc w:val="left"/>
      <w:pPr>
        <w:ind w:left="3983" w:hanging="3983"/>
      </w:pPr>
      <w:rPr>
        <w:rFonts w:ascii="Times New Roman" w:eastAsia="Times New Roman" w:hAnsi="Times New Roman" w:cs="Times New Roman"/>
        <w:b/>
        <w:i w:val="0"/>
        <w:strike w:val="0"/>
        <w:color w:val="000000"/>
        <w:sz w:val="28"/>
        <w:szCs w:val="28"/>
        <w:u w:val="none"/>
        <w:shd w:val="clear" w:color="auto" w:fill="auto"/>
        <w:vertAlign w:val="baseline"/>
      </w:rPr>
    </w:lvl>
    <w:lvl w:ilvl="7">
      <w:start w:val="1"/>
      <w:numFmt w:val="lowerLetter"/>
      <w:lvlText w:val="%8"/>
      <w:lvlJc w:val="left"/>
      <w:pPr>
        <w:ind w:left="4703" w:hanging="4703"/>
      </w:pPr>
      <w:rPr>
        <w:rFonts w:ascii="Times New Roman" w:eastAsia="Times New Roman" w:hAnsi="Times New Roman" w:cs="Times New Roman"/>
        <w:b/>
        <w:i w:val="0"/>
        <w:strike w:val="0"/>
        <w:color w:val="000000"/>
        <w:sz w:val="28"/>
        <w:szCs w:val="28"/>
        <w:u w:val="none"/>
        <w:shd w:val="clear" w:color="auto" w:fill="auto"/>
        <w:vertAlign w:val="baseline"/>
      </w:rPr>
    </w:lvl>
    <w:lvl w:ilvl="8">
      <w:start w:val="1"/>
      <w:numFmt w:val="lowerRoman"/>
      <w:lvlText w:val="%9"/>
      <w:lvlJc w:val="left"/>
      <w:pPr>
        <w:ind w:left="5423" w:hanging="5423"/>
      </w:pPr>
      <w:rPr>
        <w:rFonts w:ascii="Times New Roman" w:eastAsia="Times New Roman" w:hAnsi="Times New Roman" w:cs="Times New Roman"/>
        <w:b/>
        <w:i w:val="0"/>
        <w:strike w:val="0"/>
        <w:color w:val="000000"/>
        <w:sz w:val="28"/>
        <w:szCs w:val="28"/>
        <w:u w:val="none"/>
        <w:shd w:val="clear" w:color="auto" w:fill="auto"/>
        <w:vertAlign w:val="baseline"/>
      </w:rPr>
    </w:lvl>
  </w:abstractNum>
  <w:abstractNum w:abstractNumId="1" w15:restartNumberingAfterBreak="0">
    <w:nsid w:val="18AC40AB"/>
    <w:multiLevelType w:val="hybridMultilevel"/>
    <w:tmpl w:val="9CF009D8"/>
    <w:lvl w:ilvl="0" w:tplc="3C46C8B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3E1369"/>
    <w:multiLevelType w:val="multilevel"/>
    <w:tmpl w:val="8BCCB55E"/>
    <w:lvl w:ilvl="0">
      <w:start w:val="1"/>
      <w:numFmt w:val="decimal"/>
      <w:pStyle w:val="Heading1"/>
      <w:lvlText w:val="%1)"/>
      <w:lvlJc w:val="left"/>
      <w:pPr>
        <w:ind w:left="360" w:hanging="360"/>
      </w:pPr>
      <w:rPr>
        <w:u w:val="none"/>
      </w:rPr>
    </w:lvl>
    <w:lvl w:ilvl="1">
      <w:start w:val="1"/>
      <w:numFmt w:val="lowerLetter"/>
      <w:pStyle w:val="Heading2"/>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 w15:restartNumberingAfterBreak="0">
    <w:nsid w:val="55DF0906"/>
    <w:multiLevelType w:val="hybridMultilevel"/>
    <w:tmpl w:val="162007D6"/>
    <w:lvl w:ilvl="0" w:tplc="D4CAE3DC">
      <w:start w:val="1"/>
      <w:numFmt w:val="lowerRoman"/>
      <w:lvlText w:val="%1)"/>
      <w:lvlJc w:val="left"/>
      <w:pPr>
        <w:ind w:left="780" w:hanging="720"/>
      </w:pPr>
      <w:rPr>
        <w:rFonts w:hint="default"/>
        <w:b/>
        <w:u w:val="single"/>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16cid:durableId="1279950038">
    <w:abstractNumId w:val="2"/>
  </w:num>
  <w:num w:numId="2" w16cid:durableId="1867599919">
    <w:abstractNumId w:val="0"/>
  </w:num>
  <w:num w:numId="3" w16cid:durableId="1943218125">
    <w:abstractNumId w:val="1"/>
  </w:num>
  <w:num w:numId="4" w16cid:durableId="8903799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843"/>
    <w:rsid w:val="000173F8"/>
    <w:rsid w:val="000C1BCD"/>
    <w:rsid w:val="000C1DD1"/>
    <w:rsid w:val="000F061D"/>
    <w:rsid w:val="0011362E"/>
    <w:rsid w:val="001A1BF3"/>
    <w:rsid w:val="001A7500"/>
    <w:rsid w:val="001B4075"/>
    <w:rsid w:val="001C59C7"/>
    <w:rsid w:val="001D1D84"/>
    <w:rsid w:val="001E54FB"/>
    <w:rsid w:val="0020667A"/>
    <w:rsid w:val="0021551D"/>
    <w:rsid w:val="002210DF"/>
    <w:rsid w:val="00264C9C"/>
    <w:rsid w:val="00275A8D"/>
    <w:rsid w:val="00276568"/>
    <w:rsid w:val="002965E7"/>
    <w:rsid w:val="002C17AA"/>
    <w:rsid w:val="002C54C0"/>
    <w:rsid w:val="002C7DA5"/>
    <w:rsid w:val="00322128"/>
    <w:rsid w:val="0033009A"/>
    <w:rsid w:val="00345D67"/>
    <w:rsid w:val="0036180D"/>
    <w:rsid w:val="003A16DC"/>
    <w:rsid w:val="00407365"/>
    <w:rsid w:val="0042136A"/>
    <w:rsid w:val="00424B0F"/>
    <w:rsid w:val="00476C7A"/>
    <w:rsid w:val="004C2631"/>
    <w:rsid w:val="004C6F2B"/>
    <w:rsid w:val="004E3F99"/>
    <w:rsid w:val="004E792B"/>
    <w:rsid w:val="00502BCB"/>
    <w:rsid w:val="005601BB"/>
    <w:rsid w:val="00591FEA"/>
    <w:rsid w:val="00592399"/>
    <w:rsid w:val="005933D1"/>
    <w:rsid w:val="005C327F"/>
    <w:rsid w:val="005F0E93"/>
    <w:rsid w:val="005F6CD1"/>
    <w:rsid w:val="006146F9"/>
    <w:rsid w:val="00624808"/>
    <w:rsid w:val="0063458F"/>
    <w:rsid w:val="006426FD"/>
    <w:rsid w:val="00693B8F"/>
    <w:rsid w:val="006B73A6"/>
    <w:rsid w:val="006C04AC"/>
    <w:rsid w:val="006F52BA"/>
    <w:rsid w:val="0070086D"/>
    <w:rsid w:val="00787849"/>
    <w:rsid w:val="007939D1"/>
    <w:rsid w:val="008424B8"/>
    <w:rsid w:val="008472BB"/>
    <w:rsid w:val="008747E3"/>
    <w:rsid w:val="00875550"/>
    <w:rsid w:val="00890DB8"/>
    <w:rsid w:val="008B7856"/>
    <w:rsid w:val="008D71BF"/>
    <w:rsid w:val="008F7AC1"/>
    <w:rsid w:val="0093752F"/>
    <w:rsid w:val="009560C4"/>
    <w:rsid w:val="009C128D"/>
    <w:rsid w:val="009E7E2E"/>
    <w:rsid w:val="009F0169"/>
    <w:rsid w:val="00A25371"/>
    <w:rsid w:val="00A6213C"/>
    <w:rsid w:val="00A9688D"/>
    <w:rsid w:val="00AA492F"/>
    <w:rsid w:val="00AD3689"/>
    <w:rsid w:val="00AD5264"/>
    <w:rsid w:val="00B554B7"/>
    <w:rsid w:val="00B9118E"/>
    <w:rsid w:val="00BA7485"/>
    <w:rsid w:val="00BC60E0"/>
    <w:rsid w:val="00BE2500"/>
    <w:rsid w:val="00C42B03"/>
    <w:rsid w:val="00C55374"/>
    <w:rsid w:val="00C9208B"/>
    <w:rsid w:val="00D150AF"/>
    <w:rsid w:val="00D65DD7"/>
    <w:rsid w:val="00D777CE"/>
    <w:rsid w:val="00DD3CE5"/>
    <w:rsid w:val="00E21843"/>
    <w:rsid w:val="00E73030"/>
    <w:rsid w:val="00F25BE0"/>
    <w:rsid w:val="00F628F9"/>
    <w:rsid w:val="00F66763"/>
    <w:rsid w:val="00F8522E"/>
    <w:rsid w:val="00F93EDC"/>
    <w:rsid w:val="00FB5B76"/>
    <w:rsid w:val="00FD156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D75C1"/>
  <w15:docId w15:val="{E9045E46-C6BF-4F63-9665-D17146DCA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IN" w:bidi="hi-IN"/>
      </w:rPr>
    </w:rPrDefault>
    <w:pPrDefault>
      <w:pPr>
        <w:spacing w:after="154" w:line="261" w:lineRule="auto"/>
        <w:ind w:left="10" w:right="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289"/>
    <w:pPr>
      <w:spacing w:line="262" w:lineRule="auto"/>
      <w:ind w:hanging="10"/>
    </w:pPr>
    <w:rPr>
      <w:color w:val="000000"/>
    </w:rPr>
  </w:style>
  <w:style w:type="paragraph" w:styleId="Heading1">
    <w:name w:val="heading 1"/>
    <w:next w:val="Normal"/>
    <w:link w:val="Heading1Char"/>
    <w:uiPriority w:val="9"/>
    <w:qFormat/>
    <w:rsid w:val="005C7289"/>
    <w:pPr>
      <w:keepNext/>
      <w:keepLines/>
      <w:numPr>
        <w:numId w:val="1"/>
      </w:numPr>
      <w:spacing w:after="0"/>
      <w:ind w:left="2148" w:hanging="10"/>
      <w:outlineLvl w:val="0"/>
    </w:pPr>
    <w:rPr>
      <w:b/>
      <w:color w:val="000000"/>
      <w:sz w:val="32"/>
    </w:rPr>
  </w:style>
  <w:style w:type="paragraph" w:styleId="Heading2">
    <w:name w:val="heading 2"/>
    <w:next w:val="Normal"/>
    <w:link w:val="Heading2Char"/>
    <w:uiPriority w:val="9"/>
    <w:unhideWhenUsed/>
    <w:qFormat/>
    <w:rsid w:val="005C7289"/>
    <w:pPr>
      <w:keepNext/>
      <w:keepLines/>
      <w:numPr>
        <w:ilvl w:val="1"/>
        <w:numId w:val="1"/>
      </w:numPr>
      <w:spacing w:after="0"/>
      <w:ind w:left="10" w:hanging="10"/>
      <w:outlineLvl w:val="1"/>
    </w:pPr>
    <w:rPr>
      <w:b/>
      <w:color w:val="000000"/>
      <w:sz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Grid">
    <w:name w:val="TableGrid"/>
    <w:rsid w:val="005C7289"/>
    <w:pPr>
      <w:spacing w:after="0" w:line="240" w:lineRule="auto"/>
    </w:pPr>
    <w:rPr>
      <w:rFonts w:eastAsiaTheme="minorEastAsia"/>
    </w:rPr>
    <w:tblPr>
      <w:tblCellMar>
        <w:top w:w="0" w:type="dxa"/>
        <w:left w:w="0" w:type="dxa"/>
        <w:bottom w:w="0" w:type="dxa"/>
        <w:right w:w="0" w:type="dxa"/>
      </w:tblCellMar>
    </w:tblPr>
  </w:style>
  <w:style w:type="paragraph" w:styleId="TOC1">
    <w:name w:val="toc 1"/>
    <w:hidden/>
    <w:rsid w:val="005C7289"/>
    <w:pPr>
      <w:spacing w:after="99"/>
      <w:ind w:left="25" w:right="19" w:hanging="10"/>
    </w:pPr>
    <w:rPr>
      <w:rFonts w:ascii="Calibri" w:eastAsia="Calibri" w:hAnsi="Calibri" w:cs="Calibri"/>
      <w:color w:val="000000"/>
    </w:rPr>
  </w:style>
  <w:style w:type="paragraph" w:styleId="TOC2">
    <w:name w:val="toc 2"/>
    <w:hidden/>
    <w:rsid w:val="005C7289"/>
    <w:pPr>
      <w:spacing w:after="101" w:line="262" w:lineRule="auto"/>
      <w:ind w:left="265" w:right="19" w:hanging="10"/>
    </w:pPr>
    <w:rPr>
      <w:color w:val="000000"/>
    </w:rPr>
  </w:style>
  <w:style w:type="character" w:customStyle="1" w:styleId="Heading1Char">
    <w:name w:val="Heading 1 Char"/>
    <w:basedOn w:val="DefaultParagraphFont"/>
    <w:link w:val="Heading1"/>
    <w:uiPriority w:val="9"/>
    <w:rsid w:val="005C7289"/>
    <w:rPr>
      <w:rFonts w:ascii="Times New Roman" w:eastAsia="Times New Roman" w:hAnsi="Times New Roman" w:cs="Times New Roman"/>
      <w:b/>
      <w:color w:val="000000"/>
      <w:sz w:val="32"/>
      <w:lang w:eastAsia="en-IN"/>
    </w:rPr>
  </w:style>
  <w:style w:type="character" w:customStyle="1" w:styleId="Heading2Char">
    <w:name w:val="Heading 2 Char"/>
    <w:basedOn w:val="DefaultParagraphFont"/>
    <w:link w:val="Heading2"/>
    <w:uiPriority w:val="9"/>
    <w:rsid w:val="005C7289"/>
    <w:rPr>
      <w:rFonts w:ascii="Times New Roman" w:eastAsia="Times New Roman" w:hAnsi="Times New Roman" w:cs="Times New Roman"/>
      <w:b/>
      <w:color w:val="000000"/>
      <w:sz w:val="28"/>
      <w:lang w:eastAsia="en-IN"/>
    </w:rPr>
  </w:style>
  <w:style w:type="paragraph" w:styleId="NormalWeb">
    <w:name w:val="Normal (Web)"/>
    <w:basedOn w:val="Normal"/>
    <w:uiPriority w:val="99"/>
    <w:semiHidden/>
    <w:unhideWhenUsed/>
    <w:rsid w:val="00DD0956"/>
    <w:pPr>
      <w:spacing w:before="100" w:beforeAutospacing="1" w:after="100" w:afterAutospacing="1" w:line="240" w:lineRule="auto"/>
      <w:ind w:left="0" w:right="0" w:firstLine="0"/>
      <w:jc w:val="left"/>
    </w:pPr>
    <w:rPr>
      <w:color w:val="auto"/>
    </w:rPr>
  </w:style>
  <w:style w:type="character" w:styleId="Hyperlink">
    <w:name w:val="Hyperlink"/>
    <w:basedOn w:val="DefaultParagraphFont"/>
    <w:uiPriority w:val="99"/>
    <w:semiHidden/>
    <w:unhideWhenUsed/>
    <w:rsid w:val="00DD0956"/>
    <w:rPr>
      <w:color w:val="0000FF"/>
      <w:u w:val="single"/>
    </w:rPr>
  </w:style>
  <w:style w:type="paragraph" w:styleId="ListParagraph">
    <w:name w:val="List Paragraph"/>
    <w:basedOn w:val="Normal"/>
    <w:uiPriority w:val="34"/>
    <w:qFormat/>
    <w:rsid w:val="00815ED0"/>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2" w:type="dxa"/>
        <w:right w:w="65" w:type="dxa"/>
      </w:tblCellMar>
    </w:tblPr>
  </w:style>
  <w:style w:type="character" w:styleId="PlaceholderText">
    <w:name w:val="Placeholder Text"/>
    <w:basedOn w:val="DefaultParagraphFont"/>
    <w:uiPriority w:val="99"/>
    <w:semiHidden/>
    <w:rsid w:val="008747E3"/>
    <w:rPr>
      <w:color w:val="808080"/>
    </w:rPr>
  </w:style>
  <w:style w:type="table" w:styleId="TableGrid0">
    <w:name w:val="Table Grid"/>
    <w:basedOn w:val="TableNormal"/>
    <w:uiPriority w:val="39"/>
    <w:rsid w:val="00C92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16054">
      <w:bodyDiv w:val="1"/>
      <w:marLeft w:val="0"/>
      <w:marRight w:val="0"/>
      <w:marTop w:val="0"/>
      <w:marBottom w:val="0"/>
      <w:divBdr>
        <w:top w:val="none" w:sz="0" w:space="0" w:color="auto"/>
        <w:left w:val="none" w:sz="0" w:space="0" w:color="auto"/>
        <w:bottom w:val="none" w:sz="0" w:space="0" w:color="auto"/>
        <w:right w:val="none" w:sz="0" w:space="0" w:color="auto"/>
      </w:divBdr>
    </w:div>
    <w:div w:id="756365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et.al/" TargetMode="External"/><Relationship Id="rId13" Type="http://schemas.openxmlformats.org/officeDocument/2006/relationships/hyperlink" Target="https://en.wikipedia.org/wiki/Bihar"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hyperlink" Target="http://et.al/" TargetMode="External"/><Relationship Id="rId12" Type="http://schemas.openxmlformats.org/officeDocument/2006/relationships/hyperlink" Target="https://geohack.toolforge.org/geohack.php?pagename=Samastipur&amp;params=25.862931_N_85.781064_E_type:city(62935)_region:IN-BR"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en.wikipedia.org/wiki/Burhi_Gandak_River"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q.k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en.wikipedia.org/wiki/Darbhanga_division"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q.km/"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q.km/" TargetMode="External"/><Relationship Id="rId14" Type="http://schemas.openxmlformats.org/officeDocument/2006/relationships/hyperlink" Target="https://en.wikipedia.org/wiki/India"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MlOeXabks1/Qbu8MoiJGVIlmNg==">AMUW2mUe74r9RTbeqLPQtws7lJjgMIAUmY9XGcdYSXkxn8GdHdcOmYEnIsdRN2nUV74SEyayuuP4UhTnxg/ZDnVoFQ3lHLWNEusbd6yqQbGYDlgoRXpEAXm88Gf6YdiK42K6bezJeXOX+h24SUpom5O/ZPbWu5glcSIsitrMkmCpv1zlGW52nyI=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17</Pages>
  <Words>2806</Words>
  <Characters>15996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Yamini Agrawal</cp:lastModifiedBy>
  <cp:revision>73</cp:revision>
  <dcterms:created xsi:type="dcterms:W3CDTF">2022-07-01T14:28:00Z</dcterms:created>
  <dcterms:modified xsi:type="dcterms:W3CDTF">2022-07-07T18:59:00Z</dcterms:modified>
</cp:coreProperties>
</file>