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722EE3" w:rsidRDefault="00722EE3" w:rsidP="00671AA2">
      <w:pPr>
        <w:jc w:val="right"/>
        <w:rPr>
          <w:rFonts w:cs="Arial"/>
          <w:sz w:val="40"/>
          <w:szCs w:val="40"/>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 xml:space="preserve">PROCEDIMIENTO ESPECIAL DE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C73B1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722EE3">
        <w:rPr>
          <w:rFonts w:cs="Arial"/>
          <w:i/>
        </w:rPr>
        <w:t xml:space="preserve"> de </w:t>
      </w:r>
      <w:r w:rsidR="00B02D85">
        <w:rPr>
          <w:rFonts w:cs="Arial"/>
          <w:i/>
        </w:rPr>
        <w:t>C</w:t>
      </w:r>
      <w:r w:rsidR="00535584">
        <w:rPr>
          <w:rFonts w:cs="Arial"/>
          <w:i/>
        </w:rPr>
        <w:t>ierre</w:t>
      </w:r>
      <w:r w:rsidR="00B02D85">
        <w:rPr>
          <w:rFonts w:cs="Arial"/>
          <w:i/>
        </w:rPr>
        <w:t xml:space="preserve"> y apertura </w:t>
      </w:r>
      <w:r w:rsidR="00F052BE">
        <w:rPr>
          <w:rFonts w:cs="Arial"/>
          <w:i/>
        </w:rPr>
        <w:t>de los Espacios</w:t>
      </w:r>
      <w:r w:rsidR="00C73B18">
        <w:rPr>
          <w:rFonts w:cs="Arial"/>
          <w:i/>
        </w:rPr>
        <w:t xml:space="preserve"> mediante el uso de Tickets</w:t>
      </w: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1F1CAE"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812184"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722EE3" w:rsidRPr="009042BE" w:rsidRDefault="00722EE3" w:rsidP="00722EE3">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Nombre y Apellido de la persona que solicita la apertura</w:t>
      </w:r>
      <w:r w:rsidR="009E0040">
        <w:t>, área a la que pertenece, etc.</w:t>
      </w:r>
      <w:r w:rsidRPr="00555857">
        <w:t xml:space="preserve"> </w:t>
      </w:r>
    </w:p>
    <w:p w:rsidR="00B03E1B" w:rsidRDefault="00C12CEA" w:rsidP="00A360F2">
      <w:pPr>
        <w:pStyle w:val="Prrafodelista"/>
        <w:numPr>
          <w:ilvl w:val="0"/>
          <w:numId w:val="5"/>
        </w:numPr>
        <w:jc w:val="both"/>
      </w:pPr>
      <w:r w:rsidRPr="00555857">
        <w:t>Motivo por el que se solicita la apertura del espacio</w:t>
      </w:r>
      <w:r w:rsidR="009E0040">
        <w:t>, horario estimado de cierre, etc.</w:t>
      </w:r>
    </w:p>
    <w:p w:rsidR="00722EE3" w:rsidRDefault="00722EE3">
      <w:pPr>
        <w:rPr>
          <w:u w:val="single"/>
        </w:rPr>
      </w:pPr>
      <w:r>
        <w:rPr>
          <w:u w:val="single"/>
        </w:rPr>
        <w:br w:type="page"/>
      </w:r>
    </w:p>
    <w:p w:rsidR="00555857" w:rsidRPr="00555857" w:rsidRDefault="00555857" w:rsidP="00B02D85">
      <w:pPr>
        <w:ind w:firstLine="360"/>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B02D85" w:rsidRDefault="00B02D85" w:rsidP="00B02D85">
      <w:pPr>
        <w:pStyle w:val="Prrafodelista"/>
        <w:jc w:val="both"/>
      </w:pP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rsidR="009F2FC8">
        <w:t>por ejemplo si el “Llavero”</w:t>
      </w:r>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B02D85">
        <w:t xml:space="preserve">una petición que ya fue </w:t>
      </w:r>
      <w:r w:rsidR="008E185E">
        <w:t>“CERRADA (CONFORME)”</w:t>
      </w:r>
      <w:r w:rsidR="00D10EC2">
        <w:t xml:space="preserve">, registra </w:t>
      </w:r>
      <w:r w:rsidR="00B02D85">
        <w:t>un</w:t>
      </w:r>
      <w:r w:rsidR="00D10EC2">
        <w:t xml:space="preserve"> recl</w:t>
      </w:r>
      <w:r w:rsidR="00B02D85">
        <w:t>amo o queja por la misma tarea.</w:t>
      </w:r>
    </w:p>
    <w:p w:rsidR="00B02D85" w:rsidRDefault="00B02D85" w:rsidP="00B02D85">
      <w:pPr>
        <w:pStyle w:val="Prrafodelista"/>
        <w:spacing w:after="0"/>
        <w:ind w:left="1080"/>
        <w:jc w:val="both"/>
      </w:pP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B02D85" w:rsidRDefault="00B02D85" w:rsidP="00B02D85">
      <w:pPr>
        <w:pStyle w:val="Prrafodelista"/>
        <w:jc w:val="both"/>
      </w:pP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 xml:space="preserve">ya estuviera bajo responsabilidad de </w:t>
      </w:r>
      <w:r w:rsidR="00F33830">
        <w:t>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C73B18" w:rsidRDefault="00916C72" w:rsidP="0027440B">
      <w:pPr>
        <w:pStyle w:val="Prrafodelista"/>
        <w:numPr>
          <w:ilvl w:val="0"/>
          <w:numId w:val="3"/>
        </w:numPr>
        <w:jc w:val="both"/>
        <w:rPr>
          <w:sz w:val="20"/>
          <w:szCs w:val="20"/>
        </w:rPr>
      </w:pPr>
      <w:r>
        <w:lastRenderedPageBreak/>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 xml:space="preserve">Estas mismas podrán ser </w:t>
      </w:r>
      <w:r w:rsidR="00B02D85">
        <w:t>v</w:t>
      </w:r>
      <w:r w:rsidR="001F5BCE">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B02D85" w:rsidRPr="00916C72" w:rsidRDefault="00B02D85" w:rsidP="00B02D85">
      <w:pPr>
        <w:pStyle w:val="Prrafodelista"/>
        <w:jc w:val="both"/>
        <w:rPr>
          <w:sz w:val="20"/>
          <w:szCs w:val="20"/>
        </w:rPr>
      </w:pPr>
      <w:r>
        <w:rPr>
          <w:noProof/>
          <w:lang w:val="es-ES" w:eastAsia="es-ES"/>
        </w:rPr>
        <w:drawing>
          <wp:inline distT="0" distB="0" distL="0" distR="0" wp14:anchorId="502D45BB" wp14:editId="73D8F02C">
            <wp:extent cx="7761427" cy="39646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7764568" cy="3966240"/>
                    </a:xfrm>
                    <a:prstGeom prst="rect">
                      <a:avLst/>
                    </a:prstGeom>
                  </pic:spPr>
                </pic:pic>
              </a:graphicData>
            </a:graphic>
          </wp:inline>
        </w:drawing>
      </w:r>
    </w:p>
    <w:p w:rsidR="00B02D85" w:rsidRDefault="00B02D85">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60092BF4" wp14:editId="5AE816A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4BA6E99" wp14:editId="4F319A34">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3CF5A6B1" wp14:editId="37089A0F">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00B0F68" wp14:editId="235B007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52CCBF5" wp14:editId="52997F32">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5B1917B" wp14:editId="6827003C">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3B40F4DC" wp14:editId="45FE6773">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4BD38436" wp14:editId="0C83F8DE">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3DEF09AE" wp14:editId="1653386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11A84368" wp14:editId="7F2E9AC9">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39F4FF17" wp14:editId="06EAE8C1">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7CEFEDF4" wp14:editId="1B88B28A">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66360636" wp14:editId="41993AA8">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2E6C0E3B" wp14:editId="026AC70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5562FA7D" wp14:editId="5130732A">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4ABEF65D" wp14:editId="1AFE1B0A">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21600C87" wp14:editId="7CCD4BDD">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6AE45FA8" wp14:editId="5636B255">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B643BED" wp14:editId="1F5BACC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B00BC58" wp14:editId="0646323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4E01554D" wp14:editId="24324557">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379AD054" wp14:editId="4937096C">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B56BF6" w:rsidRPr="00875665">
              <w:rPr>
                <w:b/>
                <w:sz w:val="16"/>
                <w:szCs w:val="16"/>
              </w:rPr>
              <w:t>(Llaverero/Seguridad</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(Llaverero/Seguridad</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w:t>
            </w:r>
            <w:bookmarkStart w:id="1" w:name="_GoBack"/>
            <w:bookmarkEnd w:id="1"/>
            <w:r w:rsidRPr="00D10EC2">
              <w:rPr>
                <w:sz w:val="16"/>
                <w:szCs w:val="16"/>
              </w:rPr>
              <w:t xml:space="preserve">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p>
          <w:p w:rsidR="001B2C68" w:rsidRPr="00D038E2" w:rsidRDefault="001B2C68" w:rsidP="00C42B4C">
            <w:pPr>
              <w:jc w:val="both"/>
              <w:rPr>
                <w:sz w:val="12"/>
                <w:szCs w:val="16"/>
              </w:rPr>
            </w:pPr>
            <w:r w:rsidRPr="00D038E2">
              <w:rPr>
                <w:sz w:val="12"/>
                <w:szCs w:val="16"/>
              </w:rPr>
              <w:t>4: CTO/Espacios Físicos (EF)</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B79" w:rsidRDefault="00157B79" w:rsidP="0073448C">
      <w:pPr>
        <w:spacing w:after="0" w:line="240" w:lineRule="auto"/>
      </w:pPr>
      <w:r>
        <w:separator/>
      </w:r>
    </w:p>
  </w:endnote>
  <w:endnote w:type="continuationSeparator" w:id="0">
    <w:p w:rsidR="00157B79" w:rsidRDefault="00157B79"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157B79"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20220E" w:rsidRPr="0020220E">
      <w:rPr>
        <w:rFonts w:asciiTheme="majorHAnsi" w:eastAsiaTheme="majorEastAsia" w:hAnsiTheme="majorHAnsi" w:cstheme="majorBidi"/>
        <w:noProof/>
        <w:lang w:val="es-ES"/>
      </w:rPr>
      <w:t>6</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B79" w:rsidRDefault="00157B79" w:rsidP="0073448C">
      <w:pPr>
        <w:spacing w:after="0" w:line="240" w:lineRule="auto"/>
      </w:pPr>
      <w:r>
        <w:separator/>
      </w:r>
    </w:p>
  </w:footnote>
  <w:footnote w:type="continuationSeparator" w:id="0">
    <w:p w:rsidR="00157B79" w:rsidRDefault="00157B79"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PROCEDIMIENTO ESPECIAL DE</w:t>
    </w:r>
    <w:r w:rsidR="00D8383A" w:rsidRPr="00D8383A">
      <w:rPr>
        <w:rFonts w:cs="Arial"/>
        <w:sz w:val="28"/>
        <w:szCs w:val="28"/>
        <w:lang w:val="es-ES" w:eastAsia="es-ES"/>
      </w:rPr>
      <w:t xml:space="preserve"> APERTURA Y CIERRE DE ESPACIOS</w:t>
    </w:r>
  </w:p>
  <w:p w:rsidR="0057290F" w:rsidRDefault="00157B79"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3770473"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57B79"/>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0220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5E9"/>
    <w:rsid w:val="00593BAF"/>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2EE3"/>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0040"/>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4E70"/>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8CEC-1802-4AFF-A97A-081D4673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cp:lastPrinted>2016-05-03T11:48:00Z</cp:lastPrinted>
  <dcterms:created xsi:type="dcterms:W3CDTF">2016-04-20T19:58:00Z</dcterms:created>
  <dcterms:modified xsi:type="dcterms:W3CDTF">2016-05-03T11:48:00Z</dcterms:modified>
</cp:coreProperties>
</file>