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14" w:rsidRDefault="00065814" w:rsidP="00065814">
      <w:pPr>
        <w:jc w:val="center"/>
        <w:rPr>
          <w:b/>
          <w:color w:val="0F243E"/>
          <w:sz w:val="36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286125" cy="647700"/>
            <wp:effectExtent l="0" t="0" r="9525" b="0"/>
            <wp:docPr id="1" name="Imagen 1" descr="Descripción: Descripción: Descripción: Descripción: Signature_logo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escripción: Descripción: Descripción: Descripción: Signature_logo_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814" w:rsidRDefault="00065814" w:rsidP="00065814">
      <w:pPr>
        <w:jc w:val="center"/>
        <w:rPr>
          <w:b/>
          <w:color w:val="2E74B5"/>
          <w:sz w:val="36"/>
          <w:szCs w:val="24"/>
        </w:rPr>
      </w:pPr>
    </w:p>
    <w:p w:rsidR="00065814" w:rsidRDefault="00065814" w:rsidP="00065814">
      <w:pPr>
        <w:jc w:val="center"/>
        <w:rPr>
          <w:b/>
          <w:color w:val="2E74B5"/>
          <w:sz w:val="36"/>
          <w:szCs w:val="36"/>
        </w:rPr>
      </w:pPr>
      <w:r>
        <w:rPr>
          <w:b/>
          <w:color w:val="2E74B5"/>
          <w:sz w:val="36"/>
          <w:szCs w:val="36"/>
        </w:rPr>
        <w:t xml:space="preserve">DIRECCIÓN </w:t>
      </w:r>
      <w:r w:rsidR="00CB3E15">
        <w:rPr>
          <w:b/>
          <w:color w:val="2E74B5"/>
          <w:sz w:val="36"/>
          <w:szCs w:val="36"/>
        </w:rPr>
        <w:t xml:space="preserve">NACIONAL </w:t>
      </w:r>
      <w:r>
        <w:rPr>
          <w:b/>
          <w:color w:val="2E74B5"/>
          <w:sz w:val="36"/>
          <w:szCs w:val="36"/>
        </w:rPr>
        <w:t>DE GESTIÓN DOCUMENTAL ELECTRÓNICA</w:t>
      </w:r>
    </w:p>
    <w:p w:rsidR="00065814" w:rsidRDefault="00065814" w:rsidP="00065814">
      <w:pPr>
        <w:jc w:val="center"/>
        <w:rPr>
          <w:b/>
          <w:bCs/>
          <w:color w:val="2E74B5"/>
          <w:sz w:val="32"/>
          <w:szCs w:val="32"/>
        </w:rPr>
      </w:pPr>
    </w:p>
    <w:p w:rsidR="00065814" w:rsidRDefault="00065814" w:rsidP="00065814">
      <w:pPr>
        <w:jc w:val="center"/>
        <w:rPr>
          <w:b/>
          <w:color w:val="2E74B5"/>
          <w:sz w:val="32"/>
          <w:szCs w:val="32"/>
        </w:rPr>
      </w:pPr>
      <w:r>
        <w:rPr>
          <w:b/>
          <w:color w:val="2E74B5"/>
          <w:sz w:val="32"/>
          <w:szCs w:val="32"/>
        </w:rPr>
        <w:t>DIRECCIÓN DE CREACIÓN Y ADMINISTRACIÓN DE TABLAS</w:t>
      </w:r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  <w:bookmarkStart w:id="0" w:name="_Toc256670968"/>
      <w:bookmarkStart w:id="1" w:name="_Toc256670551"/>
      <w:bookmarkStart w:id="2" w:name="_Toc256670110"/>
      <w:bookmarkStart w:id="3" w:name="_Toc42101916"/>
      <w:bookmarkStart w:id="4" w:name="_Toc42100799"/>
    </w:p>
    <w:p w:rsidR="00065814" w:rsidRDefault="00065814" w:rsidP="00065814">
      <w:pPr>
        <w:pStyle w:val="MTtulo1"/>
        <w:rPr>
          <w:rFonts w:ascii="Arial" w:hAnsi="Arial" w:cs="Times New Roman"/>
          <w:color w:val="2E74B5"/>
          <w:sz w:val="24"/>
          <w:szCs w:val="20"/>
          <w:lang w:val="es-AR"/>
        </w:rPr>
      </w:pPr>
    </w:p>
    <w:p w:rsidR="00065814" w:rsidRDefault="00065814" w:rsidP="00065814">
      <w:pPr>
        <w:pStyle w:val="Default"/>
      </w:pPr>
    </w:p>
    <w:p w:rsidR="00A23162" w:rsidRDefault="00065814" w:rsidP="00A23162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Descripción de la interface y ejemplos de uso</w:t>
      </w:r>
    </w:p>
    <w:p w:rsidR="00065814" w:rsidRDefault="00A23162" w:rsidP="00A23162">
      <w:pPr>
        <w:pStyle w:val="Default"/>
        <w:jc w:val="center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  <w:r w:rsidRPr="00A23162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 xml:space="preserve">Servicio externo de bloqueo de </w:t>
      </w:r>
      <w:r w:rsidR="00577D62">
        <w:rPr>
          <w:rFonts w:ascii="Calibri" w:hAnsi="Calibri" w:cs="Times New Roman"/>
          <w:b/>
          <w:color w:val="2E74B5"/>
          <w:sz w:val="32"/>
          <w:szCs w:val="32"/>
          <w:lang w:eastAsia="en-US"/>
        </w:rPr>
        <w:t>administración de documentos de trabajo</w:t>
      </w:r>
    </w:p>
    <w:p w:rsidR="00065814" w:rsidRPr="00A23162" w:rsidRDefault="00065814" w:rsidP="00A23162">
      <w:pPr>
        <w:pStyle w:val="Default"/>
        <w:rPr>
          <w:rFonts w:ascii="Calibri" w:hAnsi="Calibri" w:cs="Times New Roman"/>
          <w:b/>
          <w:color w:val="2E74B5"/>
          <w:sz w:val="32"/>
          <w:szCs w:val="32"/>
          <w:lang w:eastAsia="en-US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jc w:val="left"/>
        <w:rPr>
          <w:rFonts w:ascii="Arial" w:hAnsi="Arial" w:cs="Times New Roman"/>
          <w:sz w:val="24"/>
          <w:szCs w:val="20"/>
          <w:lang w:val="es-AR"/>
        </w:rPr>
      </w:pPr>
    </w:p>
    <w:p w:rsidR="00065814" w:rsidRDefault="00065814" w:rsidP="00065814">
      <w:pPr>
        <w:pStyle w:val="MTtulo1"/>
        <w:rPr>
          <w:rFonts w:ascii="Calibri" w:hAnsi="Calibri" w:cs="Times New Roman"/>
          <w:sz w:val="24"/>
          <w:lang w:val="es-AR"/>
        </w:rPr>
      </w:pPr>
    </w:p>
    <w:p w:rsidR="00065814" w:rsidRDefault="00065814" w:rsidP="00065814">
      <w:pPr>
        <w:pStyle w:val="MTtulo1"/>
        <w:jc w:val="left"/>
        <w:outlineLvl w:val="9"/>
        <w:rPr>
          <w:rFonts w:ascii="Calibri" w:hAnsi="Calibri" w:cs="Times New Roman"/>
          <w:color w:val="1F4E79" w:themeColor="accent1" w:themeShade="80"/>
          <w:sz w:val="24"/>
          <w:lang w:val="es-ES_tradnl"/>
        </w:rPr>
      </w:pPr>
      <w:r>
        <w:rPr>
          <w:rFonts w:ascii="Calibri" w:hAnsi="Calibri" w:cs="Times New Roman"/>
          <w:color w:val="1F4E79" w:themeColor="accent1" w:themeShade="80"/>
          <w:sz w:val="24"/>
          <w:lang w:val="es-ES_tradnl"/>
        </w:rPr>
        <w:t xml:space="preserve"> </w:t>
      </w:r>
      <w:r>
        <w:rPr>
          <w:rFonts w:ascii="Calibri" w:hAnsi="Calibri" w:cs="Times New Roman"/>
          <w:color w:val="2F5496" w:themeColor="accent5" w:themeShade="BF"/>
          <w:sz w:val="24"/>
          <w:lang w:val="es-ES_tradnl"/>
        </w:rPr>
        <w:t>Historia de revisiones</w:t>
      </w:r>
      <w:bookmarkEnd w:id="0"/>
      <w:bookmarkEnd w:id="1"/>
      <w:bookmarkEnd w:id="2"/>
      <w:bookmarkEnd w:id="3"/>
      <w:bookmarkEnd w:id="4"/>
    </w:p>
    <w:tbl>
      <w:tblPr>
        <w:tblW w:w="0" w:type="auto"/>
        <w:jc w:val="center"/>
        <w:tblBorders>
          <w:top w:val="single" w:sz="6" w:space="0" w:color="5B9BD5" w:themeColor="accent1"/>
          <w:left w:val="single" w:sz="6" w:space="0" w:color="5B9BD5" w:themeColor="accent1"/>
          <w:bottom w:val="single" w:sz="6" w:space="0" w:color="5B9BD5" w:themeColor="accent1"/>
          <w:right w:val="single" w:sz="6" w:space="0" w:color="5B9BD5" w:themeColor="accent1"/>
          <w:insideH w:val="single" w:sz="6" w:space="0" w:color="5B9BD5" w:themeColor="accent1"/>
          <w:insideV w:val="single" w:sz="6" w:space="0" w:color="5B9BD5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4110"/>
        <w:gridCol w:w="2552"/>
        <w:gridCol w:w="1073"/>
      </w:tblGrid>
      <w:tr w:rsidR="00065814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Versión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 w:rsidRPr="009A2EC6"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Descripción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Responsable del cambio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shd w:val="clear" w:color="auto" w:fill="5B9BD5" w:themeFill="accent1"/>
            <w:hideMark/>
          </w:tcPr>
          <w:p w:rsidR="00065814" w:rsidRPr="009A2EC6" w:rsidRDefault="007217F1">
            <w:pPr>
              <w:pStyle w:val="MNormal"/>
              <w:jc w:val="center"/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</w:pPr>
            <w:r>
              <w:rPr>
                <w:rFonts w:ascii="Calibri" w:hAnsi="Calibri" w:cs="Times New Roman"/>
                <w:color w:val="FFFFFF" w:themeColor="background1"/>
                <w:sz w:val="24"/>
                <w:lang w:val="es-ES_tradnl"/>
              </w:rPr>
              <w:t>Fecha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1.0 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Documento inicial 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Israel Elías 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11/07/2012 </w:t>
            </w:r>
          </w:p>
        </w:tc>
      </w:tr>
      <w:tr w:rsidR="009C3D4D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C3D4D">
              <w:rPr>
                <w:rFonts w:asciiTheme="minorHAnsi" w:hAnsiTheme="minorHAnsi"/>
                <w:sz w:val="20"/>
                <w:szCs w:val="20"/>
              </w:rPr>
              <w:t>Modificación Servicio Adjuntar Documentos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C3D4D">
              <w:rPr>
                <w:rFonts w:asciiTheme="minorHAnsi" w:hAnsiTheme="minorHAnsi"/>
                <w:sz w:val="20"/>
                <w:szCs w:val="20"/>
              </w:rPr>
              <w:t>Esteban Roveda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9C3D4D" w:rsidRDefault="009C3D4D" w:rsidP="009C3D4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</w:pPr>
            <w:r w:rsidRPr="009C3D4D"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  <w:t>15/11/2014</w:t>
            </w:r>
          </w:p>
        </w:tc>
      </w:tr>
      <w:tr w:rsidR="009C3D4D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1.2</w:t>
            </w: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9C3D4D" w:rsidRDefault="009C3D4D" w:rsidP="009C3D4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</w:pPr>
            <w:r w:rsidRPr="009C3D4D"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  <w:t>Valores que tomar el dominio de tipo de</w:t>
            </w:r>
          </w:p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C3D4D">
              <w:rPr>
                <w:rFonts w:asciiTheme="minorHAnsi" w:hAnsiTheme="minorHAnsi"/>
                <w:sz w:val="20"/>
                <w:szCs w:val="20"/>
              </w:rPr>
              <w:t>archivos</w:t>
            </w: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7217F1" w:rsidRDefault="009C3D4D" w:rsidP="009C3D4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C3D4D">
              <w:rPr>
                <w:rFonts w:asciiTheme="minorHAnsi" w:hAnsiTheme="minorHAnsi"/>
                <w:sz w:val="20"/>
                <w:szCs w:val="20"/>
              </w:rPr>
              <w:t>Esteban Roveda</w:t>
            </w: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9C3D4D" w:rsidRPr="009C3D4D" w:rsidRDefault="009C3D4D" w:rsidP="009C3D4D">
            <w:pPr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</w:pPr>
            <w:r w:rsidRPr="009C3D4D">
              <w:rPr>
                <w:rFonts w:asciiTheme="minorHAnsi" w:hAnsiTheme="minorHAnsi" w:cs="Arial"/>
                <w:color w:val="000000"/>
                <w:sz w:val="20"/>
                <w:szCs w:val="20"/>
                <w:lang w:eastAsia="es-AR"/>
              </w:rPr>
              <w:t>27/02/2014</w:t>
            </w:r>
          </w:p>
        </w:tc>
      </w:tr>
      <w:tr w:rsidR="007217F1" w:rsidTr="007217F1">
        <w:trPr>
          <w:jc w:val="center"/>
        </w:trPr>
        <w:tc>
          <w:tcPr>
            <w:tcW w:w="985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6" w:space="0" w:color="5B9BD5" w:themeColor="accent1"/>
              <w:left w:val="single" w:sz="6" w:space="0" w:color="5B9BD5" w:themeColor="accent1"/>
              <w:bottom w:val="single" w:sz="6" w:space="0" w:color="5B9BD5" w:themeColor="accent1"/>
              <w:right w:val="single" w:sz="6" w:space="0" w:color="5B9BD5" w:themeColor="accent1"/>
            </w:tcBorders>
            <w:hideMark/>
          </w:tcPr>
          <w:p w:rsidR="007217F1" w:rsidRPr="007217F1" w:rsidRDefault="007217F1" w:rsidP="007217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7217F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:rsidR="00065814" w:rsidRDefault="00065814" w:rsidP="00065814">
      <w:pPr>
        <w:rPr>
          <w:b/>
          <w:color w:val="548DD4"/>
          <w:sz w:val="24"/>
          <w:szCs w:val="24"/>
        </w:rPr>
      </w:pPr>
    </w:p>
    <w:p w:rsidR="00065814" w:rsidRDefault="00065814" w:rsidP="00065814">
      <w:pPr>
        <w:jc w:val="center"/>
        <w:rPr>
          <w:b/>
          <w:sz w:val="32"/>
          <w:szCs w:val="32"/>
        </w:rPr>
      </w:pPr>
      <w:r>
        <w:rPr>
          <w:b/>
          <w:color w:val="548DD4"/>
          <w:sz w:val="36"/>
          <w:szCs w:val="24"/>
        </w:rPr>
        <w:br w:type="page"/>
      </w:r>
      <w:r>
        <w:rPr>
          <w:b/>
          <w:sz w:val="32"/>
          <w:szCs w:val="32"/>
        </w:rPr>
        <w:lastRenderedPageBreak/>
        <w:t>Índice</w:t>
      </w:r>
    </w:p>
    <w:p w:rsidR="00065814" w:rsidRDefault="00065814" w:rsidP="00065814">
      <w:pPr>
        <w:pStyle w:val="TDC1"/>
        <w:tabs>
          <w:tab w:val="right" w:leader="dot" w:pos="88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-347876744"/>
        <w:docPartObj>
          <w:docPartGallery w:val="Table of Contents"/>
          <w:docPartUnique/>
        </w:docPartObj>
      </w:sdtPr>
      <w:sdtEndPr/>
      <w:sdtContent>
        <w:p w:rsidR="00B906D1" w:rsidRDefault="0006581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62644" w:history="1">
            <w:r w:rsidR="00B906D1" w:rsidRPr="00DA4E8D">
              <w:rPr>
                <w:rStyle w:val="Hipervnculo"/>
                <w:noProof/>
              </w:rPr>
              <w:t>1.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OBJETIVO DEL DOCUMENTO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_Toc463362644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3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45" w:history="1">
            <w:r w:rsidR="00B906D1" w:rsidRPr="00DA4E8D">
              <w:rPr>
                <w:rStyle w:val="Hipervnculo"/>
                <w:noProof/>
              </w:rPr>
              <w:t>2.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TERMINOLOGÍA Y ACRÓNIMOS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_Toc463362645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3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46" w:history="1">
            <w:r w:rsidR="00B906D1" w:rsidRPr="00DA4E8D">
              <w:rPr>
                <w:rStyle w:val="Hipervnculo"/>
                <w:noProof/>
              </w:rPr>
              <w:t>3.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ESTRUCTURA Y VALIDACIONES DEL SERVICIO EXTERNO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_Toc463362646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5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47" w:history="1">
            <w:r w:rsidR="00B906D1" w:rsidRPr="00DA4E8D">
              <w:rPr>
                <w:rStyle w:val="Hipervnculo"/>
                <w:noProof/>
              </w:rPr>
              <w:t>3.1.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Adjuntar documentos de trabajo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_Toc463362647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5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48" w:history="1">
            <w:r w:rsidR="00B906D1" w:rsidRPr="00DA4E8D">
              <w:rPr>
                <w:rStyle w:val="Hipervnculo"/>
                <w:noProof/>
              </w:rPr>
              <w:t>3.2.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Desadjuntar documentos de trabajo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_Toc463362648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5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49" w:history="1">
            <w:r w:rsidR="00B906D1" w:rsidRPr="00DA4E8D">
              <w:rPr>
                <w:rStyle w:val="Hipervnculo"/>
                <w:noProof/>
              </w:rPr>
              <w:t>4.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METODOS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_Toc463362649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6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0" w:history="1">
            <w:r w:rsidR="00B906D1" w:rsidRPr="00DA4E8D">
              <w:rPr>
                <w:rStyle w:val="Hipervnculo"/>
                <w:noProof/>
              </w:rPr>
              <w:t>4.1.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Adjuntar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_Toc463362650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6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1" w:history="1">
            <w:r w:rsidR="00B906D1" w:rsidRPr="00DA4E8D">
              <w:rPr>
                <w:rStyle w:val="Hipervnculo"/>
                <w:noProof/>
              </w:rPr>
              <w:t>4.1.1.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INTERFAZ DE ENTRADA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_Toc463362651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6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2" w:history="1">
            <w:r w:rsidR="00B906D1" w:rsidRPr="00DA4E8D">
              <w:rPr>
                <w:rStyle w:val="Hipervnculo"/>
                <w:noProof/>
              </w:rPr>
              <w:t>4.1.2.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INTERFAZ DE SALIDA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_Toc463362652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6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3" w:history="1">
            <w:r w:rsidR="00B906D1" w:rsidRPr="00DA4E8D">
              <w:rPr>
                <w:rStyle w:val="Hipervnculo"/>
                <w:noProof/>
              </w:rPr>
              <w:t>4.1.3.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EJEMPLO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_Toc463362653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7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4" w:history="1">
            <w:r w:rsidR="00B906D1" w:rsidRPr="00DA4E8D">
              <w:rPr>
                <w:rStyle w:val="Hipervnculo"/>
                <w:noProof/>
              </w:rPr>
              <w:t>4.2.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Desadjuntar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_Toc463362654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7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5" w:history="1">
            <w:r w:rsidR="00B906D1" w:rsidRPr="00DA4E8D">
              <w:rPr>
                <w:rStyle w:val="Hipervnculo"/>
                <w:noProof/>
              </w:rPr>
              <w:t>4.2.1.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INTERFAZ DE ENTRADA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_Toc463362655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7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6" w:history="1">
            <w:r w:rsidR="00B906D1" w:rsidRPr="00DA4E8D">
              <w:rPr>
                <w:rStyle w:val="Hipervnculo"/>
                <w:noProof/>
              </w:rPr>
              <w:t>4.2.2.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INTERFAZ DE SALIDA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_Toc463362656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8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7" w:history="1">
            <w:r w:rsidR="00B906D1" w:rsidRPr="00DA4E8D">
              <w:rPr>
                <w:rStyle w:val="Hipervnculo"/>
                <w:noProof/>
              </w:rPr>
              <w:t>4.2.3.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EJEMPLO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_Toc463362657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8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8" w:history="1">
            <w:r w:rsidR="00B906D1" w:rsidRPr="00DA4E8D">
              <w:rPr>
                <w:rStyle w:val="Hipervnculo"/>
                <w:noProof/>
              </w:rPr>
              <w:t>5.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UBICACIÓN DE LA INTERFACE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_Toc463362658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9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B906D1" w:rsidRDefault="00B16048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463362659" w:history="1">
            <w:r w:rsidR="00B906D1" w:rsidRPr="00DA4E8D">
              <w:rPr>
                <w:rStyle w:val="Hipervnculo"/>
                <w:noProof/>
              </w:rPr>
              <w:t>6.</w:t>
            </w:r>
            <w:r w:rsidR="00B906D1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B906D1" w:rsidRPr="00DA4E8D">
              <w:rPr>
                <w:rStyle w:val="Hipervnculo"/>
                <w:noProof/>
              </w:rPr>
              <w:t>FIN DEL DOCUMENTO</w:t>
            </w:r>
            <w:r w:rsidR="00B906D1">
              <w:rPr>
                <w:noProof/>
                <w:webHidden/>
              </w:rPr>
              <w:tab/>
            </w:r>
            <w:r w:rsidR="00B906D1">
              <w:rPr>
                <w:noProof/>
                <w:webHidden/>
              </w:rPr>
              <w:fldChar w:fldCharType="begin"/>
            </w:r>
            <w:r w:rsidR="00B906D1">
              <w:rPr>
                <w:noProof/>
                <w:webHidden/>
              </w:rPr>
              <w:instrText xml:space="preserve"> PAGEREF _Toc463362659 \h </w:instrText>
            </w:r>
            <w:r w:rsidR="00B906D1">
              <w:rPr>
                <w:noProof/>
                <w:webHidden/>
              </w:rPr>
            </w:r>
            <w:r w:rsidR="00B906D1">
              <w:rPr>
                <w:noProof/>
                <w:webHidden/>
              </w:rPr>
              <w:fldChar w:fldCharType="separate"/>
            </w:r>
            <w:r w:rsidR="00B906D1">
              <w:rPr>
                <w:noProof/>
                <w:webHidden/>
              </w:rPr>
              <w:t>9</w:t>
            </w:r>
            <w:r w:rsidR="00B906D1">
              <w:rPr>
                <w:noProof/>
                <w:webHidden/>
              </w:rPr>
              <w:fldChar w:fldCharType="end"/>
            </w:r>
          </w:hyperlink>
        </w:p>
        <w:p w:rsidR="00065814" w:rsidRDefault="00065814" w:rsidP="0006581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65814" w:rsidRDefault="00065814" w:rsidP="00065814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:rsidR="00065814" w:rsidRDefault="00065814" w:rsidP="00065814"/>
    <w:p w:rsidR="00065814" w:rsidRDefault="00065814" w:rsidP="00065814">
      <w:pPr>
        <w:rPr>
          <w:b/>
          <w:color w:val="17365D"/>
          <w:sz w:val="32"/>
          <w:szCs w:val="24"/>
        </w:rPr>
      </w:pPr>
    </w:p>
    <w:p w:rsidR="00065814" w:rsidRDefault="00065814" w:rsidP="00065814">
      <w:pPr>
        <w:rPr>
          <w:b/>
          <w:color w:val="17365D"/>
          <w:sz w:val="32"/>
          <w:szCs w:val="24"/>
        </w:rPr>
      </w:pPr>
      <w:r>
        <w:rPr>
          <w:b/>
          <w:color w:val="17365D"/>
          <w:sz w:val="32"/>
          <w:szCs w:val="24"/>
        </w:rPr>
        <w:br w:type="page"/>
      </w:r>
    </w:p>
    <w:p w:rsidR="00065814" w:rsidRPr="00065814" w:rsidRDefault="008F7BCD" w:rsidP="003E2842">
      <w:pPr>
        <w:pStyle w:val="Estilo1"/>
        <w:outlineLvl w:val="0"/>
      </w:pPr>
      <w:bookmarkStart w:id="5" w:name="_Toc463362644"/>
      <w:r>
        <w:lastRenderedPageBreak/>
        <w:t>OBJETIVO DEL DOCUMENTO</w:t>
      </w:r>
      <w:bookmarkEnd w:id="5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  <w:r w:rsidRPr="00EE3EDC">
        <w:rPr>
          <w:rFonts w:asciiTheme="minorHAnsi" w:hAnsiTheme="minorHAnsi"/>
        </w:rPr>
        <w:t>El servicio externo de administración de documentos de trabajo es un servicio que publica el sistema</w:t>
      </w: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  <w:r w:rsidRPr="00EE3EDC">
        <w:rPr>
          <w:rFonts w:asciiTheme="minorHAnsi" w:hAnsiTheme="minorHAnsi"/>
        </w:rPr>
        <w:t>Expediente Electrónico (EE) para que un sistema externo al mismo, pueda administrar documentos</w:t>
      </w:r>
      <w:r>
        <w:rPr>
          <w:rFonts w:asciiTheme="minorHAnsi" w:hAnsiTheme="minorHAnsi"/>
        </w:rPr>
        <w:t xml:space="preserve"> </w:t>
      </w:r>
      <w:r w:rsidRPr="00EE3EDC">
        <w:rPr>
          <w:rFonts w:asciiTheme="minorHAnsi" w:hAnsiTheme="minorHAnsi"/>
        </w:rPr>
        <w:t>de trabajo.</w:t>
      </w: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  <w:r w:rsidRPr="00EE3EDC">
        <w:rPr>
          <w:rFonts w:asciiTheme="minorHAnsi" w:hAnsiTheme="minorHAnsi"/>
        </w:rPr>
        <w:t xml:space="preserve">La administración de documentos de trabajo se refiere a: Adjuntar archivos de trabajo </w:t>
      </w:r>
      <w:r>
        <w:rPr>
          <w:rFonts w:asciiTheme="minorHAnsi" w:hAnsiTheme="minorHAnsi"/>
        </w:rPr>
        <w:t xml:space="preserve">y </w:t>
      </w:r>
      <w:r w:rsidR="00DD62D1">
        <w:rPr>
          <w:rFonts w:asciiTheme="minorHAnsi" w:hAnsiTheme="minorHAnsi"/>
        </w:rPr>
        <w:t>desa</w:t>
      </w:r>
      <w:r w:rsidR="003D5449">
        <w:rPr>
          <w:rFonts w:asciiTheme="minorHAnsi" w:hAnsiTheme="minorHAnsi"/>
        </w:rPr>
        <w:t>d</w:t>
      </w:r>
      <w:r w:rsidR="00DD62D1">
        <w:rPr>
          <w:rFonts w:asciiTheme="minorHAnsi" w:hAnsiTheme="minorHAnsi"/>
        </w:rPr>
        <w:t>juntar</w:t>
      </w:r>
      <w:r>
        <w:rPr>
          <w:rFonts w:asciiTheme="minorHAnsi" w:hAnsiTheme="minorHAnsi"/>
        </w:rPr>
        <w:t xml:space="preserve"> </w:t>
      </w:r>
      <w:r w:rsidRPr="00EE3EDC">
        <w:rPr>
          <w:rFonts w:asciiTheme="minorHAnsi" w:hAnsiTheme="minorHAnsi"/>
        </w:rPr>
        <w:t>los mismos en un expediente electrónico.</w:t>
      </w: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  <w:r w:rsidRPr="00EE3EDC">
        <w:rPr>
          <w:rFonts w:asciiTheme="minorHAnsi" w:hAnsiTheme="minorHAnsi"/>
        </w:rPr>
        <w:t>El objetivo del documento es presentar la interface para llamar al servicio externo de administración</w:t>
      </w:r>
      <w:r>
        <w:rPr>
          <w:rFonts w:asciiTheme="minorHAnsi" w:hAnsiTheme="minorHAnsi"/>
        </w:rPr>
        <w:t xml:space="preserve"> </w:t>
      </w:r>
      <w:r w:rsidRPr="00EE3EDC">
        <w:rPr>
          <w:rFonts w:asciiTheme="minorHAnsi" w:hAnsiTheme="minorHAnsi"/>
        </w:rPr>
        <w:t>de documentos de trabajo y conocer la salida que se obtiene del mismo para conectar cualquier pieza</w:t>
      </w:r>
      <w:r>
        <w:rPr>
          <w:rFonts w:asciiTheme="minorHAnsi" w:hAnsiTheme="minorHAnsi"/>
        </w:rPr>
        <w:t xml:space="preserve"> </w:t>
      </w:r>
      <w:r w:rsidRPr="00EE3EDC">
        <w:rPr>
          <w:rFonts w:asciiTheme="minorHAnsi" w:hAnsiTheme="minorHAnsi"/>
        </w:rPr>
        <w:t>de software que lo requiera.</w:t>
      </w: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</w:p>
    <w:p w:rsidR="00EE3EDC" w:rsidRPr="00EE3EDC" w:rsidRDefault="00EE3EDC" w:rsidP="00EE3EDC">
      <w:pPr>
        <w:pStyle w:val="Default"/>
        <w:ind w:left="360"/>
        <w:jc w:val="both"/>
        <w:rPr>
          <w:rFonts w:asciiTheme="minorHAnsi" w:hAnsiTheme="minorHAnsi"/>
        </w:rPr>
      </w:pPr>
      <w:r w:rsidRPr="00EE3EDC">
        <w:rPr>
          <w:rFonts w:asciiTheme="minorHAnsi" w:hAnsiTheme="minorHAnsi"/>
        </w:rPr>
        <w:t>Se muestran también un ejemplo de invocación y de salida.</w:t>
      </w:r>
    </w:p>
    <w:p w:rsidR="00065814" w:rsidRPr="003D5449" w:rsidRDefault="00065814" w:rsidP="003D5449">
      <w:pPr>
        <w:jc w:val="both"/>
        <w:rPr>
          <w:rFonts w:asciiTheme="minorHAnsi" w:hAnsiTheme="minorHAnsi" w:cs="Arial"/>
          <w:sz w:val="24"/>
          <w:szCs w:val="24"/>
        </w:rPr>
      </w:pPr>
    </w:p>
    <w:p w:rsidR="00065814" w:rsidRPr="00065814" w:rsidRDefault="00065814" w:rsidP="008D5EAE">
      <w:pPr>
        <w:pStyle w:val="Estilo1"/>
        <w:outlineLvl w:val="0"/>
      </w:pPr>
      <w:bookmarkStart w:id="6" w:name="_Toc463362645"/>
      <w:r w:rsidRPr="00065814">
        <w:t>TERMINOLOGÍA Y ACRÓNIMOS</w:t>
      </w:r>
      <w:bookmarkEnd w:id="6"/>
    </w:p>
    <w:p w:rsidR="000127C4" w:rsidRDefault="000127C4" w:rsidP="002D6EC4">
      <w:pPr>
        <w:pStyle w:val="Default"/>
        <w:rPr>
          <w:rFonts w:asciiTheme="minorHAnsi" w:hAnsiTheme="minorHAnsi"/>
        </w:rPr>
      </w:pPr>
    </w:p>
    <w:p w:rsidR="000127C4" w:rsidRPr="002D6EC4" w:rsidRDefault="000127C4" w:rsidP="002D6EC4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  <w:b/>
        </w:rPr>
        <w:t>EE</w:t>
      </w:r>
      <w:r w:rsidRPr="002D6EC4">
        <w:rPr>
          <w:rFonts w:asciiTheme="minorHAnsi" w:hAnsiTheme="minorHAnsi"/>
        </w:rPr>
        <w:t>: Acrónimo de la aplicación</w:t>
      </w:r>
      <w:r w:rsidR="002D6EC4">
        <w:rPr>
          <w:rFonts w:asciiTheme="minorHAnsi" w:hAnsiTheme="minorHAnsi"/>
        </w:rPr>
        <w:t xml:space="preserve"> Expedientes Electrónico</w:t>
      </w:r>
    </w:p>
    <w:p w:rsidR="000127C4" w:rsidRPr="002D6EC4" w:rsidRDefault="000127C4" w:rsidP="002D6EC4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2D6EC4" w:rsidRDefault="000127C4" w:rsidP="002D6EC4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  <w:b/>
        </w:rPr>
        <w:t>BLOQUEO</w:t>
      </w:r>
      <w:r w:rsidRPr="002D6EC4">
        <w:rPr>
          <w:rFonts w:asciiTheme="minorHAnsi" w:hAnsiTheme="minorHAnsi"/>
        </w:rPr>
        <w:t>: Los servicios de EE que sirven para tramitar o realizan modificaciones sobre expedientes existentes requieren que los mismos se encuentren “bloqueados</w:t>
      </w:r>
      <w:r w:rsidR="002D6EC4">
        <w:rPr>
          <w:rFonts w:asciiTheme="minorHAnsi" w:hAnsiTheme="minorHAnsi"/>
        </w:rPr>
        <w:t>” por el sistema inv</w:t>
      </w:r>
      <w:r w:rsidRPr="002D6EC4">
        <w:rPr>
          <w:rFonts w:asciiTheme="minorHAnsi" w:hAnsiTheme="minorHAnsi"/>
        </w:rPr>
        <w:t>ocador.</w:t>
      </w:r>
    </w:p>
    <w:p w:rsidR="000127C4" w:rsidRPr="002D6EC4" w:rsidRDefault="000127C4" w:rsidP="002D6EC4">
      <w:pPr>
        <w:pStyle w:val="Default"/>
        <w:jc w:val="both"/>
        <w:rPr>
          <w:rFonts w:asciiTheme="minorHAnsi" w:hAnsiTheme="minorHAnsi"/>
        </w:rPr>
      </w:pPr>
    </w:p>
    <w:p w:rsidR="000127C4" w:rsidRPr="002D6EC4" w:rsidRDefault="000127C4" w:rsidP="00CC50B3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</w:t>
      </w:r>
      <w:r w:rsidR="002D6EC4">
        <w:rPr>
          <w:rFonts w:asciiTheme="minorHAnsi" w:hAnsiTheme="minorHAnsi"/>
        </w:rPr>
        <w:t>l bloqueo le da la potestad abs</w:t>
      </w:r>
      <w:r w:rsidRPr="002D6EC4">
        <w:rPr>
          <w:rFonts w:asciiTheme="minorHAnsi" w:hAnsiTheme="minorHAnsi"/>
        </w:rPr>
        <w:t>oluta a un sistema d</w:t>
      </w:r>
      <w:r w:rsidR="002D6EC4">
        <w:rPr>
          <w:rFonts w:asciiTheme="minorHAnsi" w:hAnsiTheme="minorHAnsi"/>
        </w:rPr>
        <w:t>e realizar cambios sobre el exp</w:t>
      </w:r>
      <w:r w:rsidRPr="002D6EC4">
        <w:rPr>
          <w:rFonts w:asciiTheme="minorHAnsi" w:hAnsiTheme="minorHAnsi"/>
        </w:rPr>
        <w:t xml:space="preserve">ediente. Si un expediente se encuentra en este estado, no figurará </w:t>
      </w:r>
      <w:r w:rsidR="002D6EC4">
        <w:rPr>
          <w:rFonts w:asciiTheme="minorHAnsi" w:hAnsiTheme="minorHAnsi"/>
        </w:rPr>
        <w:t>en el inbox de un usuario o rep</w:t>
      </w:r>
      <w:r w:rsidRPr="002D6EC4">
        <w:rPr>
          <w:rFonts w:asciiTheme="minorHAnsi" w:hAnsiTheme="minorHAnsi"/>
        </w:rPr>
        <w:t>artición desde la interfaz gráfica de EE. Tampoco podrá recibir modif</w:t>
      </w:r>
      <w:r w:rsidR="002D6EC4">
        <w:rPr>
          <w:rFonts w:asciiTheme="minorHAnsi" w:hAnsiTheme="minorHAnsi"/>
        </w:rPr>
        <w:t>icaciones desde otro sistema qu</w:t>
      </w:r>
      <w:r w:rsidRPr="002D6EC4">
        <w:rPr>
          <w:rFonts w:asciiTheme="minorHAnsi" w:hAnsiTheme="minorHAnsi"/>
        </w:rPr>
        <w:t>e no sea el “bloqueador</w:t>
      </w:r>
      <w:r w:rsidR="00CC50B3">
        <w:rPr>
          <w:rFonts w:asciiTheme="minorHAnsi" w:hAnsiTheme="minorHAnsi"/>
        </w:rPr>
        <w:t>”.</w:t>
      </w:r>
    </w:p>
    <w:p w:rsidR="00CC50B3" w:rsidRDefault="00CC50B3" w:rsidP="002D6EC4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2D6EC4" w:rsidRDefault="000127C4" w:rsidP="002D6EC4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bloqueo se puede realizar de tres formas:</w:t>
      </w:r>
    </w:p>
    <w:p w:rsidR="000127C4" w:rsidRPr="002D6EC4" w:rsidRDefault="000127C4" w:rsidP="002D6EC4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2D6EC4" w:rsidRDefault="000127C4" w:rsidP="002D6EC4">
      <w:pPr>
        <w:pStyle w:val="Default"/>
        <w:numPr>
          <w:ilvl w:val="0"/>
          <w:numId w:val="31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Utilizando el método “pase con bloqueo” del servicio de generar pases, don de EE cambia el estado a “bloqueado por el sistema invocador”.</w:t>
      </w:r>
    </w:p>
    <w:p w:rsidR="000127C4" w:rsidRPr="002D6EC4" w:rsidRDefault="000127C4" w:rsidP="002D6EC4">
      <w:pPr>
        <w:pStyle w:val="Default"/>
        <w:numPr>
          <w:ilvl w:val="0"/>
          <w:numId w:val="31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Utilizando el método </w:t>
      </w:r>
      <w:r w:rsidR="002D6EC4">
        <w:rPr>
          <w:rFonts w:asciiTheme="minorHAnsi" w:hAnsiTheme="minorHAnsi"/>
        </w:rPr>
        <w:t>“blo</w:t>
      </w:r>
      <w:r w:rsidRPr="002D6EC4">
        <w:rPr>
          <w:rFonts w:asciiTheme="minorHAnsi" w:hAnsiTheme="minorHAnsi"/>
        </w:rPr>
        <w:t>quear expediente” del servicio de bloqueos.</w:t>
      </w:r>
    </w:p>
    <w:p w:rsidR="000127C4" w:rsidRPr="002D6EC4" w:rsidRDefault="002D6EC4" w:rsidP="002D6EC4">
      <w:pPr>
        <w:pStyle w:val="Default"/>
        <w:numPr>
          <w:ilvl w:val="0"/>
          <w:numId w:val="3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 caratular desde un sis</w:t>
      </w:r>
      <w:r w:rsidR="000127C4" w:rsidRPr="002D6EC4">
        <w:rPr>
          <w:rFonts w:asciiTheme="minorHAnsi" w:hAnsiTheme="minorHAnsi"/>
        </w:rPr>
        <w:t>tema externo, EE automáticamente lo crea bloqueado por el sistema generador.</w:t>
      </w:r>
    </w:p>
    <w:p w:rsidR="000127C4" w:rsidRPr="002D6EC4" w:rsidRDefault="000127C4" w:rsidP="002D6EC4">
      <w:pPr>
        <w:pStyle w:val="Default"/>
        <w:ind w:left="360"/>
        <w:rPr>
          <w:rFonts w:asciiTheme="minorHAnsi" w:hAnsiTheme="minorHAnsi"/>
        </w:rPr>
      </w:pPr>
    </w:p>
    <w:p w:rsidR="000127C4" w:rsidRPr="002D6EC4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2D6EC4" w:rsidRDefault="002D6EC4" w:rsidP="00DD62D1">
      <w:pPr>
        <w:pStyle w:val="Default"/>
        <w:ind w:left="360"/>
        <w:jc w:val="both"/>
        <w:rPr>
          <w:rFonts w:asciiTheme="minorHAnsi" w:hAnsiTheme="minorHAnsi"/>
          <w:b/>
        </w:rPr>
      </w:pPr>
      <w:r w:rsidRPr="002D6EC4">
        <w:rPr>
          <w:rFonts w:asciiTheme="minorHAnsi" w:hAnsiTheme="minorHAnsi"/>
          <w:b/>
        </w:rPr>
        <w:lastRenderedPageBreak/>
        <w:t>RESTRICCIONES DEL SISTEM</w:t>
      </w:r>
      <w:r w:rsidR="000127C4" w:rsidRPr="002D6EC4">
        <w:rPr>
          <w:rFonts w:asciiTheme="minorHAnsi" w:hAnsiTheme="minorHAnsi"/>
          <w:b/>
        </w:rPr>
        <w:t>A PARA OPERAR SOBRE UN EXPEDIENTE ELECTRÓNICO</w:t>
      </w:r>
    </w:p>
    <w:p w:rsidR="000127C4" w:rsidRPr="002D6EC4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2D6EC4" w:rsidRDefault="000127C4" w:rsidP="00DD62D1">
      <w:pPr>
        <w:pStyle w:val="Default"/>
        <w:numPr>
          <w:ilvl w:val="0"/>
          <w:numId w:val="33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expediente debe estar bloqueado por el si</w:t>
      </w:r>
      <w:r w:rsidR="002D6EC4">
        <w:rPr>
          <w:rFonts w:asciiTheme="minorHAnsi" w:hAnsiTheme="minorHAnsi"/>
        </w:rPr>
        <w:t>stema que va a modificar el exp</w:t>
      </w:r>
      <w:r w:rsidRPr="002D6EC4">
        <w:rPr>
          <w:rFonts w:asciiTheme="minorHAnsi" w:hAnsiTheme="minorHAnsi"/>
        </w:rPr>
        <w:t>ediente.</w:t>
      </w:r>
    </w:p>
    <w:p w:rsidR="000127C4" w:rsidRPr="002D6EC4" w:rsidRDefault="000127C4" w:rsidP="00DD62D1">
      <w:pPr>
        <w:pStyle w:val="Default"/>
        <w:jc w:val="both"/>
        <w:rPr>
          <w:rFonts w:asciiTheme="minorHAnsi" w:hAnsiTheme="minorHAnsi"/>
        </w:rPr>
      </w:pPr>
    </w:p>
    <w:p w:rsidR="000127C4" w:rsidRPr="00DD62D1" w:rsidRDefault="000127C4" w:rsidP="00DD62D1">
      <w:pPr>
        <w:pStyle w:val="Default"/>
        <w:ind w:left="360"/>
        <w:jc w:val="both"/>
        <w:rPr>
          <w:rFonts w:asciiTheme="minorHAnsi" w:hAnsiTheme="minorHAnsi"/>
          <w:b/>
        </w:rPr>
      </w:pPr>
      <w:r w:rsidRPr="00DD62D1">
        <w:rPr>
          <w:rFonts w:asciiTheme="minorHAnsi" w:hAnsiTheme="minorHAnsi"/>
          <w:b/>
        </w:rPr>
        <w:t>RESTRICCIONES DE USUARIO PARA OPERAR SOBRE UN EXPEDIENTE ELEC TRÓNICO</w:t>
      </w:r>
    </w:p>
    <w:p w:rsidR="000127C4" w:rsidRPr="002D6EC4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DD62D1" w:rsidRDefault="000127C4" w:rsidP="00DD62D1">
      <w:pPr>
        <w:pStyle w:val="Default"/>
        <w:numPr>
          <w:ilvl w:val="0"/>
          <w:numId w:val="32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usuario debe de tener en su buzón personal el expediente sobre el cual piensa tramitar.</w:t>
      </w:r>
    </w:p>
    <w:p w:rsidR="000127C4" w:rsidRPr="00DD62D1" w:rsidRDefault="000127C4" w:rsidP="00DD62D1">
      <w:pPr>
        <w:pStyle w:val="Default"/>
        <w:numPr>
          <w:ilvl w:val="0"/>
          <w:numId w:val="32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El usuario debe de estar dado de alta en CCOO.</w:t>
      </w:r>
    </w:p>
    <w:p w:rsidR="000127C4" w:rsidRPr="002D6EC4" w:rsidRDefault="002D6EC4" w:rsidP="00DD62D1">
      <w:pPr>
        <w:pStyle w:val="Default"/>
        <w:numPr>
          <w:ilvl w:val="0"/>
          <w:numId w:val="3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 usuario debe pertene</w:t>
      </w:r>
      <w:r w:rsidR="000127C4" w:rsidRPr="002D6EC4">
        <w:rPr>
          <w:rFonts w:asciiTheme="minorHAnsi" w:hAnsiTheme="minorHAnsi"/>
        </w:rPr>
        <w:t>cer al sector/repartición donde se encuentre el expediente.</w:t>
      </w:r>
    </w:p>
    <w:p w:rsidR="000127C4" w:rsidRPr="002D6EC4" w:rsidRDefault="000127C4" w:rsidP="00DD62D1">
      <w:pPr>
        <w:pStyle w:val="Default"/>
        <w:jc w:val="both"/>
        <w:rPr>
          <w:rFonts w:asciiTheme="minorHAnsi" w:hAnsiTheme="minorHAnsi"/>
        </w:rPr>
      </w:pPr>
    </w:p>
    <w:p w:rsidR="000127C4" w:rsidRPr="002D6EC4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  <w:r w:rsidRPr="00DD62D1">
        <w:rPr>
          <w:rFonts w:asciiTheme="minorHAnsi" w:hAnsiTheme="minorHAnsi"/>
          <w:b/>
        </w:rPr>
        <w:t xml:space="preserve">Número </w:t>
      </w:r>
      <w:r w:rsidR="00A51F06">
        <w:rPr>
          <w:rFonts w:asciiTheme="minorHAnsi" w:hAnsiTheme="minorHAnsi"/>
          <w:b/>
        </w:rPr>
        <w:t>GD</w:t>
      </w:r>
      <w:r w:rsidRPr="00DD62D1">
        <w:rPr>
          <w:rFonts w:asciiTheme="minorHAnsi" w:hAnsiTheme="minorHAnsi"/>
          <w:b/>
        </w:rPr>
        <w:t>E - Código Expediente</w:t>
      </w:r>
      <w:r w:rsidRPr="002D6EC4">
        <w:rPr>
          <w:rFonts w:asciiTheme="minorHAnsi" w:hAnsiTheme="minorHAnsi"/>
        </w:rPr>
        <w:t xml:space="preserve">: El código de expediente es el identificador único de una actuación. El </w:t>
      </w:r>
      <w:r w:rsidR="002D6EC4">
        <w:rPr>
          <w:rFonts w:asciiTheme="minorHAnsi" w:hAnsiTheme="minorHAnsi"/>
        </w:rPr>
        <w:t>número se compon</w:t>
      </w:r>
      <w:r w:rsidRPr="002D6EC4">
        <w:rPr>
          <w:rFonts w:asciiTheme="minorHAnsi" w:hAnsiTheme="minorHAnsi"/>
        </w:rPr>
        <w:t>e de los siguientes atributos:</w:t>
      </w:r>
    </w:p>
    <w:p w:rsidR="000127C4" w:rsidRPr="002D6EC4" w:rsidRDefault="000127C4" w:rsidP="00DD62D1">
      <w:pPr>
        <w:pStyle w:val="Default"/>
        <w:jc w:val="both"/>
        <w:rPr>
          <w:rFonts w:asciiTheme="minorHAnsi" w:hAnsiTheme="minorHAnsi"/>
        </w:rPr>
      </w:pPr>
    </w:p>
    <w:p w:rsidR="000127C4" w:rsidRPr="002D6EC4" w:rsidRDefault="000127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Tipo Actuación: </w:t>
      </w:r>
      <w:r w:rsidR="002D6EC4" w:rsidRPr="002D6EC4">
        <w:rPr>
          <w:rFonts w:asciiTheme="minorHAnsi" w:hAnsiTheme="minorHAnsi"/>
        </w:rPr>
        <w:t>Ej.</w:t>
      </w:r>
      <w:r w:rsidRPr="002D6EC4">
        <w:rPr>
          <w:rFonts w:asciiTheme="minorHAnsi" w:hAnsiTheme="minorHAnsi"/>
        </w:rPr>
        <w:t>: EX</w:t>
      </w:r>
    </w:p>
    <w:p w:rsidR="000127C4" w:rsidRPr="002D6EC4" w:rsidRDefault="002D6E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Año de creación de la ac</w:t>
      </w:r>
      <w:r w:rsidR="000127C4" w:rsidRPr="002D6EC4">
        <w:rPr>
          <w:rFonts w:asciiTheme="minorHAnsi" w:hAnsiTheme="minorHAnsi"/>
        </w:rPr>
        <w:t xml:space="preserve">tuación: </w:t>
      </w:r>
      <w:r w:rsidRPr="002D6EC4">
        <w:rPr>
          <w:rFonts w:asciiTheme="minorHAnsi" w:hAnsiTheme="minorHAnsi"/>
        </w:rPr>
        <w:t>Ej.</w:t>
      </w:r>
      <w:r w:rsidR="000127C4" w:rsidRPr="002D6EC4">
        <w:rPr>
          <w:rFonts w:asciiTheme="minorHAnsi" w:hAnsiTheme="minorHAnsi"/>
        </w:rPr>
        <w:t>: 2012</w:t>
      </w:r>
    </w:p>
    <w:p w:rsidR="000127C4" w:rsidRPr="00DD62D1" w:rsidRDefault="000127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Número de Actuación: 8 dígitos. Ej:00004587</w:t>
      </w:r>
    </w:p>
    <w:p w:rsidR="000127C4" w:rsidRPr="00DD62D1" w:rsidRDefault="002D6E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Secuencia: Es un atrib</w:t>
      </w:r>
      <w:r w:rsidR="000127C4" w:rsidRPr="002D6EC4">
        <w:rPr>
          <w:rFonts w:asciiTheme="minorHAnsi" w:hAnsiTheme="minorHAnsi"/>
        </w:rPr>
        <w:t>uto que tiene signifi</w:t>
      </w:r>
      <w:r>
        <w:rPr>
          <w:rFonts w:asciiTheme="minorHAnsi" w:hAnsiTheme="minorHAnsi"/>
        </w:rPr>
        <w:t>cado funcional en la tramitació</w:t>
      </w:r>
      <w:r w:rsidR="000127C4" w:rsidRPr="002D6EC4">
        <w:rPr>
          <w:rFonts w:asciiTheme="minorHAnsi" w:hAnsiTheme="minorHAnsi"/>
        </w:rPr>
        <w:t>n de actuaciones papel. Para las actuaciones electrónicas la secuencia siempre es nula</w:t>
      </w:r>
    </w:p>
    <w:p w:rsidR="000127C4" w:rsidRPr="002D6EC4" w:rsidRDefault="002D6E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Actuación: C</w:t>
      </w:r>
      <w:r w:rsidR="000127C4" w:rsidRPr="002D6EC4">
        <w:rPr>
          <w:rFonts w:asciiTheme="minorHAnsi" w:hAnsiTheme="minorHAnsi"/>
        </w:rPr>
        <w:t xml:space="preserve">ódigo de repartición de actuación. Solo algunos tipos de actuaciones poseen este atributo, por </w:t>
      </w:r>
      <w:r w:rsidRPr="002D6EC4">
        <w:rPr>
          <w:rFonts w:asciiTheme="minorHAnsi" w:hAnsiTheme="minorHAnsi"/>
        </w:rPr>
        <w:t>ejemplo,</w:t>
      </w:r>
      <w:r w:rsidR="000127C4" w:rsidRPr="002D6EC4">
        <w:rPr>
          <w:rFonts w:asciiTheme="minorHAnsi" w:hAnsiTheme="minorHAnsi"/>
        </w:rPr>
        <w:t xml:space="preserve"> los expedientes. </w:t>
      </w:r>
      <w:r w:rsidRPr="002D6EC4">
        <w:rPr>
          <w:rFonts w:asciiTheme="minorHAnsi" w:hAnsiTheme="minorHAnsi"/>
        </w:rPr>
        <w:t>Ej.</w:t>
      </w:r>
      <w:r w:rsidR="000127C4" w:rsidRPr="002D6EC4">
        <w:rPr>
          <w:rFonts w:asciiTheme="minorHAnsi" w:hAnsiTheme="minorHAnsi"/>
        </w:rPr>
        <w:t>: MGEYA</w:t>
      </w:r>
    </w:p>
    <w:p w:rsidR="000127C4" w:rsidRPr="002D6EC4" w:rsidRDefault="002D6EC4" w:rsidP="00DD62D1">
      <w:pPr>
        <w:pStyle w:val="Default"/>
        <w:numPr>
          <w:ilvl w:val="0"/>
          <w:numId w:val="3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Repartición Usuario: Có</w:t>
      </w:r>
      <w:r w:rsidR="000127C4" w:rsidRPr="002D6EC4">
        <w:rPr>
          <w:rFonts w:asciiTheme="minorHAnsi" w:hAnsiTheme="minorHAnsi"/>
        </w:rPr>
        <w:t xml:space="preserve">digo de repartición del usuario de caratulación. </w:t>
      </w:r>
      <w:r w:rsidRPr="002D6EC4">
        <w:rPr>
          <w:rFonts w:asciiTheme="minorHAnsi" w:hAnsiTheme="minorHAnsi"/>
        </w:rPr>
        <w:t>Ej.</w:t>
      </w:r>
      <w:r w:rsidR="000127C4" w:rsidRPr="002D6EC4">
        <w:rPr>
          <w:rFonts w:asciiTheme="minorHAnsi" w:hAnsiTheme="minorHAnsi"/>
        </w:rPr>
        <w:t>: MGEYA</w:t>
      </w:r>
    </w:p>
    <w:p w:rsidR="000127C4" w:rsidRPr="002D6EC4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</w:p>
    <w:p w:rsidR="00B852BD" w:rsidRDefault="000127C4" w:rsidP="00CC50B3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Los servicios utilizan un formato particular para armar el número </w:t>
      </w:r>
      <w:r w:rsidR="00A51F06">
        <w:rPr>
          <w:rFonts w:asciiTheme="minorHAnsi" w:hAnsiTheme="minorHAnsi"/>
        </w:rPr>
        <w:t>GDE</w:t>
      </w:r>
      <w:r w:rsidRPr="002D6EC4">
        <w:rPr>
          <w:rFonts w:asciiTheme="minorHAnsi" w:hAnsiTheme="minorHAnsi"/>
        </w:rPr>
        <w:t xml:space="preserve">: </w:t>
      </w:r>
    </w:p>
    <w:p w:rsidR="00B852BD" w:rsidRDefault="00B852BD" w:rsidP="00B852BD">
      <w:pPr>
        <w:pStyle w:val="Default"/>
        <w:ind w:left="360" w:firstLine="3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>
        <w:rPr>
          <w:rFonts w:asciiTheme="minorHAnsi" w:hAnsiTheme="minorHAnsi"/>
        </w:rPr>
        <w:tab/>
      </w:r>
      <w:r w:rsidR="000127C4" w:rsidRPr="002D6EC4">
        <w:rPr>
          <w:rFonts w:asciiTheme="minorHAnsi" w:hAnsiTheme="minorHAnsi"/>
        </w:rPr>
        <w:t>Concatenada por los elementos anteri</w:t>
      </w:r>
      <w:r>
        <w:rPr>
          <w:rFonts w:asciiTheme="minorHAnsi" w:hAnsiTheme="minorHAnsi"/>
        </w:rPr>
        <w:t>ores separados por guiones (-),</w:t>
      </w:r>
    </w:p>
    <w:p w:rsidR="00B852BD" w:rsidRDefault="000127C4" w:rsidP="00B852BD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 w:rsidR="00B852BD"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 xml:space="preserve">El número se rellena con 0 a la izquierda para completar los 8 dígitos </w:t>
      </w:r>
    </w:p>
    <w:p w:rsidR="000127C4" w:rsidRPr="002D6EC4" w:rsidRDefault="000127C4" w:rsidP="00B852BD">
      <w:pPr>
        <w:pStyle w:val="Default"/>
        <w:ind w:left="360" w:firstLine="348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>-</w:t>
      </w:r>
      <w:r w:rsidR="00B852BD">
        <w:rPr>
          <w:rFonts w:asciiTheme="minorHAnsi" w:hAnsiTheme="minorHAnsi"/>
        </w:rPr>
        <w:tab/>
      </w:r>
      <w:r w:rsidRPr="002D6EC4">
        <w:rPr>
          <w:rFonts w:asciiTheme="minorHAnsi" w:hAnsiTheme="minorHAnsi"/>
        </w:rPr>
        <w:t>La secuencia nula se format</w:t>
      </w:r>
      <w:r w:rsidR="00CC50B3">
        <w:rPr>
          <w:rFonts w:asciiTheme="minorHAnsi" w:hAnsiTheme="minorHAnsi"/>
        </w:rPr>
        <w:t>ea con tres espacios en blanco.</w:t>
      </w:r>
    </w:p>
    <w:p w:rsidR="00CC50B3" w:rsidRDefault="00CC50B3" w:rsidP="00DD62D1">
      <w:pPr>
        <w:pStyle w:val="Default"/>
        <w:ind w:left="360"/>
        <w:jc w:val="both"/>
        <w:rPr>
          <w:rFonts w:asciiTheme="minorHAnsi" w:hAnsiTheme="minorHAnsi"/>
        </w:rPr>
      </w:pPr>
    </w:p>
    <w:p w:rsidR="000127C4" w:rsidRPr="00CC69EB" w:rsidRDefault="000127C4" w:rsidP="00DD62D1">
      <w:pPr>
        <w:pStyle w:val="Default"/>
        <w:ind w:left="360"/>
        <w:jc w:val="both"/>
        <w:rPr>
          <w:rFonts w:asciiTheme="minorHAnsi" w:hAnsiTheme="minorHAnsi"/>
        </w:rPr>
      </w:pPr>
      <w:r w:rsidRPr="002D6EC4">
        <w:rPr>
          <w:rFonts w:asciiTheme="minorHAnsi" w:hAnsiTheme="minorHAnsi"/>
        </w:rPr>
        <w:t xml:space="preserve">Por lo </w:t>
      </w:r>
      <w:r w:rsidR="00DD62D1" w:rsidRPr="002D6EC4">
        <w:rPr>
          <w:rFonts w:asciiTheme="minorHAnsi" w:hAnsiTheme="minorHAnsi"/>
        </w:rPr>
        <w:t>tanto,</w:t>
      </w:r>
      <w:r w:rsidRPr="002D6EC4">
        <w:rPr>
          <w:rFonts w:asciiTheme="minorHAnsi" w:hAnsiTheme="minorHAnsi"/>
        </w:rPr>
        <w:t xml:space="preserve"> el formato del </w:t>
      </w:r>
      <w:r w:rsidR="002D6EC4" w:rsidRPr="002D6EC4">
        <w:rPr>
          <w:rFonts w:asciiTheme="minorHAnsi" w:hAnsiTheme="minorHAnsi"/>
        </w:rPr>
        <w:t>código</w:t>
      </w:r>
      <w:r w:rsidRPr="002D6EC4">
        <w:rPr>
          <w:rFonts w:asciiTheme="minorHAnsi" w:hAnsiTheme="minorHAnsi"/>
        </w:rPr>
        <w:t xml:space="preserve"> o de expediente quedaría de la siguiente manera:</w:t>
      </w:r>
    </w:p>
    <w:p w:rsidR="00065814" w:rsidRDefault="00065814" w:rsidP="00065814"/>
    <w:p w:rsidR="00D14319" w:rsidRPr="00D14319" w:rsidRDefault="00D14319" w:rsidP="00D14319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{TIPO-ACTUACION}-{AÑO}-{8 D IGITOS NUMERO}-{SECUENCIA TRES ESPACIOS VACIOS}</w:t>
      </w:r>
      <w:r>
        <w:rPr>
          <w:rFonts w:asciiTheme="minorHAnsi" w:hAnsiTheme="minorHAnsi"/>
        </w:rPr>
        <w:t>-</w:t>
      </w:r>
    </w:p>
    <w:p w:rsidR="00D14319" w:rsidRPr="00D14319" w:rsidRDefault="00D14319" w:rsidP="00D14319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{REPARTICION ACTUACION SI EXISTE}-{REPARTICION USUARIO}</w:t>
      </w:r>
    </w:p>
    <w:p w:rsidR="00D14319" w:rsidRPr="00D14319" w:rsidRDefault="00D14319" w:rsidP="00D14319">
      <w:pPr>
        <w:pStyle w:val="Default"/>
        <w:ind w:left="360"/>
        <w:jc w:val="both"/>
        <w:rPr>
          <w:rFonts w:asciiTheme="minorHAnsi" w:hAnsiTheme="minorHAnsi"/>
        </w:rPr>
      </w:pPr>
    </w:p>
    <w:p w:rsidR="00D14319" w:rsidRPr="00D14319" w:rsidRDefault="00D14319" w:rsidP="00D14319">
      <w:pPr>
        <w:pStyle w:val="Default"/>
        <w:ind w:left="360"/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Por ejemplo:</w:t>
      </w:r>
    </w:p>
    <w:p w:rsidR="00D14319" w:rsidRPr="00D14319" w:rsidRDefault="00D14319" w:rsidP="00D14319">
      <w:pPr>
        <w:pStyle w:val="Default"/>
        <w:numPr>
          <w:ilvl w:val="0"/>
          <w:numId w:val="31"/>
        </w:numPr>
        <w:jc w:val="both"/>
        <w:rPr>
          <w:rFonts w:asciiTheme="minorHAnsi" w:hAnsiTheme="minorHAnsi"/>
        </w:rPr>
      </w:pPr>
      <w:r w:rsidRPr="00D14319">
        <w:rPr>
          <w:rFonts w:asciiTheme="minorHAnsi" w:hAnsiTheme="minorHAnsi"/>
        </w:rPr>
        <w:t>Expediente: EX-2012-00 004587-  -MGEYA-MDUGC</w:t>
      </w:r>
    </w:p>
    <w:p w:rsidR="00D14319" w:rsidRPr="00D14319" w:rsidRDefault="00B852BD" w:rsidP="00D14319">
      <w:pPr>
        <w:pStyle w:val="Default"/>
        <w:numPr>
          <w:ilvl w:val="0"/>
          <w:numId w:val="3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Nota: NO-2012-</w:t>
      </w:r>
      <w:r w:rsidRPr="00232777">
        <w:rPr>
          <w:rFonts w:asciiTheme="minorHAnsi" w:hAnsiTheme="minorHAnsi"/>
        </w:rPr>
        <w:t>0000134</w:t>
      </w:r>
      <w:r w:rsidR="00D14319" w:rsidRPr="00232777">
        <w:rPr>
          <w:rFonts w:asciiTheme="minorHAnsi" w:hAnsiTheme="minorHAnsi"/>
        </w:rPr>
        <w:t>4</w:t>
      </w:r>
      <w:r w:rsidR="00D14319" w:rsidRPr="00D14319">
        <w:rPr>
          <w:rFonts w:asciiTheme="minorHAnsi" w:hAnsiTheme="minorHAnsi"/>
        </w:rPr>
        <w:t>-  -MDUGC</w:t>
      </w:r>
    </w:p>
    <w:p w:rsidR="00D14319" w:rsidRDefault="00D14319" w:rsidP="00065814"/>
    <w:p w:rsidR="00065814" w:rsidRPr="00065814" w:rsidRDefault="00065814" w:rsidP="003E2842">
      <w:pPr>
        <w:pStyle w:val="Estilo1"/>
        <w:outlineLvl w:val="0"/>
      </w:pPr>
      <w:bookmarkStart w:id="7" w:name="_Toc463362646"/>
      <w:r w:rsidRPr="00065814">
        <w:t>ESTRUCTURA Y VALIDACIONES DEL SERVICIO EXTERNO</w:t>
      </w:r>
      <w:bookmarkEnd w:id="7"/>
    </w:p>
    <w:p w:rsidR="00065814" w:rsidRDefault="00065814" w:rsidP="00065814">
      <w:pPr>
        <w:pStyle w:val="Default"/>
        <w:ind w:left="360"/>
        <w:jc w:val="both"/>
        <w:rPr>
          <w:rFonts w:asciiTheme="minorHAnsi" w:hAnsiTheme="minorHAnsi"/>
        </w:rPr>
      </w:pPr>
    </w:p>
    <w:p w:rsidR="00CC50B3" w:rsidRPr="00484E59" w:rsidRDefault="00484E59" w:rsidP="003870C8">
      <w:pPr>
        <w:pStyle w:val="Default"/>
        <w:ind w:left="360"/>
        <w:jc w:val="both"/>
        <w:rPr>
          <w:rFonts w:asciiTheme="minorHAnsi" w:hAnsiTheme="minorHAnsi"/>
        </w:rPr>
      </w:pPr>
      <w:r w:rsidRPr="00484E59">
        <w:rPr>
          <w:rFonts w:asciiTheme="minorHAnsi" w:hAnsiTheme="minorHAnsi"/>
        </w:rPr>
        <w:t>Las restricciones generales para operar sobre un expediente electrónico se detallan en la secci</w:t>
      </w:r>
      <w:r>
        <w:rPr>
          <w:rFonts w:asciiTheme="minorHAnsi" w:hAnsiTheme="minorHAnsi"/>
        </w:rPr>
        <w:t xml:space="preserve">ón </w:t>
      </w:r>
      <w:r w:rsidRPr="00484E59">
        <w:rPr>
          <w:rFonts w:asciiTheme="minorHAnsi" w:hAnsiTheme="minorHAnsi"/>
          <w:b/>
        </w:rPr>
        <w:t>“Terminología y acrónimos”.</w:t>
      </w:r>
    </w:p>
    <w:p w:rsidR="00CC50B3" w:rsidRDefault="00CC50B3" w:rsidP="003870C8">
      <w:pPr>
        <w:pStyle w:val="Default"/>
        <w:ind w:left="360"/>
        <w:jc w:val="both"/>
        <w:rPr>
          <w:rFonts w:asciiTheme="minorHAnsi" w:hAnsiTheme="minorHAnsi"/>
        </w:rPr>
      </w:pPr>
    </w:p>
    <w:p w:rsidR="0005721B" w:rsidRDefault="00484E59" w:rsidP="003870C8">
      <w:pPr>
        <w:pStyle w:val="Default"/>
        <w:ind w:left="360"/>
        <w:jc w:val="both"/>
        <w:rPr>
          <w:rFonts w:asciiTheme="minorHAnsi" w:hAnsiTheme="minorHAnsi"/>
        </w:rPr>
      </w:pPr>
      <w:r w:rsidRPr="00484E59">
        <w:rPr>
          <w:rFonts w:asciiTheme="minorHAnsi" w:hAnsiTheme="minorHAnsi"/>
        </w:rPr>
        <w:t xml:space="preserve">Los métodos provistos por </w:t>
      </w:r>
      <w:r>
        <w:rPr>
          <w:rFonts w:asciiTheme="minorHAnsi" w:hAnsiTheme="minorHAnsi"/>
        </w:rPr>
        <w:t>el servicio son los siguientes:</w:t>
      </w:r>
    </w:p>
    <w:p w:rsidR="00484E59" w:rsidRDefault="00484E59" w:rsidP="00484E59">
      <w:pPr>
        <w:pStyle w:val="Default"/>
        <w:ind w:left="360"/>
        <w:jc w:val="both"/>
        <w:rPr>
          <w:rFonts w:asciiTheme="minorHAnsi" w:hAnsiTheme="minorHAnsi"/>
        </w:rPr>
      </w:pPr>
    </w:p>
    <w:p w:rsidR="00065814" w:rsidRPr="0005721B" w:rsidRDefault="005A55E4" w:rsidP="0005721B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8" w:name="_Toc463362647"/>
      <w:r>
        <w:rPr>
          <w:sz w:val="32"/>
          <w:szCs w:val="32"/>
        </w:rPr>
        <w:t>Adjuntar documentos de trabajo</w:t>
      </w:r>
      <w:bookmarkEnd w:id="8"/>
    </w:p>
    <w:p w:rsidR="00B04E17" w:rsidRPr="00B04E17" w:rsidRDefault="00B04E17" w:rsidP="00877FCF">
      <w:pPr>
        <w:pStyle w:val="Default"/>
        <w:ind w:left="36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El servicio toma como entrada una lista de archivos para adjuntar a un expediente. Estos archivos no constituyen documentos oficiales, sino que se trata de archivos que facilitan la tramitación.</w:t>
      </w:r>
    </w:p>
    <w:p w:rsidR="00B04E17" w:rsidRPr="00B04E17" w:rsidRDefault="00B04E17" w:rsidP="00877FCF">
      <w:pPr>
        <w:pStyle w:val="Default"/>
        <w:ind w:left="360"/>
        <w:jc w:val="both"/>
        <w:rPr>
          <w:rFonts w:asciiTheme="minorHAnsi" w:hAnsiTheme="minorHAnsi"/>
        </w:rPr>
      </w:pPr>
    </w:p>
    <w:p w:rsidR="00B04E17" w:rsidRPr="00B04E17" w:rsidRDefault="00B04E17" w:rsidP="00877FCF">
      <w:pPr>
        <w:pStyle w:val="Default"/>
        <w:numPr>
          <w:ilvl w:val="0"/>
          <w:numId w:val="38"/>
        </w:numPr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Sistema Usuario</w:t>
      </w:r>
    </w:p>
    <w:p w:rsidR="00B04E17" w:rsidRPr="00B04E17" w:rsidRDefault="00B04E17" w:rsidP="00877FCF">
      <w:pPr>
        <w:pStyle w:val="Default"/>
        <w:numPr>
          <w:ilvl w:val="0"/>
          <w:numId w:val="38"/>
        </w:numPr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Usuario</w:t>
      </w:r>
    </w:p>
    <w:p w:rsidR="00B04E17" w:rsidRPr="00B04E17" w:rsidRDefault="00B04E17" w:rsidP="00877FCF">
      <w:pPr>
        <w:pStyle w:val="Default"/>
        <w:numPr>
          <w:ilvl w:val="0"/>
          <w:numId w:val="38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Código Expediente (CodigoE</w:t>
      </w:r>
      <w:r w:rsidRPr="00B04E17">
        <w:rPr>
          <w:rFonts w:asciiTheme="minorHAnsi" w:hAnsiTheme="minorHAnsi"/>
        </w:rPr>
        <w:t>E)</w:t>
      </w:r>
    </w:p>
    <w:p w:rsidR="00B04E17" w:rsidRPr="00B04E17" w:rsidRDefault="00B04E17" w:rsidP="00877FCF">
      <w:pPr>
        <w:pStyle w:val="Default"/>
        <w:ind w:left="360"/>
        <w:jc w:val="both"/>
        <w:rPr>
          <w:rFonts w:asciiTheme="minorHAnsi" w:hAnsiTheme="minorHAnsi"/>
        </w:rPr>
      </w:pPr>
    </w:p>
    <w:p w:rsidR="00B04E17" w:rsidRDefault="00B04E17" w:rsidP="00877FCF">
      <w:pPr>
        <w:pStyle w:val="Default"/>
        <w:numPr>
          <w:ilvl w:val="0"/>
          <w:numId w:val="38"/>
        </w:numPr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 xml:space="preserve">Lista de documentos de trabajo </w:t>
      </w:r>
    </w:p>
    <w:p w:rsid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Data Archivo</w:t>
      </w:r>
    </w:p>
    <w:p w:rsid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Nombre Archivo</w:t>
      </w:r>
    </w:p>
    <w:p w:rsidR="00B04E17" w:rsidRP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Tipo de Archivo, Nombre definido en la tabla EE_TIPOS_ARCHIVO_TRABAJO</w:t>
      </w:r>
    </w:p>
    <w:p w:rsidR="00B04E17" w:rsidRPr="00B04E17" w:rsidRDefault="00B04E17" w:rsidP="00877FCF">
      <w:pPr>
        <w:pStyle w:val="Default"/>
        <w:ind w:left="360"/>
        <w:jc w:val="both"/>
        <w:rPr>
          <w:rFonts w:asciiTheme="minorHAnsi" w:hAnsiTheme="minorHAnsi"/>
        </w:rPr>
      </w:pPr>
    </w:p>
    <w:p w:rsidR="00B04E17" w:rsidRPr="00B04E17" w:rsidRDefault="00B04E17" w:rsidP="00877FCF">
      <w:pPr>
        <w:pStyle w:val="Default"/>
        <w:ind w:left="732" w:firstLine="34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Los tipos de Archivo pueden tom</w:t>
      </w:r>
      <w:r w:rsidRPr="00B04E17">
        <w:rPr>
          <w:rFonts w:asciiTheme="minorHAnsi" w:hAnsiTheme="minorHAnsi"/>
        </w:rPr>
        <w:t>ar los siguientes valores:</w:t>
      </w:r>
    </w:p>
    <w:p w:rsidR="00B04E17" w:rsidRP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FOTO</w:t>
      </w:r>
    </w:p>
    <w:p w:rsidR="00B04E17" w:rsidRP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 w:rsidRPr="00B04E17">
        <w:rPr>
          <w:rFonts w:asciiTheme="minorHAnsi" w:hAnsiTheme="minorHAnsi"/>
        </w:rPr>
        <w:t>PLANOS</w:t>
      </w:r>
    </w:p>
    <w:p w:rsidR="00B04E17" w:rsidRPr="00B04E17" w:rsidRDefault="00B04E17" w:rsidP="00877FCF">
      <w:pPr>
        <w:pStyle w:val="Default"/>
        <w:numPr>
          <w:ilvl w:val="0"/>
          <w:numId w:val="39"/>
        </w:numPr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OTROS (Este va</w:t>
      </w:r>
      <w:r w:rsidRPr="00B04E17">
        <w:rPr>
          <w:rFonts w:asciiTheme="minorHAnsi" w:hAnsiTheme="minorHAnsi"/>
        </w:rPr>
        <w:t>lor es el predeterminado)</w:t>
      </w:r>
    </w:p>
    <w:p w:rsidR="00B04E17" w:rsidRPr="00B04E17" w:rsidRDefault="00B04E17" w:rsidP="00877FCF">
      <w:pPr>
        <w:pStyle w:val="Default"/>
        <w:jc w:val="both"/>
        <w:rPr>
          <w:rFonts w:asciiTheme="minorHAnsi" w:hAnsiTheme="minorHAnsi"/>
        </w:rPr>
      </w:pPr>
    </w:p>
    <w:p w:rsidR="00B04E17" w:rsidRPr="00B04E17" w:rsidRDefault="00B04E17" w:rsidP="00877FCF">
      <w:pPr>
        <w:pStyle w:val="Default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Como restricción, no puede hab</w:t>
      </w:r>
      <w:r w:rsidRPr="00B04E17">
        <w:rPr>
          <w:rFonts w:asciiTheme="minorHAnsi" w:hAnsiTheme="minorHAnsi"/>
        </w:rPr>
        <w:t>er un archivo con el mismo nombre ya vinculado al expediente.</w:t>
      </w:r>
    </w:p>
    <w:p w:rsidR="00F00C21" w:rsidRDefault="00F00C21" w:rsidP="00065814">
      <w:pPr>
        <w:pStyle w:val="Default"/>
        <w:ind w:left="360"/>
        <w:rPr>
          <w:rFonts w:asciiTheme="minorHAnsi" w:hAnsiTheme="minorHAnsi"/>
        </w:rPr>
      </w:pPr>
    </w:p>
    <w:p w:rsidR="00F00C21" w:rsidRPr="0005721B" w:rsidRDefault="005A55E4" w:rsidP="00F00C21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9" w:name="_Toc463362648"/>
      <w:r>
        <w:rPr>
          <w:sz w:val="32"/>
          <w:szCs w:val="32"/>
        </w:rPr>
        <w:t>Desadjuntar documentos de trabajo</w:t>
      </w:r>
      <w:bookmarkEnd w:id="9"/>
    </w:p>
    <w:p w:rsidR="007B2ED8" w:rsidRPr="007B2ED8" w:rsidRDefault="007B2ED8" w:rsidP="00C064AA">
      <w:pPr>
        <w:pStyle w:val="Default"/>
        <w:ind w:left="360"/>
        <w:jc w:val="both"/>
        <w:rPr>
          <w:rFonts w:asciiTheme="minorHAnsi" w:hAnsiTheme="minorHAnsi"/>
        </w:rPr>
      </w:pPr>
      <w:r w:rsidRPr="007B2ED8">
        <w:rPr>
          <w:rFonts w:asciiTheme="minorHAnsi" w:hAnsiTheme="minorHAnsi"/>
        </w:rPr>
        <w:t>La operación contraria a adjuntar documentos solo</w:t>
      </w:r>
      <w:r>
        <w:rPr>
          <w:rFonts w:asciiTheme="minorHAnsi" w:hAnsiTheme="minorHAnsi"/>
        </w:rPr>
        <w:t xml:space="preserve"> puede ser ejecutada sobre un a</w:t>
      </w:r>
      <w:r w:rsidRPr="007B2ED8">
        <w:rPr>
          <w:rFonts w:asciiTheme="minorHAnsi" w:hAnsiTheme="minorHAnsi"/>
        </w:rPr>
        <w:t>rchivo que no esté vinculado de forma definitiva. L os archivos definitivos son aquellos que fueron adjuntados en una etapa anterior del expediente (es decir, antes del último pase).</w:t>
      </w:r>
    </w:p>
    <w:p w:rsidR="007B2ED8" w:rsidRPr="007B2ED8" w:rsidRDefault="007B2ED8" w:rsidP="00C064AA">
      <w:pPr>
        <w:pStyle w:val="Default"/>
        <w:ind w:left="360"/>
        <w:jc w:val="both"/>
        <w:rPr>
          <w:rFonts w:asciiTheme="minorHAnsi" w:hAnsiTheme="minorHAnsi"/>
        </w:rPr>
      </w:pPr>
    </w:p>
    <w:p w:rsidR="007B2ED8" w:rsidRPr="007B2ED8" w:rsidRDefault="007B2ED8" w:rsidP="00C064AA">
      <w:pPr>
        <w:pStyle w:val="Default"/>
        <w:numPr>
          <w:ilvl w:val="0"/>
          <w:numId w:val="41"/>
        </w:numPr>
        <w:jc w:val="both"/>
        <w:rPr>
          <w:rFonts w:asciiTheme="minorHAnsi" w:hAnsiTheme="minorHAnsi"/>
        </w:rPr>
      </w:pPr>
      <w:r w:rsidRPr="007B2ED8">
        <w:rPr>
          <w:rFonts w:asciiTheme="minorHAnsi" w:hAnsiTheme="minorHAnsi"/>
        </w:rPr>
        <w:lastRenderedPageBreak/>
        <w:t>Sistema Usuario</w:t>
      </w:r>
    </w:p>
    <w:p w:rsidR="007B2ED8" w:rsidRPr="007B2ED8" w:rsidRDefault="007B2ED8" w:rsidP="00C064AA">
      <w:pPr>
        <w:pStyle w:val="Default"/>
        <w:numPr>
          <w:ilvl w:val="0"/>
          <w:numId w:val="41"/>
        </w:numPr>
        <w:jc w:val="both"/>
        <w:rPr>
          <w:rFonts w:asciiTheme="minorHAnsi" w:hAnsiTheme="minorHAnsi"/>
        </w:rPr>
      </w:pPr>
      <w:r w:rsidRPr="007B2ED8">
        <w:rPr>
          <w:rFonts w:asciiTheme="minorHAnsi" w:hAnsiTheme="minorHAnsi"/>
        </w:rPr>
        <w:t>Usuario</w:t>
      </w:r>
    </w:p>
    <w:p w:rsidR="007B2ED8" w:rsidRPr="007B2ED8" w:rsidRDefault="007B2ED8" w:rsidP="00C064AA">
      <w:pPr>
        <w:pStyle w:val="Default"/>
        <w:numPr>
          <w:ilvl w:val="0"/>
          <w:numId w:val="4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Código Expediente (CodigoE</w:t>
      </w:r>
      <w:r w:rsidRPr="007B2ED8">
        <w:rPr>
          <w:rFonts w:asciiTheme="minorHAnsi" w:hAnsiTheme="minorHAnsi"/>
        </w:rPr>
        <w:t>E)</w:t>
      </w:r>
    </w:p>
    <w:p w:rsidR="007B2ED8" w:rsidRPr="007B2ED8" w:rsidRDefault="007B2ED8" w:rsidP="00C064AA">
      <w:pPr>
        <w:pStyle w:val="Default"/>
        <w:numPr>
          <w:ilvl w:val="0"/>
          <w:numId w:val="41"/>
        </w:numPr>
        <w:jc w:val="both"/>
        <w:rPr>
          <w:rFonts w:asciiTheme="minorHAnsi" w:hAnsiTheme="minorHAnsi"/>
        </w:rPr>
      </w:pPr>
      <w:r w:rsidRPr="007B2ED8">
        <w:rPr>
          <w:rFonts w:asciiTheme="minorHAnsi" w:hAnsiTheme="minorHAnsi"/>
        </w:rPr>
        <w:t>Lista de documentos de trabajo</w:t>
      </w:r>
    </w:p>
    <w:p w:rsidR="007B2ED8" w:rsidRPr="007B2ED8" w:rsidRDefault="007B2ED8" w:rsidP="00C064AA">
      <w:pPr>
        <w:pStyle w:val="Default"/>
        <w:ind w:left="360"/>
        <w:jc w:val="both"/>
        <w:rPr>
          <w:rFonts w:asciiTheme="minorHAnsi" w:hAnsiTheme="minorHAnsi"/>
        </w:rPr>
      </w:pPr>
    </w:p>
    <w:p w:rsidR="007B2ED8" w:rsidRPr="007B2ED8" w:rsidRDefault="007B2ED8" w:rsidP="00C064AA">
      <w:pPr>
        <w:pStyle w:val="Default"/>
        <w:ind w:left="360"/>
        <w:jc w:val="both"/>
        <w:rPr>
          <w:rFonts w:asciiTheme="minorHAnsi" w:hAnsiTheme="minorHAnsi"/>
        </w:rPr>
      </w:pPr>
      <w:r w:rsidRPr="007B2ED8">
        <w:rPr>
          <w:rFonts w:asciiTheme="minorHAnsi" w:hAnsiTheme="minorHAnsi"/>
        </w:rPr>
        <w:t>S</w:t>
      </w:r>
      <w:r>
        <w:rPr>
          <w:rFonts w:asciiTheme="minorHAnsi" w:hAnsiTheme="minorHAnsi"/>
        </w:rPr>
        <w:t>i el archivo con el nombre provi</w:t>
      </w:r>
      <w:r w:rsidRPr="007B2ED8">
        <w:rPr>
          <w:rFonts w:asciiTheme="minorHAnsi" w:hAnsiTheme="minorHAnsi"/>
        </w:rPr>
        <w:t>sto no existe, el sistema impide la operación.</w:t>
      </w:r>
    </w:p>
    <w:p w:rsidR="00F00C21" w:rsidRDefault="00F00C21" w:rsidP="00195446">
      <w:pPr>
        <w:pStyle w:val="Default"/>
        <w:rPr>
          <w:rFonts w:asciiTheme="minorHAnsi" w:hAnsiTheme="minorHAnsi"/>
        </w:rPr>
      </w:pPr>
    </w:p>
    <w:p w:rsidR="00F00C21" w:rsidRDefault="00F00C21" w:rsidP="00065814">
      <w:pPr>
        <w:pStyle w:val="Default"/>
        <w:ind w:left="360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10" w:name="_Toc463362649"/>
      <w:r w:rsidRPr="00065814">
        <w:t>METODOS</w:t>
      </w:r>
      <w:bookmarkEnd w:id="10"/>
    </w:p>
    <w:p w:rsidR="0005721B" w:rsidRDefault="0005721B" w:rsidP="00D40CED">
      <w:pPr>
        <w:pStyle w:val="Default"/>
        <w:rPr>
          <w:rFonts w:asciiTheme="minorHAnsi" w:hAnsiTheme="minorHAnsi"/>
        </w:rPr>
      </w:pPr>
    </w:p>
    <w:p w:rsidR="003D4523" w:rsidRPr="0005721B" w:rsidRDefault="00944673" w:rsidP="003D4523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1" w:name="_Toc463362650"/>
      <w:r>
        <w:rPr>
          <w:sz w:val="32"/>
          <w:szCs w:val="32"/>
        </w:rPr>
        <w:t>Adjuntar</w:t>
      </w:r>
      <w:bookmarkEnd w:id="11"/>
    </w:p>
    <w:p w:rsidR="00944673" w:rsidRPr="00944673" w:rsidRDefault="00065814" w:rsidP="004F38EC">
      <w:pPr>
        <w:pStyle w:val="Estilo2"/>
        <w:ind w:left="1276" w:hanging="567"/>
        <w:outlineLvl w:val="2"/>
      </w:pPr>
      <w:bookmarkStart w:id="12" w:name="_Toc463362651"/>
      <w:r w:rsidRPr="00BF12DC">
        <w:t>INTERFAZ DE ENTRADA</w:t>
      </w:r>
      <w:bookmarkEnd w:id="12"/>
      <w:r w:rsidRPr="00BF12DC">
        <w:t xml:space="preserve"> </w:t>
      </w:r>
    </w:p>
    <w:p w:rsidR="00D62F14" w:rsidRDefault="00944673" w:rsidP="00D40CED">
      <w:pPr>
        <w:pStyle w:val="Default"/>
        <w:ind w:left="708"/>
        <w:jc w:val="both"/>
        <w:rPr>
          <w:rFonts w:asciiTheme="minorHAnsi" w:hAnsiTheme="minorHAnsi"/>
        </w:rPr>
      </w:pPr>
      <w:r w:rsidRPr="00944673">
        <w:rPr>
          <w:rFonts w:asciiTheme="minorHAnsi" w:hAnsiTheme="minorHAnsi"/>
        </w:rPr>
        <w:t>L</w:t>
      </w:r>
      <w:r>
        <w:rPr>
          <w:rFonts w:asciiTheme="minorHAnsi" w:hAnsiTheme="minorHAnsi"/>
        </w:rPr>
        <w:t>a interface de entrada del méto</w:t>
      </w:r>
      <w:r w:rsidRPr="00944673">
        <w:rPr>
          <w:rFonts w:asciiTheme="minorHAnsi" w:hAnsiTheme="minorHAnsi"/>
        </w:rPr>
        <w:t>do adjuntar del servicio externo de administración de documentos de trabajo está conformada por una lista de los siguientes elementos:</w:t>
      </w:r>
    </w:p>
    <w:p w:rsidR="00984465" w:rsidRDefault="00984465" w:rsidP="00984465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984465" w:rsidTr="00984465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A03782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>Parámetro de entrada</w:t>
            </w:r>
            <w:r w:rsidR="0098446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84465" w:rsidRDefault="00984465" w:rsidP="00CC23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D62F14" w:rsidTr="00D027C5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Sistema Usuario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2F14" w:rsidRP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sistema que invoca al servicio. Debe tener</w:t>
            </w:r>
            <w:r>
              <w:rPr>
                <w:sz w:val="16"/>
                <w:szCs w:val="16"/>
              </w:rPr>
              <w:t xml:space="preserve"> </w:t>
            </w:r>
            <w:r w:rsidRPr="00D62F14">
              <w:rPr>
                <w:sz w:val="16"/>
                <w:szCs w:val="16"/>
              </w:rPr>
              <w:t>bloqueado el expediente.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</w:t>
            </w:r>
            <w:r w:rsidRPr="00D62F14">
              <w:rPr>
                <w:sz w:val="16"/>
                <w:szCs w:val="16"/>
              </w:rPr>
              <w:t>P</w:t>
            </w:r>
          </w:p>
        </w:tc>
      </w:tr>
      <w:tr w:rsidR="00D62F14" w:rsidTr="00D027C5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Usuario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usuario que realiza operaciones sobre ese</w:t>
            </w:r>
            <w:r>
              <w:rPr>
                <w:sz w:val="16"/>
                <w:szCs w:val="16"/>
              </w:rPr>
              <w:t xml:space="preserve"> expediente</w:t>
            </w:r>
            <w:r w:rsidR="00C74344">
              <w:rPr>
                <w:sz w:val="16"/>
                <w:szCs w:val="16"/>
              </w:rPr>
              <w:t>.</w:t>
            </w:r>
          </w:p>
          <w:p w:rsidR="00FB6503" w:rsidRPr="00D62F14" w:rsidRDefault="00FB6503" w:rsidP="00D62F1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DOMING</w:t>
            </w:r>
            <w:r w:rsidRPr="00D62F14">
              <w:rPr>
                <w:sz w:val="16"/>
                <w:szCs w:val="16"/>
              </w:rPr>
              <w:t>UEZRE</w:t>
            </w:r>
          </w:p>
        </w:tc>
      </w:tr>
      <w:tr w:rsidR="00D62F14" w:rsidTr="00D027C5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Expediente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2F14" w:rsidRP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</w:t>
            </w:r>
            <w:r w:rsidRPr="00D62F14">
              <w:rPr>
                <w:sz w:val="16"/>
                <w:szCs w:val="16"/>
              </w:rPr>
              <w:t>úmero de expediente al que se le adjuntara</w:t>
            </w:r>
            <w:r>
              <w:rPr>
                <w:sz w:val="16"/>
                <w:szCs w:val="16"/>
              </w:rPr>
              <w:t xml:space="preserve"> </w:t>
            </w:r>
            <w:r w:rsidRPr="00D62F14">
              <w:rPr>
                <w:sz w:val="16"/>
                <w:szCs w:val="16"/>
              </w:rPr>
              <w:t>un documento de trabajo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EE-2012-00004587- -MGEYA-MGEYA</w:t>
            </w:r>
          </w:p>
        </w:tc>
      </w:tr>
      <w:tr w:rsidR="00D62F14" w:rsidTr="00FC5679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Archivo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BINARIO(base64)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contenido del archivo de trabajo que se</w:t>
            </w:r>
            <w:r>
              <w:rPr>
                <w:sz w:val="16"/>
                <w:szCs w:val="16"/>
              </w:rPr>
              <w:t xml:space="preserve"> desajuntara</w:t>
            </w:r>
            <w:r w:rsidR="00C74344">
              <w:rPr>
                <w:sz w:val="16"/>
                <w:szCs w:val="16"/>
              </w:rPr>
              <w:t>.</w:t>
            </w:r>
          </w:p>
          <w:p w:rsidR="00C74344" w:rsidRPr="00D62F14" w:rsidRDefault="00C74344" w:rsidP="00D62F1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31576D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VBORw0KGgoAAAANSUhEU gAAAHkAAAAmCAYAAADg</w:t>
            </w:r>
          </w:p>
        </w:tc>
      </w:tr>
      <w:tr w:rsidR="00D62F14" w:rsidTr="005A250E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Archivo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nombre del archivo de trabajo</w:t>
            </w:r>
            <w:r>
              <w:rPr>
                <w:sz w:val="16"/>
                <w:szCs w:val="16"/>
              </w:rPr>
              <w:t>.</w:t>
            </w:r>
          </w:p>
          <w:p w:rsidR="00D62F14" w:rsidRPr="00D62F14" w:rsidRDefault="00D62F14" w:rsidP="00D62F14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F14" w:rsidRDefault="0031576D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Enviar.png</w:t>
            </w:r>
          </w:p>
        </w:tc>
      </w:tr>
      <w:tr w:rsidR="00D62F14" w:rsidTr="00984465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Tipo Archivo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D62F14" w:rsidP="00D62F14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nombre del Tipo de Trabajo</w:t>
            </w:r>
            <w:r w:rsidR="00C74344">
              <w:rPr>
                <w:sz w:val="16"/>
                <w:szCs w:val="16"/>
              </w:rPr>
              <w:t>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F14" w:rsidRDefault="0031576D" w:rsidP="00D62F1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Foto</w:t>
            </w:r>
          </w:p>
        </w:tc>
      </w:tr>
    </w:tbl>
    <w:p w:rsidR="00984465" w:rsidRDefault="00984465" w:rsidP="00984465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F46832">
      <w:pPr>
        <w:pStyle w:val="Estilo2"/>
        <w:numPr>
          <w:ilvl w:val="0"/>
          <w:numId w:val="0"/>
        </w:numPr>
        <w:ind w:left="1276"/>
      </w:pPr>
    </w:p>
    <w:p w:rsidR="00065814" w:rsidRPr="00C614AF" w:rsidRDefault="00065814" w:rsidP="004F38EC">
      <w:pPr>
        <w:pStyle w:val="Estilo2"/>
        <w:ind w:left="1276" w:hanging="567"/>
        <w:outlineLvl w:val="2"/>
      </w:pPr>
      <w:bookmarkStart w:id="13" w:name="_Toc463362652"/>
      <w:r w:rsidRPr="00C614AF">
        <w:t>INTERFAZ DE SALIDA</w:t>
      </w:r>
      <w:bookmarkEnd w:id="13"/>
      <w:r w:rsidRPr="00C614AF">
        <w:t xml:space="preserve"> </w:t>
      </w:r>
    </w:p>
    <w:p w:rsidR="00D40CED" w:rsidRPr="00D40CED" w:rsidRDefault="00D40CED" w:rsidP="00D40CED">
      <w:pPr>
        <w:pStyle w:val="Default"/>
        <w:ind w:left="708"/>
        <w:jc w:val="both"/>
        <w:rPr>
          <w:rFonts w:asciiTheme="minorHAnsi" w:hAnsiTheme="minorHAnsi"/>
        </w:rPr>
      </w:pPr>
      <w:r w:rsidRPr="00D40CED">
        <w:rPr>
          <w:rFonts w:asciiTheme="minorHAnsi" w:hAnsiTheme="minorHAnsi"/>
        </w:rPr>
        <w:t>La interface de</w:t>
      </w:r>
      <w:r>
        <w:rPr>
          <w:rFonts w:asciiTheme="minorHAnsi" w:hAnsiTheme="minorHAnsi"/>
        </w:rPr>
        <w:t xml:space="preserve"> salida del métod</w:t>
      </w:r>
      <w:r w:rsidRPr="00D40CED">
        <w:rPr>
          <w:rFonts w:asciiTheme="minorHAnsi" w:hAnsiTheme="minorHAnsi"/>
        </w:rPr>
        <w:t>o adjuntar del servi</w:t>
      </w:r>
      <w:r>
        <w:rPr>
          <w:rFonts w:asciiTheme="minorHAnsi" w:hAnsiTheme="minorHAnsi"/>
        </w:rPr>
        <w:t>cio externo de administración d</w:t>
      </w:r>
      <w:r w:rsidRPr="00D40CED">
        <w:rPr>
          <w:rFonts w:asciiTheme="minorHAnsi" w:hAnsiTheme="minorHAnsi"/>
        </w:rPr>
        <w:t>e documentos de trabajo está conformada por una lista de los siguientes elementos:</w:t>
      </w:r>
    </w:p>
    <w:p w:rsidR="00D40CED" w:rsidRDefault="00D40CED" w:rsidP="00AA3317">
      <w:pPr>
        <w:pStyle w:val="Default"/>
        <w:ind w:left="708"/>
        <w:rPr>
          <w:rFonts w:asciiTheme="minorHAnsi" w:hAnsiTheme="minorHAnsi"/>
        </w:rPr>
      </w:pPr>
    </w:p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815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1445"/>
        <w:gridCol w:w="2771"/>
      </w:tblGrid>
      <w:tr w:rsidR="006A144D" w:rsidTr="006A144D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A144D" w:rsidRDefault="006A1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A144D" w:rsidRDefault="006A1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A144D" w:rsidRDefault="006A1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A144D" w:rsidRDefault="006A1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6A144D" w:rsidTr="006A144D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D" w:rsidRDefault="006A144D" w:rsidP="006A144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D" w:rsidRDefault="006A144D" w:rsidP="006A144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44D" w:rsidRDefault="006A144D" w:rsidP="006A144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 que acción se realizó 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A144D" w:rsidRPr="006A144D" w:rsidRDefault="006A144D" w:rsidP="006A144D">
            <w:pPr>
              <w:pStyle w:val="Default"/>
              <w:rPr>
                <w:sz w:val="16"/>
                <w:szCs w:val="16"/>
              </w:rPr>
            </w:pPr>
            <w:r w:rsidRPr="006A144D">
              <w:rPr>
                <w:sz w:val="16"/>
                <w:szCs w:val="16"/>
              </w:rPr>
              <w:t>Mensaje que  se  realizó  correcta mente  la  adjuntación  de que  se  realizó  correcta mente  la  adjuntación  de &lt;ns2:asociarExpediienteResponse xmlns:ns2="http://expedientesAsocia dos.ws.ee.gcaba.gob.ar/"/&gt;</w:t>
            </w:r>
          </w:p>
        </w:tc>
      </w:tr>
    </w:tbl>
    <w:p w:rsidR="00065814" w:rsidRDefault="00065814" w:rsidP="00065814">
      <w:pPr>
        <w:pStyle w:val="Default"/>
        <w:ind w:left="360" w:firstLine="348"/>
        <w:rPr>
          <w:rFonts w:asciiTheme="minorHAnsi" w:hAnsiTheme="minorHAnsi"/>
        </w:rPr>
      </w:pPr>
    </w:p>
    <w:p w:rsidR="00065814" w:rsidRDefault="00065814" w:rsidP="004F38EC">
      <w:pPr>
        <w:pStyle w:val="Estilo2"/>
        <w:ind w:left="1276" w:hanging="567"/>
        <w:outlineLvl w:val="2"/>
      </w:pPr>
      <w:bookmarkStart w:id="14" w:name="_Toc463362653"/>
      <w:r>
        <w:t>EJEMPLO</w:t>
      </w:r>
      <w:bookmarkEnd w:id="14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>&lt;soapenv:Envelope xmlns:soapenv="http://schemas.xmlsoap.org/soap/envelope/" xmlns:doc="http://documentos DeTrabajo.ws.ee.gcaba.gob.ar/"&gt;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&lt;soapenv:Header/&gt;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&lt;soapenv:Body&gt;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&lt;doc:adjuntarDocumentoDeTrabajo&gt; &lt;!--Optional:--&gt;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&lt;sistemaUsuario&gt;</w:t>
      </w:r>
      <w:r w:rsidR="00E81554">
        <w:rPr>
          <w:b/>
          <w:sz w:val="16"/>
          <w:szCs w:val="16"/>
        </w:rPr>
        <w:t>Sistem</w:t>
      </w:r>
      <w:r w:rsidRPr="0027613E">
        <w:rPr>
          <w:b/>
          <w:sz w:val="16"/>
          <w:szCs w:val="16"/>
        </w:rPr>
        <w:t>aX</w:t>
      </w:r>
      <w:r w:rsidRPr="002715CF">
        <w:rPr>
          <w:sz w:val="16"/>
          <w:szCs w:val="16"/>
        </w:rPr>
        <w:t>&lt;/sistemaUsuario&gt; &lt;!--Optional:--&gt;</w:t>
      </w:r>
    </w:p>
    <w:p w:rsidR="002715CF" w:rsidRPr="002715CF" w:rsidRDefault="0027613E" w:rsidP="002715CF">
      <w:pPr>
        <w:pStyle w:val="Default"/>
        <w:ind w:left="1416"/>
        <w:rPr>
          <w:sz w:val="16"/>
          <w:szCs w:val="16"/>
        </w:rPr>
      </w:pPr>
      <w:r>
        <w:rPr>
          <w:sz w:val="16"/>
          <w:szCs w:val="16"/>
        </w:rPr>
        <w:t xml:space="preserve">   &lt;usuario&gt;</w:t>
      </w:r>
      <w:r w:rsidRPr="0027613E">
        <w:rPr>
          <w:b/>
          <w:sz w:val="16"/>
          <w:szCs w:val="16"/>
        </w:rPr>
        <w:t>DOMINGUEZR</w:t>
      </w:r>
      <w:r w:rsidR="002715CF" w:rsidRPr="0027613E">
        <w:rPr>
          <w:b/>
          <w:sz w:val="16"/>
          <w:szCs w:val="16"/>
        </w:rPr>
        <w:t>E</w:t>
      </w:r>
      <w:r w:rsidR="002715CF" w:rsidRPr="002715CF">
        <w:rPr>
          <w:sz w:val="16"/>
          <w:szCs w:val="16"/>
        </w:rPr>
        <w:t>&lt;/usuario&gt; &lt;!--Optional:--&gt;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&lt;codigoEE&gt;</w:t>
      </w:r>
      <w:r w:rsidRPr="0027613E">
        <w:rPr>
          <w:b/>
          <w:sz w:val="16"/>
          <w:szCs w:val="16"/>
        </w:rPr>
        <w:t>EX-2012-00 015155- -MGEYA-MGEYA</w:t>
      </w:r>
      <w:r w:rsidRPr="002715CF">
        <w:rPr>
          <w:sz w:val="16"/>
          <w:szCs w:val="16"/>
        </w:rPr>
        <w:t>&lt;/codigoEE&gt; &lt;!--Zero or more repetitio ns:--&gt;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&lt;listaDocumentos&gt;</w:t>
      </w:r>
    </w:p>
    <w:p w:rsid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 &lt;!--Optional:--&gt;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</w:p>
    <w:p w:rsidR="0027613E" w:rsidRDefault="002715CF" w:rsidP="0027613E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>&lt;dataArchivo&gt;</w:t>
      </w:r>
      <w:r w:rsidRPr="0027613E">
        <w:rPr>
          <w:b/>
          <w:sz w:val="16"/>
          <w:szCs w:val="16"/>
        </w:rPr>
        <w:t>iVBO Rw0KGgoAAAAN</w:t>
      </w:r>
      <w:r w:rsidR="0027613E">
        <w:rPr>
          <w:b/>
          <w:sz w:val="16"/>
          <w:szCs w:val="16"/>
        </w:rPr>
        <w:t>SUhEUgAAAHkAAAAmCAYAAADgIjRrAAAABHNCSVQICAgIfAhkiAAAAAlwSFlzA</w:t>
      </w:r>
      <w:r w:rsidRPr="0027613E">
        <w:rPr>
          <w:b/>
          <w:sz w:val="16"/>
          <w:szCs w:val="16"/>
        </w:rPr>
        <w:t>AAK8AAACvABQqw0mAAABBF0RVh0</w:t>
      </w:r>
      <w:r w:rsidR="0027613E">
        <w:rPr>
          <w:b/>
          <w:sz w:val="16"/>
          <w:szCs w:val="16"/>
        </w:rPr>
        <w:t>WE1MOmNvbS5hZG9iZS54bXAAPD94cGF</w:t>
      </w:r>
      <w:r w:rsidRPr="0027613E">
        <w:rPr>
          <w:b/>
          <w:sz w:val="16"/>
          <w:szCs w:val="16"/>
        </w:rPr>
        <w:t>ja2V0IGJlZ2luPSIgICAiIGlkPSJXNU0wTXBDZWhpSHpyZVN6TlRjemtjOWQiPz4K</w:t>
      </w:r>
      <w:r w:rsidR="0027613E">
        <w:rPr>
          <w:b/>
          <w:sz w:val="16"/>
          <w:szCs w:val="16"/>
        </w:rPr>
        <w:t>PHg6eG1wbWV0YSB4bWxuczp4PSJhZ</w:t>
      </w:r>
      <w:r w:rsidRPr="0027613E">
        <w:rPr>
          <w:b/>
          <w:sz w:val="16"/>
          <w:szCs w:val="16"/>
        </w:rPr>
        <w:t>G9iZTpuczptZXRhLyIgeDp4bXB0az0iQWRvYmUgWE1QIEN</w:t>
      </w:r>
      <w:r w:rsidR="0027613E">
        <w:rPr>
          <w:b/>
          <w:sz w:val="16"/>
          <w:szCs w:val="16"/>
        </w:rPr>
        <w:t>vcmUgNC4xLWMwMzQgNDYuMjcyOTc2</w:t>
      </w:r>
      <w:r w:rsidRPr="0027613E">
        <w:rPr>
          <w:b/>
          <w:sz w:val="16"/>
          <w:szCs w:val="16"/>
        </w:rPr>
        <w:t>LCBTYXQgSmFu</w:t>
      </w:r>
      <w:r w:rsidR="0027613E">
        <w:rPr>
          <w:b/>
          <w:sz w:val="16"/>
          <w:szCs w:val="16"/>
        </w:rPr>
        <w:t>IDI3IDIwMDcgMjI6Mzc6MzcgICAgICA</w:t>
      </w:r>
      <w:r w:rsidRPr="0027613E">
        <w:rPr>
          <w:b/>
          <w:sz w:val="16"/>
          <w:szCs w:val="16"/>
        </w:rPr>
        <w:t>ICI+CiA</w:t>
      </w:r>
      <w:r w:rsidR="0027613E">
        <w:rPr>
          <w:b/>
          <w:sz w:val="16"/>
          <w:szCs w:val="16"/>
        </w:rPr>
        <w:t>gIDxyZGY6UkRGIHhtbG5zOnJkZj0ia</w:t>
      </w:r>
      <w:r w:rsidRPr="0027613E">
        <w:rPr>
          <w:b/>
          <w:sz w:val="16"/>
          <w:szCs w:val="16"/>
        </w:rPr>
        <w:t>HR0cDovL3</w:t>
      </w:r>
      <w:r w:rsidR="0027613E">
        <w:rPr>
          <w:b/>
          <w:sz w:val="16"/>
          <w:szCs w:val="16"/>
        </w:rPr>
        <w:t>d3dy53My5vcmcvMTk5OS8wMi8yMi1yZ</w:t>
      </w:r>
      <w:r w:rsidRPr="0027613E">
        <w:rPr>
          <w:b/>
          <w:sz w:val="16"/>
          <w:szCs w:val="16"/>
        </w:rPr>
        <w:t>Ytc3ludGF</w:t>
      </w:r>
      <w:r w:rsidR="0027613E">
        <w:rPr>
          <w:b/>
          <w:sz w:val="16"/>
          <w:szCs w:val="16"/>
        </w:rPr>
        <w:t>4LW5zIyI+CiAgICAgIDxyZGY6RGVzY</w:t>
      </w:r>
      <w:r w:rsidRPr="0027613E">
        <w:rPr>
          <w:b/>
          <w:sz w:val="16"/>
          <w:szCs w:val="16"/>
        </w:rPr>
        <w:t>3JpcHRpb24gcmRmOm</w:t>
      </w:r>
      <w:r w:rsidR="0027613E">
        <w:rPr>
          <w:b/>
          <w:sz w:val="16"/>
          <w:szCs w:val="16"/>
        </w:rPr>
        <w:t>Fib3V0PSIiCiAgICAgICAgICAgIHhtb</w:t>
      </w:r>
      <w:r w:rsidRPr="0027613E">
        <w:rPr>
          <w:b/>
          <w:sz w:val="16"/>
          <w:szCs w:val="16"/>
        </w:rPr>
        <w:t>G</w:t>
      </w:r>
      <w:r w:rsidR="0027613E">
        <w:rPr>
          <w:b/>
          <w:sz w:val="16"/>
          <w:szCs w:val="16"/>
        </w:rPr>
        <w:t>5zOnhhcD0iaHR0cDovL25zLmFkb2Jl</w:t>
      </w:r>
      <w:r w:rsidRPr="0027613E">
        <w:rPr>
          <w:b/>
          <w:sz w:val="16"/>
          <w:szCs w:val="16"/>
        </w:rPr>
        <w:t>mNvbS94YXAvMS4wL</w:t>
      </w:r>
      <w:r w:rsidR="0027613E">
        <w:rPr>
          <w:b/>
          <w:sz w:val="16"/>
          <w:szCs w:val="16"/>
        </w:rPr>
        <w:t>yI+CiAgICAgICAgIDx4YXA6Q3JlYXRv</w:t>
      </w:r>
      <w:r w:rsidRPr="0027613E">
        <w:rPr>
          <w:b/>
          <w:sz w:val="16"/>
          <w:szCs w:val="16"/>
        </w:rPr>
        <w:t>clRvb2w+</w:t>
      </w:r>
      <w:r w:rsidR="0027613E">
        <w:rPr>
          <w:b/>
          <w:sz w:val="16"/>
          <w:szCs w:val="16"/>
        </w:rPr>
        <w:t>QWRvYmUgRmlyZXdvcmtzI</w:t>
      </w:r>
      <w:r w:rsidRPr="0027613E">
        <w:rPr>
          <w:b/>
          <w:sz w:val="16"/>
          <w:szCs w:val="16"/>
        </w:rPr>
        <w:t>ENTMzwveGFwOkNyZWF0b3JUb29sPgogICAgICAgICA8eG</w:t>
      </w:r>
      <w:r w:rsidR="0027613E">
        <w:rPr>
          <w:b/>
          <w:sz w:val="16"/>
          <w:szCs w:val="16"/>
        </w:rPr>
        <w:t>FwOkNyZWF0ZURhdGU+MjAxMS0wOS0w</w:t>
      </w:r>
      <w:r w:rsidRPr="0027613E">
        <w:rPr>
          <w:b/>
          <w:sz w:val="16"/>
          <w:szCs w:val="16"/>
        </w:rPr>
        <w:t>N1QxNDoxNDozMVo8L3hhcDpDcmVhdG</w:t>
      </w:r>
      <w:r w:rsidR="0027613E">
        <w:rPr>
          <w:b/>
          <w:sz w:val="16"/>
          <w:szCs w:val="16"/>
        </w:rPr>
        <w:t>VEYXRlPgogICAgICAgICA8eGFwOk1vZ</w:t>
      </w:r>
      <w:r w:rsidRPr="0027613E">
        <w:rPr>
          <w:b/>
          <w:sz w:val="16"/>
          <w:szCs w:val="16"/>
        </w:rPr>
        <w:t>GlmeURhdGU+MjAxMi0wNS0wN1QxNTo0OTo0MFo8L3hhcDp</w:t>
      </w:r>
      <w:r w:rsidR="0027613E">
        <w:rPr>
          <w:b/>
          <w:sz w:val="16"/>
          <w:szCs w:val="16"/>
        </w:rPr>
        <w:t>Nb2RpZnlEYXRlPgogICAgICA8L3JkZj</w:t>
      </w:r>
      <w:r w:rsidRPr="0027613E">
        <w:rPr>
          <w:b/>
          <w:sz w:val="16"/>
          <w:szCs w:val="16"/>
        </w:rPr>
        <w:t>pEZXNjcmlwdGlvbj4KICAgICAgPHJkZjpEZXNjcmlwdGlvbiByZ</w:t>
      </w:r>
      <w:r w:rsidR="0027613E">
        <w:rPr>
          <w:b/>
          <w:sz w:val="16"/>
          <w:szCs w:val="16"/>
        </w:rPr>
        <w:t>GY6YWJvdXQ9IiIKICAgICAgICAgICAg</w:t>
      </w:r>
      <w:r w:rsidRPr="0027613E">
        <w:rPr>
          <w:b/>
          <w:sz w:val="16"/>
          <w:szCs w:val="16"/>
        </w:rPr>
        <w:t>eG1sbnM6ZGM9Imh0dHA6Ly9wdXJsLm9yZy9kYy9lbGVtZW50c</w:t>
      </w:r>
      <w:r w:rsidR="0027613E">
        <w:rPr>
          <w:b/>
          <w:sz w:val="16"/>
          <w:szCs w:val="16"/>
        </w:rPr>
        <w:t>y8xLjEvIj4KICAgICAgICAgPGRjOmZ</w:t>
      </w:r>
      <w:r w:rsidRPr="0027613E">
        <w:rPr>
          <w:b/>
          <w:sz w:val="16"/>
          <w:szCs w:val="16"/>
        </w:rPr>
        <w:t>vcm1hdD5pbWFnZS9wbmc8L2RjOmZvcm1hdD4KICAgICAgPC9yZGY6RGVzY3JpcHRpb24+CiAgIDw vcmRmOlJERj4KP C94OnhtcG1ldGE+</w:t>
      </w:r>
      <w:r w:rsidRPr="002715CF">
        <w:rPr>
          <w:sz w:val="16"/>
          <w:szCs w:val="16"/>
        </w:rPr>
        <w:t xml:space="preserve"> </w:t>
      </w:r>
    </w:p>
    <w:p w:rsidR="002715CF" w:rsidRDefault="002715CF" w:rsidP="0027613E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>&lt;/dataArchivo&gt;</w:t>
      </w:r>
    </w:p>
    <w:p w:rsidR="0027613E" w:rsidRPr="002715CF" w:rsidRDefault="0027613E" w:rsidP="0027613E">
      <w:pPr>
        <w:pStyle w:val="Default"/>
        <w:ind w:left="1416"/>
        <w:rPr>
          <w:sz w:val="16"/>
          <w:szCs w:val="16"/>
        </w:rPr>
      </w:pP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 &lt;!--Optional:--&gt;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 &lt;nombreArchivo&gt;</w:t>
      </w:r>
      <w:r w:rsidR="0027613E">
        <w:rPr>
          <w:b/>
          <w:sz w:val="16"/>
          <w:szCs w:val="16"/>
        </w:rPr>
        <w:t>envia</w:t>
      </w:r>
      <w:r w:rsidRPr="0027613E">
        <w:rPr>
          <w:b/>
          <w:sz w:val="16"/>
          <w:szCs w:val="16"/>
        </w:rPr>
        <w:t>r.png</w:t>
      </w:r>
      <w:r w:rsidRPr="002715CF">
        <w:rPr>
          <w:sz w:val="16"/>
          <w:szCs w:val="16"/>
        </w:rPr>
        <w:t>&lt;/nombreArchivo&gt; &lt;tipoDocumentoTrabajo &gt; Foto&lt;/tipoDocumentoTrabajo&gt;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 &lt;/listaDocumentos&gt; &lt;/doc:adjuntarDocumento eTrabajo&gt;</w:t>
      </w:r>
    </w:p>
    <w:p w:rsidR="002715CF" w:rsidRPr="002715CF" w:rsidRDefault="002715CF" w:rsidP="002715CF">
      <w:pPr>
        <w:pStyle w:val="Default"/>
        <w:ind w:left="1416"/>
        <w:rPr>
          <w:sz w:val="16"/>
          <w:szCs w:val="16"/>
        </w:rPr>
      </w:pPr>
      <w:r w:rsidRPr="002715CF">
        <w:rPr>
          <w:sz w:val="16"/>
          <w:szCs w:val="16"/>
        </w:rPr>
        <w:t xml:space="preserve">  &lt;/soapenv:Body&gt;</w:t>
      </w:r>
    </w:p>
    <w:p w:rsidR="00AA3317" w:rsidRDefault="002715CF" w:rsidP="002715CF">
      <w:pPr>
        <w:pStyle w:val="Default"/>
        <w:ind w:left="1416"/>
        <w:rPr>
          <w:sz w:val="16"/>
          <w:szCs w:val="16"/>
          <w:lang w:val="en-US"/>
        </w:rPr>
      </w:pPr>
      <w:r w:rsidRPr="002715CF">
        <w:rPr>
          <w:sz w:val="16"/>
          <w:szCs w:val="16"/>
        </w:rPr>
        <w:t xml:space="preserve"> </w:t>
      </w:r>
      <w:r w:rsidRPr="002715CF">
        <w:rPr>
          <w:sz w:val="16"/>
          <w:szCs w:val="16"/>
          <w:lang w:val="en-US"/>
        </w:rPr>
        <w:t>&lt;/soapenv:Envelope&gt;</w:t>
      </w:r>
    </w:p>
    <w:p w:rsidR="002715CF" w:rsidRDefault="002715CF" w:rsidP="002715CF">
      <w:pPr>
        <w:pStyle w:val="Default"/>
        <w:ind w:left="1416"/>
        <w:rPr>
          <w:sz w:val="16"/>
          <w:szCs w:val="16"/>
          <w:lang w:val="en-US"/>
        </w:rPr>
      </w:pP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Salida: </w:t>
      </w:r>
    </w:p>
    <w:p w:rsidR="00181379" w:rsidRDefault="00181379" w:rsidP="00181379">
      <w:pPr>
        <w:pStyle w:val="Default"/>
        <w:ind w:left="1068"/>
        <w:rPr>
          <w:rFonts w:asciiTheme="minorHAnsi" w:hAnsiTheme="minorHAnsi"/>
        </w:rPr>
      </w:pPr>
    </w:p>
    <w:p w:rsidR="00721B0B" w:rsidRPr="00721B0B" w:rsidRDefault="00721B0B" w:rsidP="00721B0B">
      <w:pPr>
        <w:pStyle w:val="Default"/>
        <w:ind w:left="1416"/>
        <w:rPr>
          <w:sz w:val="16"/>
          <w:szCs w:val="16"/>
          <w:lang w:val="en-US"/>
        </w:rPr>
      </w:pPr>
      <w:r w:rsidRPr="00721B0B">
        <w:rPr>
          <w:sz w:val="16"/>
          <w:szCs w:val="16"/>
          <w:lang w:val="en-US"/>
        </w:rPr>
        <w:t>&lt;soap:Envelope xmlns:soap="http://schemas.xmlsoap.org/soap/envelope/"&gt; &lt;soap:Body&gt;</w:t>
      </w:r>
    </w:p>
    <w:p w:rsidR="00721B0B" w:rsidRPr="00721B0B" w:rsidRDefault="00721B0B" w:rsidP="00721B0B">
      <w:pPr>
        <w:pStyle w:val="Default"/>
        <w:ind w:left="1416"/>
        <w:rPr>
          <w:sz w:val="16"/>
          <w:szCs w:val="16"/>
          <w:lang w:val="en-US"/>
        </w:rPr>
      </w:pPr>
      <w:r w:rsidRPr="00721B0B">
        <w:rPr>
          <w:sz w:val="16"/>
          <w:szCs w:val="16"/>
          <w:lang w:val="en-US"/>
        </w:rPr>
        <w:t xml:space="preserve">   &lt;ns2:asociarExpedienteRe sponse xmlns:ns2="http://expedientesAsociados.ws.ee.gcaba.go b.ar/"/&gt; &lt;/soap:Body&gt;</w:t>
      </w:r>
    </w:p>
    <w:p w:rsidR="00E02450" w:rsidRDefault="00721B0B" w:rsidP="00721B0B">
      <w:pPr>
        <w:pStyle w:val="Default"/>
        <w:ind w:left="1416"/>
        <w:rPr>
          <w:sz w:val="16"/>
          <w:szCs w:val="16"/>
          <w:lang w:val="en-US"/>
        </w:rPr>
      </w:pPr>
      <w:r w:rsidRPr="00721B0B">
        <w:rPr>
          <w:sz w:val="16"/>
          <w:szCs w:val="16"/>
          <w:lang w:val="en-US"/>
        </w:rPr>
        <w:t>&lt;/soap:Envelope&gt;</w:t>
      </w:r>
    </w:p>
    <w:p w:rsidR="00721B0B" w:rsidRPr="00721B0B" w:rsidRDefault="00721B0B" w:rsidP="00721B0B">
      <w:pPr>
        <w:pStyle w:val="Default"/>
        <w:ind w:left="1416"/>
        <w:rPr>
          <w:sz w:val="20"/>
          <w:szCs w:val="20"/>
          <w:u w:val="single"/>
          <w:lang w:val="en-US"/>
        </w:rPr>
      </w:pPr>
    </w:p>
    <w:p w:rsidR="002044D4" w:rsidRPr="0005721B" w:rsidRDefault="00195446" w:rsidP="002044D4">
      <w:pPr>
        <w:pStyle w:val="Ttulo2"/>
        <w:numPr>
          <w:ilvl w:val="1"/>
          <w:numId w:val="1"/>
        </w:numPr>
        <w:rPr>
          <w:sz w:val="32"/>
          <w:szCs w:val="32"/>
        </w:rPr>
      </w:pPr>
      <w:bookmarkStart w:id="15" w:name="_Toc463362654"/>
      <w:r>
        <w:rPr>
          <w:sz w:val="32"/>
          <w:szCs w:val="32"/>
        </w:rPr>
        <w:lastRenderedPageBreak/>
        <w:t>Des</w:t>
      </w:r>
      <w:r w:rsidR="00B567DA">
        <w:rPr>
          <w:sz w:val="32"/>
          <w:szCs w:val="32"/>
        </w:rPr>
        <w:t>adjuntar</w:t>
      </w:r>
      <w:bookmarkEnd w:id="15"/>
    </w:p>
    <w:p w:rsidR="00065814" w:rsidRDefault="00065814" w:rsidP="004F38EC">
      <w:pPr>
        <w:pStyle w:val="Estilo2"/>
        <w:ind w:left="1276" w:hanging="567"/>
        <w:outlineLvl w:val="2"/>
      </w:pPr>
      <w:bookmarkStart w:id="16" w:name="_Toc463362655"/>
      <w:r>
        <w:t>INTERFAZ DE ENTRADA</w:t>
      </w:r>
      <w:bookmarkEnd w:id="16"/>
    </w:p>
    <w:p w:rsidR="00B567DA" w:rsidRPr="00B567DA" w:rsidRDefault="00B567DA" w:rsidP="009A451A">
      <w:pPr>
        <w:pStyle w:val="Default"/>
        <w:ind w:left="708"/>
        <w:jc w:val="both"/>
        <w:rPr>
          <w:rFonts w:asciiTheme="minorHAnsi" w:hAnsiTheme="minorHAnsi"/>
        </w:rPr>
      </w:pPr>
      <w:r w:rsidRPr="00B567DA">
        <w:rPr>
          <w:rFonts w:asciiTheme="minorHAnsi" w:hAnsiTheme="minorHAnsi"/>
        </w:rPr>
        <w:t>La interface de entrada del método desadjuntar del s</w:t>
      </w:r>
      <w:r>
        <w:rPr>
          <w:rFonts w:asciiTheme="minorHAnsi" w:hAnsiTheme="minorHAnsi"/>
        </w:rPr>
        <w:t>ervicio externo de administraci</w:t>
      </w:r>
      <w:r w:rsidRPr="00B567DA">
        <w:rPr>
          <w:rFonts w:asciiTheme="minorHAnsi" w:hAnsiTheme="minorHAnsi"/>
        </w:rPr>
        <w:t>ón de documentos de trabajo está conformada por una lista de los siguientes elementos:</w:t>
      </w:r>
    </w:p>
    <w:p w:rsidR="00B567DA" w:rsidRDefault="00B567DA" w:rsidP="00916E41">
      <w:pPr>
        <w:pStyle w:val="Default"/>
        <w:ind w:left="360" w:firstLine="348"/>
        <w:rPr>
          <w:rFonts w:asciiTheme="minorHAnsi" w:hAnsiTheme="minorHAnsi"/>
        </w:rPr>
      </w:pPr>
    </w:p>
    <w:p w:rsidR="00916E41" w:rsidRPr="00916E41" w:rsidRDefault="00916E41" w:rsidP="00916E41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1728"/>
        <w:gridCol w:w="2488"/>
      </w:tblGrid>
      <w:tr w:rsidR="00B567DA" w:rsidTr="006F2C51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7DA" w:rsidRDefault="00B567DA" w:rsidP="00444F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entrada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7DA" w:rsidRDefault="00B567DA" w:rsidP="00444F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7DA" w:rsidRDefault="00B567DA" w:rsidP="00444F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67DA" w:rsidRDefault="00B567DA" w:rsidP="00444F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B567DA" w:rsidTr="006F2C51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Sistema Usuario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567DA" w:rsidRPr="00D62F14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sistema que invoca al servicio. Debe tener</w:t>
            </w:r>
            <w:r>
              <w:rPr>
                <w:sz w:val="16"/>
                <w:szCs w:val="16"/>
              </w:rPr>
              <w:t xml:space="preserve"> </w:t>
            </w:r>
            <w:r w:rsidRPr="00D62F14">
              <w:rPr>
                <w:sz w:val="16"/>
                <w:szCs w:val="16"/>
              </w:rPr>
              <w:t>bloqueado el expediente.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7DA" w:rsidRDefault="006F2C51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</w:t>
            </w:r>
          </w:p>
        </w:tc>
      </w:tr>
      <w:tr w:rsidR="00B567DA" w:rsidTr="006F2C51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Usuario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usuario que realiza operaciones sobre ese</w:t>
            </w:r>
            <w:r>
              <w:rPr>
                <w:sz w:val="16"/>
                <w:szCs w:val="16"/>
              </w:rPr>
              <w:t xml:space="preserve"> expediente.</w:t>
            </w:r>
          </w:p>
          <w:p w:rsidR="00B567DA" w:rsidRPr="00D62F14" w:rsidRDefault="00B567DA" w:rsidP="00444F5E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DOMING</w:t>
            </w:r>
            <w:r w:rsidRPr="00D62F14">
              <w:rPr>
                <w:sz w:val="16"/>
                <w:szCs w:val="16"/>
              </w:rPr>
              <w:t>UEZRE</w:t>
            </w:r>
          </w:p>
        </w:tc>
      </w:tr>
      <w:tr w:rsidR="00B567DA" w:rsidTr="006F2C51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Expediente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TEXTO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7DA" w:rsidRPr="00D62F14" w:rsidRDefault="00B567DA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el n</w:t>
            </w:r>
            <w:r w:rsidRPr="00D62F14">
              <w:rPr>
                <w:sz w:val="16"/>
                <w:szCs w:val="16"/>
              </w:rPr>
              <w:t xml:space="preserve">úmero de expediente al que se le </w:t>
            </w:r>
            <w:r w:rsidR="006F2C51">
              <w:rPr>
                <w:sz w:val="16"/>
                <w:szCs w:val="16"/>
              </w:rPr>
              <w:t>des</w:t>
            </w:r>
            <w:r w:rsidRPr="00D62F14">
              <w:rPr>
                <w:sz w:val="16"/>
                <w:szCs w:val="16"/>
              </w:rPr>
              <w:t>adjuntara</w:t>
            </w:r>
            <w:r>
              <w:rPr>
                <w:sz w:val="16"/>
                <w:szCs w:val="16"/>
              </w:rPr>
              <w:t xml:space="preserve"> </w:t>
            </w:r>
            <w:r w:rsidRPr="00D62F14">
              <w:rPr>
                <w:sz w:val="16"/>
                <w:szCs w:val="16"/>
              </w:rPr>
              <w:t>un documento de trabajo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51" w:rsidRDefault="006F2C51" w:rsidP="00444F5E">
            <w:pPr>
              <w:pStyle w:val="Default"/>
              <w:rPr>
                <w:sz w:val="16"/>
                <w:szCs w:val="16"/>
              </w:rPr>
            </w:pPr>
            <w:r w:rsidRPr="006F2C51">
              <w:rPr>
                <w:sz w:val="16"/>
                <w:szCs w:val="16"/>
              </w:rPr>
              <w:t>EX-2012-00004587-  -MGEYA-MDUGC</w:t>
            </w:r>
          </w:p>
        </w:tc>
      </w:tr>
      <w:tr w:rsidR="00B567DA" w:rsidTr="006F2C51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Archivo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Es el nombre del archivo de trabajo</w:t>
            </w:r>
            <w:r>
              <w:rPr>
                <w:sz w:val="16"/>
                <w:szCs w:val="16"/>
              </w:rPr>
              <w:t>.</w:t>
            </w:r>
          </w:p>
          <w:p w:rsidR="00B567DA" w:rsidRPr="00D62F14" w:rsidRDefault="00B567DA" w:rsidP="00444F5E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7DA" w:rsidRDefault="00B567DA" w:rsidP="00444F5E">
            <w:pPr>
              <w:pStyle w:val="Default"/>
              <w:rPr>
                <w:sz w:val="16"/>
                <w:szCs w:val="16"/>
              </w:rPr>
            </w:pPr>
            <w:r w:rsidRPr="00D62F14">
              <w:rPr>
                <w:sz w:val="16"/>
                <w:szCs w:val="16"/>
              </w:rPr>
              <w:t>Enviar.png</w:t>
            </w:r>
          </w:p>
        </w:tc>
      </w:tr>
      <w:tr w:rsidR="006F2C51" w:rsidTr="006F2C51">
        <w:trPr>
          <w:trHeight w:val="594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51" w:rsidRDefault="006F2C51" w:rsidP="006F2C5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51" w:rsidRDefault="006F2C51" w:rsidP="006F2C5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51" w:rsidRDefault="006F2C51" w:rsidP="006F2C51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 que acción se realizó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F2C51" w:rsidRPr="006F2C51" w:rsidRDefault="006F2C51" w:rsidP="006F2C51">
            <w:pPr>
              <w:pStyle w:val="Default"/>
              <w:rPr>
                <w:sz w:val="16"/>
                <w:szCs w:val="16"/>
              </w:rPr>
            </w:pPr>
            <w:r w:rsidRPr="006F2C51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ensaje que se realizó correctam</w:t>
            </w:r>
            <w:r w:rsidRPr="006F2C51">
              <w:rPr>
                <w:sz w:val="16"/>
                <w:szCs w:val="16"/>
              </w:rPr>
              <w:t>ente la desvinculación de documentos de trabajo:</w:t>
            </w:r>
          </w:p>
          <w:p w:rsidR="006F2C51" w:rsidRPr="006F2C51" w:rsidRDefault="006F2C51" w:rsidP="006F2C51">
            <w:pPr>
              <w:pStyle w:val="Default"/>
              <w:rPr>
                <w:sz w:val="16"/>
                <w:szCs w:val="16"/>
              </w:rPr>
            </w:pPr>
            <w:r w:rsidRPr="006F2C51">
              <w:rPr>
                <w:sz w:val="16"/>
                <w:szCs w:val="16"/>
              </w:rPr>
              <w:t>&lt;ns2:asociarExpediienteResponse xmlns:ns2="http://expedientesAsocia dos.ws.ee.gcaba.gob.ar/"/&gt;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B906D1">
      <w:pPr>
        <w:pStyle w:val="Estilo2"/>
        <w:ind w:left="1276" w:hanging="567"/>
        <w:outlineLvl w:val="2"/>
      </w:pPr>
      <w:bookmarkStart w:id="17" w:name="_Toc463362656"/>
      <w:r>
        <w:t>INTERFAZ DE SALIDA</w:t>
      </w:r>
      <w:bookmarkEnd w:id="17"/>
      <w:r>
        <w:t xml:space="preserve"> </w:t>
      </w:r>
    </w:p>
    <w:p w:rsidR="005D53B2" w:rsidRPr="005D53B2" w:rsidRDefault="005D53B2" w:rsidP="009A451A">
      <w:pPr>
        <w:pStyle w:val="Default"/>
        <w:ind w:left="360" w:firstLine="348"/>
        <w:jc w:val="both"/>
        <w:rPr>
          <w:rFonts w:asciiTheme="minorHAnsi" w:hAnsiTheme="minorHAnsi"/>
        </w:rPr>
      </w:pPr>
      <w:r w:rsidRPr="005D53B2">
        <w:rPr>
          <w:rFonts w:asciiTheme="minorHAnsi" w:hAnsiTheme="minorHAnsi"/>
        </w:rPr>
        <w:t>La interface de salida del método cuenta con la siguiente estructura:</w:t>
      </w:r>
    </w:p>
    <w:p w:rsidR="005D53B2" w:rsidRPr="005D53B2" w:rsidRDefault="005D53B2" w:rsidP="005D53B2">
      <w:pPr>
        <w:pStyle w:val="Default"/>
        <w:ind w:left="360" w:firstLine="348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2108"/>
        <w:gridCol w:w="2108"/>
        <w:gridCol w:w="2108"/>
      </w:tblGrid>
      <w:tr w:rsidR="00065814" w:rsidTr="006542E7">
        <w:trPr>
          <w:trHeight w:val="190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Parámetro de salida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Tipo de dato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Descripción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65814" w:rsidRDefault="000658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eastAsia="es-AR"/>
              </w:rPr>
              <w:t xml:space="preserve">Ejemplo </w:t>
            </w:r>
          </w:p>
        </w:tc>
      </w:tr>
      <w:tr w:rsidR="00F16D77" w:rsidTr="006542E7">
        <w:trPr>
          <w:trHeight w:val="75"/>
          <w:jc w:val="right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TEXTO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Informa que acción se realizó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Mensaje que se realizó correctamente la asociación de expedientes: </w:t>
            </w:r>
          </w:p>
          <w:p w:rsidR="00F16D77" w:rsidRDefault="00F16D77" w:rsidP="00F16D7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&lt;ns2:desbloquearResponse xmlns:ns2="http://bloqueoExpediente.ws.ee.gcaba.gob.ar/"/&gt; </w:t>
            </w:r>
          </w:p>
        </w:tc>
      </w:tr>
    </w:tbl>
    <w:p w:rsidR="00065814" w:rsidRDefault="00065814" w:rsidP="00065814">
      <w:pPr>
        <w:pStyle w:val="Default"/>
        <w:ind w:left="360"/>
        <w:rPr>
          <w:rFonts w:asciiTheme="minorHAnsi" w:hAnsiTheme="minorHAnsi"/>
        </w:rPr>
      </w:pPr>
    </w:p>
    <w:p w:rsidR="00065814" w:rsidRDefault="00065814" w:rsidP="00B906D1">
      <w:pPr>
        <w:pStyle w:val="Estilo2"/>
        <w:ind w:left="1276" w:hanging="567"/>
        <w:outlineLvl w:val="2"/>
      </w:pPr>
      <w:bookmarkStart w:id="18" w:name="_Toc463362657"/>
      <w:r>
        <w:lastRenderedPageBreak/>
        <w:t>EJEMPLO</w:t>
      </w:r>
      <w:bookmarkEnd w:id="18"/>
      <w:r>
        <w:t xml:space="preserve"> </w:t>
      </w:r>
    </w:p>
    <w:p w:rsidR="00065814" w:rsidRDefault="00065814" w:rsidP="00065814">
      <w:pPr>
        <w:pStyle w:val="Default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Entrada: </w:t>
      </w:r>
    </w:p>
    <w:p w:rsidR="00065814" w:rsidRDefault="00065814" w:rsidP="00065814">
      <w:pPr>
        <w:pStyle w:val="Default"/>
        <w:rPr>
          <w:sz w:val="20"/>
          <w:szCs w:val="20"/>
        </w:rPr>
      </w:pP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>&lt;soapenv:Envelope xmlns:soapenv="http://schemas.xmlsoap.org/soap/envelope/" xmlns:doc="http://documentos DeTrabajo.ws.ee.gcaba.gob.ar/"&gt;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&lt;soapenv:Header/&gt;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&lt;soapenv:Body&gt; &lt;doc:desAdjuntarDocumen tosDeTrabajo&gt;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   &lt;!--Optional:--&gt;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   &lt;sistemaUsuario&gt;</w:t>
      </w:r>
      <w:r w:rsidR="00E81554">
        <w:rPr>
          <w:b/>
          <w:sz w:val="16"/>
          <w:szCs w:val="16"/>
        </w:rPr>
        <w:t>Sistem</w:t>
      </w:r>
      <w:r w:rsidRPr="00E81554">
        <w:rPr>
          <w:b/>
          <w:sz w:val="16"/>
          <w:szCs w:val="16"/>
        </w:rPr>
        <w:t>aX</w:t>
      </w:r>
      <w:r w:rsidRPr="002C1DBB">
        <w:rPr>
          <w:sz w:val="16"/>
          <w:szCs w:val="16"/>
        </w:rPr>
        <w:t>&lt;/sistemaUsuario&gt; &lt;!--Optional:--&gt;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   &lt;usuario&gt;DOMINGUEZR E&lt;/usuario&gt; &lt;!--Optional:--&gt;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   &lt;codigoEE&gt;</w:t>
      </w:r>
      <w:r w:rsidRPr="00E81554">
        <w:rPr>
          <w:b/>
          <w:sz w:val="16"/>
          <w:szCs w:val="16"/>
        </w:rPr>
        <w:t>EX-2012-00 015155- -MGEYA-MGEYA</w:t>
      </w:r>
      <w:r w:rsidRPr="002C1DBB">
        <w:rPr>
          <w:sz w:val="16"/>
          <w:szCs w:val="16"/>
        </w:rPr>
        <w:t>&lt;/codigoEE&gt; &lt;!--Zero or more repetitio ns:--&gt;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    &lt;listaDocumentos&gt;</w:t>
      </w:r>
      <w:r w:rsidRPr="00E81554">
        <w:rPr>
          <w:b/>
          <w:sz w:val="16"/>
          <w:szCs w:val="16"/>
        </w:rPr>
        <w:t>enviar.png</w:t>
      </w:r>
      <w:r w:rsidRPr="002C1DBB">
        <w:rPr>
          <w:sz w:val="16"/>
          <w:szCs w:val="16"/>
        </w:rPr>
        <w:t>&lt;/listaDocumentos&gt; &lt;/doc:desAdjuntarDocumentosDeTrabajo&gt;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</w:rPr>
        <w:t xml:space="preserve">  &lt;/soapenv:Body&gt;</w:t>
      </w:r>
    </w:p>
    <w:p w:rsidR="002C1DBB" w:rsidRPr="002C1DBB" w:rsidRDefault="002C1DBB" w:rsidP="002C1DBB">
      <w:pPr>
        <w:pStyle w:val="Default"/>
        <w:ind w:left="708" w:firstLine="708"/>
        <w:rPr>
          <w:sz w:val="20"/>
          <w:szCs w:val="20"/>
        </w:rPr>
      </w:pPr>
      <w:r w:rsidRPr="002C1DBB">
        <w:rPr>
          <w:sz w:val="16"/>
          <w:szCs w:val="16"/>
        </w:rPr>
        <w:t>&lt;/soapenv:Envelope&gt;</w:t>
      </w:r>
    </w:p>
    <w:p w:rsidR="00065814" w:rsidRPr="00A14147" w:rsidRDefault="00065814" w:rsidP="002C1DBB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/>
        </w:rPr>
        <w:t xml:space="preserve">Salida: </w:t>
      </w:r>
    </w:p>
    <w:p w:rsidR="00A14147" w:rsidRDefault="00A14147" w:rsidP="00A14147">
      <w:pPr>
        <w:pStyle w:val="Default"/>
        <w:ind w:left="1068"/>
        <w:rPr>
          <w:sz w:val="20"/>
          <w:szCs w:val="20"/>
        </w:rPr>
      </w:pPr>
    </w:p>
    <w:p w:rsidR="002C1DBB" w:rsidRPr="002C1DBB" w:rsidRDefault="002C1DBB" w:rsidP="002C1DBB">
      <w:pPr>
        <w:pStyle w:val="Default"/>
        <w:ind w:left="1416"/>
        <w:rPr>
          <w:sz w:val="16"/>
          <w:szCs w:val="16"/>
          <w:lang w:val="en-US"/>
        </w:rPr>
      </w:pPr>
      <w:r w:rsidRPr="002C1DBB">
        <w:rPr>
          <w:sz w:val="16"/>
          <w:szCs w:val="16"/>
          <w:lang w:val="en-US"/>
        </w:rPr>
        <w:t>&lt;soap:Envelope xmlns:soap="http://schemas.xmlsoap.org/soap/envelope/"&gt; &lt;soap:Body&gt;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</w:rPr>
      </w:pPr>
      <w:r w:rsidRPr="002C1DBB">
        <w:rPr>
          <w:sz w:val="16"/>
          <w:szCs w:val="16"/>
          <w:lang w:val="en-US"/>
        </w:rPr>
        <w:t xml:space="preserve">   </w:t>
      </w:r>
      <w:r w:rsidRPr="002C1DBB">
        <w:rPr>
          <w:sz w:val="16"/>
          <w:szCs w:val="16"/>
        </w:rPr>
        <w:t>&lt;ns2:desAdjuntarDocumen tosDeTrabajoResponse xmlns:ns2="http://documentos DeTrabajo.ws.ee.gcaba.gob.ar/"/&gt;</w:t>
      </w:r>
    </w:p>
    <w:p w:rsidR="002C1DBB" w:rsidRPr="002C1DBB" w:rsidRDefault="002C1DBB" w:rsidP="002C1DBB">
      <w:pPr>
        <w:pStyle w:val="Default"/>
        <w:ind w:left="1416"/>
        <w:rPr>
          <w:sz w:val="16"/>
          <w:szCs w:val="16"/>
          <w:lang w:val="en-US"/>
        </w:rPr>
      </w:pPr>
      <w:r w:rsidRPr="002C1DBB">
        <w:rPr>
          <w:sz w:val="16"/>
          <w:szCs w:val="16"/>
          <w:lang w:val="en-US"/>
        </w:rPr>
        <w:t>&lt;/soap:Body&gt;</w:t>
      </w:r>
    </w:p>
    <w:p w:rsidR="00F8109E" w:rsidRDefault="002C1DBB" w:rsidP="002C1DBB">
      <w:pPr>
        <w:pStyle w:val="Default"/>
        <w:ind w:left="1416"/>
        <w:rPr>
          <w:sz w:val="16"/>
          <w:szCs w:val="16"/>
          <w:lang w:val="en-US"/>
        </w:rPr>
      </w:pPr>
      <w:r w:rsidRPr="002C1DBB">
        <w:rPr>
          <w:sz w:val="16"/>
          <w:szCs w:val="16"/>
          <w:lang w:val="en-US"/>
        </w:rPr>
        <w:t>&lt;/soap:Envelope&gt;</w:t>
      </w:r>
    </w:p>
    <w:p w:rsidR="00DD591E" w:rsidRDefault="00DD591E" w:rsidP="002C1DBB">
      <w:pPr>
        <w:pStyle w:val="Default"/>
        <w:ind w:left="1416"/>
        <w:rPr>
          <w:sz w:val="16"/>
          <w:szCs w:val="16"/>
          <w:lang w:val="en-US"/>
        </w:rPr>
      </w:pPr>
    </w:p>
    <w:p w:rsidR="00A14147" w:rsidRPr="00A14147" w:rsidRDefault="00A14147" w:rsidP="00A14147">
      <w:pPr>
        <w:pStyle w:val="Default"/>
        <w:ind w:left="1416"/>
        <w:rPr>
          <w:sz w:val="16"/>
          <w:szCs w:val="16"/>
          <w:lang w:val="en-US"/>
        </w:rPr>
      </w:pPr>
    </w:p>
    <w:p w:rsidR="00065814" w:rsidRPr="00065814" w:rsidRDefault="00065814" w:rsidP="00DC3208">
      <w:pPr>
        <w:pStyle w:val="Estilo1"/>
        <w:outlineLvl w:val="0"/>
      </w:pPr>
      <w:bookmarkStart w:id="19" w:name="_Toc463362658"/>
      <w:r w:rsidRPr="00065814">
        <w:t>UBICACIÓN DE LA INTERFACE</w:t>
      </w:r>
      <w:bookmarkEnd w:id="19"/>
      <w:r w:rsidRPr="00065814">
        <w:t xml:space="preserve"> </w:t>
      </w:r>
    </w:p>
    <w:p w:rsidR="00065814" w:rsidRDefault="00065814" w:rsidP="00065814">
      <w:pPr>
        <w:pStyle w:val="Default"/>
        <w:rPr>
          <w:rFonts w:asciiTheme="minorHAnsi" w:hAnsiTheme="minorHAnsi"/>
        </w:rPr>
      </w:pPr>
    </w:p>
    <w:p w:rsidR="005024C7" w:rsidRPr="005024C7" w:rsidRDefault="005024C7" w:rsidP="009A451A">
      <w:pPr>
        <w:pStyle w:val="Default"/>
        <w:jc w:val="both"/>
        <w:rPr>
          <w:rFonts w:asciiTheme="minorHAnsi" w:hAnsiTheme="minorHAnsi"/>
        </w:rPr>
      </w:pPr>
      <w:r w:rsidRPr="005024C7">
        <w:rPr>
          <w:rFonts w:asciiTheme="minorHAnsi" w:hAnsiTheme="minorHAnsi"/>
        </w:rPr>
        <w:t>La URL para acceder a la interface de la administración de documen</w:t>
      </w:r>
      <w:r>
        <w:rPr>
          <w:rFonts w:asciiTheme="minorHAnsi" w:hAnsiTheme="minorHAnsi"/>
        </w:rPr>
        <w:t>tos de trabajo es la siguiente:</w:t>
      </w:r>
    </w:p>
    <w:p w:rsidR="005024C7" w:rsidRPr="005024C7" w:rsidRDefault="005024C7" w:rsidP="009A451A">
      <w:pPr>
        <w:pStyle w:val="Default"/>
        <w:jc w:val="both"/>
        <w:rPr>
          <w:rFonts w:asciiTheme="minorHAnsi" w:hAnsiTheme="minorHAnsi"/>
        </w:rPr>
      </w:pPr>
      <w:r w:rsidRPr="005024C7">
        <w:rPr>
          <w:rFonts w:asciiTheme="minorHAnsi" w:hAnsiTheme="minorHAnsi"/>
        </w:rPr>
        <w:t>http://[URL del MULE]:[Puerto del MULE]/EEServices/documentos-trabajo?wsdl</w:t>
      </w:r>
    </w:p>
    <w:p w:rsidR="00195446" w:rsidRDefault="00195446" w:rsidP="00195446">
      <w:pPr>
        <w:pStyle w:val="Default"/>
        <w:rPr>
          <w:rFonts w:asciiTheme="minorHAnsi" w:hAnsiTheme="minorHAnsi"/>
        </w:rPr>
      </w:pPr>
    </w:p>
    <w:p w:rsidR="00195446" w:rsidRPr="00195446" w:rsidRDefault="00195446" w:rsidP="00195446">
      <w:pPr>
        <w:pStyle w:val="Default"/>
        <w:rPr>
          <w:rFonts w:asciiTheme="minorHAnsi" w:hAnsiTheme="minorHAnsi"/>
        </w:rPr>
      </w:pPr>
    </w:p>
    <w:p w:rsidR="00065814" w:rsidRPr="00065814" w:rsidRDefault="00065814" w:rsidP="00DC3208">
      <w:pPr>
        <w:pStyle w:val="Estilo1"/>
        <w:outlineLvl w:val="0"/>
      </w:pPr>
      <w:bookmarkStart w:id="20" w:name="_Toc463362659"/>
      <w:r w:rsidRPr="00065814">
        <w:t>FIN DEL DOCUMENTO</w:t>
      </w:r>
      <w:bookmarkEnd w:id="20"/>
    </w:p>
    <w:p w:rsidR="00DE6298" w:rsidRDefault="00DE6298"/>
    <w:sectPr w:rsidR="00DE6298" w:rsidSect="009221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048" w:rsidRDefault="00B16048" w:rsidP="00065814">
      <w:pPr>
        <w:spacing w:after="0" w:line="240" w:lineRule="auto"/>
      </w:pPr>
      <w:r>
        <w:separator/>
      </w:r>
    </w:p>
  </w:endnote>
  <w:endnote w:type="continuationSeparator" w:id="0">
    <w:p w:rsidR="00B16048" w:rsidRDefault="00B16048" w:rsidP="0006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E15" w:rsidRDefault="00CB3E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814" w:rsidRDefault="00065814">
    <w:pPr>
      <w:pStyle w:val="Piedepgina"/>
    </w:pPr>
    <w:r>
      <w:tab/>
    </w:r>
    <w:r>
      <w:tab/>
    </w:r>
    <w:r>
      <w:rPr>
        <w:sz w:val="20"/>
        <w:lang w:val="es-ES"/>
      </w:rPr>
      <w:t xml:space="preserve">Pág.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PAGE  \* Arabic  \* MERGEFORMAT</w:instrText>
    </w:r>
    <w:r>
      <w:rPr>
        <w:b/>
        <w:bCs/>
        <w:sz w:val="20"/>
      </w:rPr>
      <w:fldChar w:fldCharType="separate"/>
    </w:r>
    <w:r w:rsidR="00CB3E15">
      <w:rPr>
        <w:b/>
        <w:bCs/>
        <w:noProof/>
        <w:sz w:val="20"/>
      </w:rPr>
      <w:t>2</w:t>
    </w:r>
    <w:r>
      <w:rPr>
        <w:b/>
        <w:bCs/>
        <w:sz w:val="20"/>
      </w:rPr>
      <w:fldChar w:fldCharType="end"/>
    </w:r>
    <w:r>
      <w:rPr>
        <w:sz w:val="20"/>
        <w:lang w:val="es-ES"/>
      </w:rPr>
      <w:t xml:space="preserve"> de </w:t>
    </w:r>
    <w:r>
      <w:rPr>
        <w:b/>
        <w:bCs/>
        <w:sz w:val="20"/>
      </w:rPr>
      <w:fldChar w:fldCharType="begin"/>
    </w:r>
    <w:r>
      <w:rPr>
        <w:b/>
        <w:bCs/>
        <w:sz w:val="20"/>
      </w:rPr>
      <w:instrText>NUMPAGES  \* Arabic  \* MERGEFORMAT</w:instrText>
    </w:r>
    <w:r>
      <w:rPr>
        <w:b/>
        <w:bCs/>
        <w:sz w:val="20"/>
      </w:rPr>
      <w:fldChar w:fldCharType="separate"/>
    </w:r>
    <w:r w:rsidR="00CB3E15">
      <w:rPr>
        <w:b/>
        <w:bCs/>
        <w:noProof/>
        <w:sz w:val="20"/>
      </w:rPr>
      <w:t>9</w:t>
    </w:r>
    <w:r>
      <w:rPr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E15" w:rsidRDefault="00CB3E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048" w:rsidRDefault="00B16048" w:rsidP="00065814">
      <w:pPr>
        <w:spacing w:after="0" w:line="240" w:lineRule="auto"/>
      </w:pPr>
      <w:r>
        <w:separator/>
      </w:r>
    </w:p>
  </w:footnote>
  <w:footnote w:type="continuationSeparator" w:id="0">
    <w:p w:rsidR="00B16048" w:rsidRDefault="00B16048" w:rsidP="0006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E15" w:rsidRDefault="00CB3E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0" w:type="dxa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CellMar>
        <w:left w:w="70" w:type="dxa"/>
        <w:right w:w="70" w:type="dxa"/>
      </w:tblCellMar>
      <w:tblLook w:val="0600" w:firstRow="0" w:lastRow="0" w:firstColumn="0" w:lastColumn="0" w:noHBand="1" w:noVBand="1"/>
    </w:tblPr>
    <w:tblGrid>
      <w:gridCol w:w="3823"/>
      <w:gridCol w:w="5387"/>
    </w:tblGrid>
    <w:tr w:rsidR="00065814" w:rsidTr="00065814">
      <w:trPr>
        <w:cantSplit/>
        <w:trHeight w:val="557"/>
        <w:jc w:val="center"/>
      </w:trPr>
      <w:tc>
        <w:tcPr>
          <w:tcW w:w="3823" w:type="dxa"/>
          <w:vMerge w:val="restart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ind w:left="-70"/>
            <w:jc w:val="center"/>
            <w:rPr>
              <w:szCs w:val="20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128270</wp:posOffset>
                </wp:positionV>
                <wp:extent cx="2181225" cy="428625"/>
                <wp:effectExtent l="0" t="0" r="9525" b="9525"/>
                <wp:wrapNone/>
                <wp:docPr id="2" name="Imagen 2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spacing w:after="0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 xml:space="preserve">DIRECCIÓN </w:t>
          </w:r>
          <w:r w:rsidR="00CB3E15">
            <w:rPr>
              <w:b/>
              <w:color w:val="000000" w:themeColor="text1"/>
            </w:rPr>
            <w:t xml:space="preserve">NACIONAL </w:t>
          </w:r>
          <w:bookmarkStart w:id="21" w:name="_GoBack"/>
          <w:bookmarkEnd w:id="21"/>
          <w:r>
            <w:rPr>
              <w:b/>
              <w:color w:val="000000" w:themeColor="text1"/>
            </w:rPr>
            <w:t>DE GESTIÓN DOCUMENTAL ELECTRÓNICA</w:t>
          </w:r>
        </w:p>
        <w:p w:rsidR="00065814" w:rsidRDefault="00065814" w:rsidP="00065814">
          <w:pPr>
            <w:spacing w:after="0"/>
            <w:jc w:val="center"/>
            <w:rPr>
              <w:b/>
              <w:color w:val="404040" w:themeColor="text1" w:themeTint="BF"/>
              <w:sz w:val="24"/>
              <w:szCs w:val="24"/>
            </w:rPr>
          </w:pPr>
          <w:r>
            <w:rPr>
              <w:b/>
              <w:color w:val="000000" w:themeColor="text1"/>
            </w:rPr>
            <w:t>DIRECCIÓN DE CREACIÓN Y ADMINISTRACIÓN DE TABLAS</w:t>
          </w:r>
        </w:p>
      </w:tc>
    </w:tr>
    <w:tr w:rsidR="00065814" w:rsidTr="00065814">
      <w:trPr>
        <w:cantSplit/>
        <w:trHeight w:val="556"/>
        <w:jc w:val="center"/>
      </w:trPr>
      <w:tc>
        <w:tcPr>
          <w:tcW w:w="3823" w:type="dxa"/>
          <w:vMerge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  <w:hideMark/>
        </w:tcPr>
        <w:p w:rsidR="00065814" w:rsidRDefault="00065814" w:rsidP="00065814">
          <w:pPr>
            <w:spacing w:after="0" w:line="240" w:lineRule="auto"/>
            <w:rPr>
              <w:szCs w:val="20"/>
            </w:rPr>
          </w:pPr>
        </w:p>
      </w:tc>
      <w:tc>
        <w:tcPr>
          <w:tcW w:w="538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hideMark/>
        </w:tcPr>
        <w:p w:rsidR="00065814" w:rsidRDefault="00065814" w:rsidP="00065814">
          <w:pPr>
            <w:pStyle w:val="Default"/>
            <w:jc w:val="center"/>
            <w:rPr>
              <w:rFonts w:ascii="Calibri" w:hAnsi="Calibri" w:cs="Times New Roman"/>
              <w:color w:val="auto"/>
              <w:lang w:eastAsia="en-US"/>
            </w:rPr>
          </w:pPr>
          <w:r>
            <w:rPr>
              <w:rFonts w:ascii="Calibri" w:hAnsi="Calibri" w:cs="Times New Roman"/>
              <w:color w:val="auto"/>
              <w:lang w:eastAsia="en-US"/>
            </w:rPr>
            <w:t>Descripción de la interface y ejemplos de uso</w:t>
          </w:r>
        </w:p>
        <w:p w:rsidR="00065814" w:rsidRDefault="00065814" w:rsidP="000A4E2E">
          <w:pPr>
            <w:pStyle w:val="Encabezado"/>
            <w:jc w:val="center"/>
            <w:rPr>
              <w:color w:val="404040" w:themeColor="text1" w:themeTint="BF"/>
            </w:rPr>
          </w:pPr>
          <w:r>
            <w:rPr>
              <w:sz w:val="24"/>
              <w:szCs w:val="24"/>
            </w:rPr>
            <w:t xml:space="preserve">Servicio externo de </w:t>
          </w:r>
          <w:r w:rsidR="000A4E2E">
            <w:rPr>
              <w:sz w:val="24"/>
              <w:szCs w:val="24"/>
            </w:rPr>
            <w:t>administración de documentos de trabajo</w:t>
          </w:r>
        </w:p>
      </w:tc>
    </w:tr>
  </w:tbl>
  <w:p w:rsidR="00065814" w:rsidRDefault="000658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E15" w:rsidRDefault="00CB3E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15F00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220085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DB127F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216231A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1190CDE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A504C16"/>
    <w:multiLevelType w:val="hybridMultilevel"/>
    <w:tmpl w:val="3BD82324"/>
    <w:lvl w:ilvl="0" w:tplc="2C0A0011">
      <w:start w:val="1"/>
      <w:numFmt w:val="decimal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BE90A3D"/>
    <w:multiLevelType w:val="multilevel"/>
    <w:tmpl w:val="67826BBE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Estilo2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010D66"/>
    <w:multiLevelType w:val="hybridMultilevel"/>
    <w:tmpl w:val="B686B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24B2F"/>
    <w:multiLevelType w:val="hybridMultilevel"/>
    <w:tmpl w:val="B99296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2E1895"/>
    <w:multiLevelType w:val="hybridMultilevel"/>
    <w:tmpl w:val="9290138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A635A"/>
    <w:multiLevelType w:val="hybridMultilevel"/>
    <w:tmpl w:val="743C874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1166AD"/>
    <w:multiLevelType w:val="hybridMultilevel"/>
    <w:tmpl w:val="7266351E"/>
    <w:lvl w:ilvl="0" w:tplc="0A0A74E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341857"/>
    <w:multiLevelType w:val="hybridMultilevel"/>
    <w:tmpl w:val="0C2C3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9399A"/>
    <w:multiLevelType w:val="hybridMultilevel"/>
    <w:tmpl w:val="09CE97A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1012E"/>
    <w:multiLevelType w:val="hybridMultilevel"/>
    <w:tmpl w:val="C234CF48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F348E"/>
    <w:multiLevelType w:val="hybridMultilevel"/>
    <w:tmpl w:val="B5061904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D0F0CB3"/>
    <w:multiLevelType w:val="hybridMultilevel"/>
    <w:tmpl w:val="DEE6C726"/>
    <w:lvl w:ilvl="0" w:tplc="83F0097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82788"/>
    <w:multiLevelType w:val="hybridMultilevel"/>
    <w:tmpl w:val="9398A9FA"/>
    <w:lvl w:ilvl="0" w:tplc="83F009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8"/>
  </w:num>
  <w:num w:numId="12">
    <w:abstractNumId w:val="13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0"/>
  </w:num>
  <w:num w:numId="29">
    <w:abstractNumId w:val="1"/>
  </w:num>
  <w:num w:numId="30">
    <w:abstractNumId w:val="2"/>
  </w:num>
  <w:num w:numId="31">
    <w:abstractNumId w:val="18"/>
  </w:num>
  <w:num w:numId="32">
    <w:abstractNumId w:val="10"/>
  </w:num>
  <w:num w:numId="33">
    <w:abstractNumId w:val="6"/>
  </w:num>
  <w:num w:numId="34">
    <w:abstractNumId w:val="12"/>
  </w:num>
  <w:num w:numId="35">
    <w:abstractNumId w:val="15"/>
  </w:num>
  <w:num w:numId="36">
    <w:abstractNumId w:val="3"/>
  </w:num>
  <w:num w:numId="37">
    <w:abstractNumId w:val="4"/>
  </w:num>
  <w:num w:numId="38">
    <w:abstractNumId w:val="14"/>
  </w:num>
  <w:num w:numId="39">
    <w:abstractNumId w:val="17"/>
  </w:num>
  <w:num w:numId="40">
    <w:abstractNumId w:val="5"/>
  </w:num>
  <w:num w:numId="41">
    <w:abstractNumId w:val="11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4"/>
    <w:rsid w:val="000127C4"/>
    <w:rsid w:val="00031086"/>
    <w:rsid w:val="0005721B"/>
    <w:rsid w:val="00065814"/>
    <w:rsid w:val="00070364"/>
    <w:rsid w:val="000A4E2E"/>
    <w:rsid w:val="000C1513"/>
    <w:rsid w:val="00102203"/>
    <w:rsid w:val="00141BF6"/>
    <w:rsid w:val="00181379"/>
    <w:rsid w:val="00195446"/>
    <w:rsid w:val="001F1366"/>
    <w:rsid w:val="002044D4"/>
    <w:rsid w:val="0021714F"/>
    <w:rsid w:val="0023088E"/>
    <w:rsid w:val="00232777"/>
    <w:rsid w:val="00251A59"/>
    <w:rsid w:val="002715CF"/>
    <w:rsid w:val="0027613E"/>
    <w:rsid w:val="0029772A"/>
    <w:rsid w:val="002C1DBB"/>
    <w:rsid w:val="002D6EC4"/>
    <w:rsid w:val="0030400E"/>
    <w:rsid w:val="0031576D"/>
    <w:rsid w:val="00323E0C"/>
    <w:rsid w:val="00346A6B"/>
    <w:rsid w:val="003870C8"/>
    <w:rsid w:val="003A505A"/>
    <w:rsid w:val="003D4523"/>
    <w:rsid w:val="003D5449"/>
    <w:rsid w:val="003E194A"/>
    <w:rsid w:val="003E2842"/>
    <w:rsid w:val="00401B64"/>
    <w:rsid w:val="00447BF9"/>
    <w:rsid w:val="00477AC1"/>
    <w:rsid w:val="00484E59"/>
    <w:rsid w:val="004D4C3C"/>
    <w:rsid w:val="004F38EC"/>
    <w:rsid w:val="005024C7"/>
    <w:rsid w:val="00577D62"/>
    <w:rsid w:val="005A10F9"/>
    <w:rsid w:val="005A55E4"/>
    <w:rsid w:val="005D53B2"/>
    <w:rsid w:val="006542E7"/>
    <w:rsid w:val="006A144D"/>
    <w:rsid w:val="006F2C51"/>
    <w:rsid w:val="007217F1"/>
    <w:rsid w:val="00721B0B"/>
    <w:rsid w:val="007315E0"/>
    <w:rsid w:val="0073196B"/>
    <w:rsid w:val="00732F36"/>
    <w:rsid w:val="00766F8E"/>
    <w:rsid w:val="00790FC9"/>
    <w:rsid w:val="007B2ED8"/>
    <w:rsid w:val="007C3EAA"/>
    <w:rsid w:val="00816D80"/>
    <w:rsid w:val="00877FCF"/>
    <w:rsid w:val="00894AB5"/>
    <w:rsid w:val="008D5EAE"/>
    <w:rsid w:val="008E58FC"/>
    <w:rsid w:val="008F7BCD"/>
    <w:rsid w:val="00916E41"/>
    <w:rsid w:val="00922153"/>
    <w:rsid w:val="00925223"/>
    <w:rsid w:val="00944673"/>
    <w:rsid w:val="00984465"/>
    <w:rsid w:val="009A2EC6"/>
    <w:rsid w:val="009A451A"/>
    <w:rsid w:val="009C3D4D"/>
    <w:rsid w:val="009D2EAB"/>
    <w:rsid w:val="00A03782"/>
    <w:rsid w:val="00A14147"/>
    <w:rsid w:val="00A23162"/>
    <w:rsid w:val="00A329F4"/>
    <w:rsid w:val="00A51F06"/>
    <w:rsid w:val="00A82D09"/>
    <w:rsid w:val="00AA3317"/>
    <w:rsid w:val="00B04E17"/>
    <w:rsid w:val="00B11306"/>
    <w:rsid w:val="00B16048"/>
    <w:rsid w:val="00B55909"/>
    <w:rsid w:val="00B567DA"/>
    <w:rsid w:val="00B852BD"/>
    <w:rsid w:val="00B906D1"/>
    <w:rsid w:val="00BC5640"/>
    <w:rsid w:val="00BF12DC"/>
    <w:rsid w:val="00C024E0"/>
    <w:rsid w:val="00C064AA"/>
    <w:rsid w:val="00C614AF"/>
    <w:rsid w:val="00C74344"/>
    <w:rsid w:val="00CB3E15"/>
    <w:rsid w:val="00CC50B3"/>
    <w:rsid w:val="00CC69EB"/>
    <w:rsid w:val="00CD3428"/>
    <w:rsid w:val="00CE7EF9"/>
    <w:rsid w:val="00D04810"/>
    <w:rsid w:val="00D14319"/>
    <w:rsid w:val="00D40CED"/>
    <w:rsid w:val="00D62F14"/>
    <w:rsid w:val="00D93A7F"/>
    <w:rsid w:val="00D96339"/>
    <w:rsid w:val="00DC3208"/>
    <w:rsid w:val="00DC77F9"/>
    <w:rsid w:val="00DD591E"/>
    <w:rsid w:val="00DD62D1"/>
    <w:rsid w:val="00DE6298"/>
    <w:rsid w:val="00E02450"/>
    <w:rsid w:val="00E61943"/>
    <w:rsid w:val="00E81554"/>
    <w:rsid w:val="00EB0509"/>
    <w:rsid w:val="00EB5551"/>
    <w:rsid w:val="00EE3EDC"/>
    <w:rsid w:val="00F00C21"/>
    <w:rsid w:val="00F16D77"/>
    <w:rsid w:val="00F46832"/>
    <w:rsid w:val="00F8109E"/>
    <w:rsid w:val="00F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6D430E"/>
  <w15:chartTrackingRefBased/>
  <w15:docId w15:val="{7FD644E4-EE6E-4570-89F3-7DAB731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81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65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uiPriority w:val="99"/>
    <w:unhideWhenUsed/>
    <w:rsid w:val="0006581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658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814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065814"/>
    <w:pPr>
      <w:ind w:left="720"/>
      <w:contextualSpacing/>
    </w:pPr>
  </w:style>
  <w:style w:type="paragraph" w:customStyle="1" w:styleId="MNormal">
    <w:name w:val="MNormal"/>
    <w:basedOn w:val="Normal"/>
    <w:rsid w:val="00065814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tulo1">
    <w:name w:val="MTítulo1"/>
    <w:basedOn w:val="MNormal"/>
    <w:rsid w:val="0006581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Default">
    <w:name w:val="Default"/>
    <w:rsid w:val="000658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AR"/>
    </w:rPr>
  </w:style>
  <w:style w:type="character" w:customStyle="1" w:styleId="Estilo1Car">
    <w:name w:val="Estilo1 Car"/>
    <w:basedOn w:val="Fuentedeprrafopredeter"/>
    <w:link w:val="Estilo1"/>
    <w:locked/>
    <w:rsid w:val="00BF12DC"/>
    <w:rPr>
      <w:rFonts w:eastAsia="Times New Roman" w:cstheme="majorBidi"/>
      <w:b/>
      <w:color w:val="FFFFFF" w:themeColor="background1"/>
      <w:sz w:val="32"/>
      <w:szCs w:val="28"/>
      <w:shd w:val="clear" w:color="auto" w:fill="5B9BD5" w:themeFill="accent1"/>
    </w:rPr>
  </w:style>
  <w:style w:type="paragraph" w:customStyle="1" w:styleId="Estilo1">
    <w:name w:val="Estilo1"/>
    <w:basedOn w:val="Ttulo2"/>
    <w:link w:val="Estilo1Car"/>
    <w:qFormat/>
    <w:rsid w:val="00BF12DC"/>
    <w:pPr>
      <w:numPr>
        <w:numId w:val="1"/>
      </w:numPr>
      <w:shd w:val="clear" w:color="auto" w:fill="5B9BD5" w:themeFill="accent1"/>
    </w:pPr>
    <w:rPr>
      <w:rFonts w:asciiTheme="minorHAnsi" w:eastAsia="Times New Roman" w:hAnsiTheme="minorHAnsi"/>
      <w:b/>
      <w:color w:val="FFFFFF" w:themeColor="background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658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5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1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06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65814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065814"/>
    <w:pPr>
      <w:spacing w:after="100"/>
      <w:ind w:left="440"/>
    </w:pPr>
  </w:style>
  <w:style w:type="paragraph" w:customStyle="1" w:styleId="Estilo2">
    <w:name w:val="Estilo2"/>
    <w:basedOn w:val="Prrafodelista"/>
    <w:link w:val="Estilo2Car"/>
    <w:qFormat/>
    <w:rsid w:val="00C614AF"/>
    <w:pPr>
      <w:numPr>
        <w:ilvl w:val="2"/>
        <w:numId w:val="1"/>
      </w:numPr>
    </w:pPr>
    <w:rPr>
      <w:rFonts w:asciiTheme="minorHAnsi" w:hAnsiTheme="minorHAnsi"/>
      <w:b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D4523"/>
    <w:rPr>
      <w:rFonts w:ascii="Calibri" w:eastAsia="Calibri" w:hAnsi="Calibri" w:cs="Times New Roman"/>
    </w:rPr>
  </w:style>
  <w:style w:type="character" w:customStyle="1" w:styleId="Estilo2Car">
    <w:name w:val="Estilo2 Car"/>
    <w:basedOn w:val="PrrafodelistaCar"/>
    <w:link w:val="Estilo2"/>
    <w:rsid w:val="00C614AF"/>
    <w:rPr>
      <w:rFonts w:ascii="Calibri" w:eastAsia="Calibri" w:hAnsi="Calibri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CFBE1-D01B-44F0-99E3-93C60159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1900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Smario</dc:creator>
  <cp:keywords/>
  <dc:description/>
  <cp:lastModifiedBy>Hernan Smario</cp:lastModifiedBy>
  <cp:revision>101</cp:revision>
  <dcterms:created xsi:type="dcterms:W3CDTF">2016-10-03T21:08:00Z</dcterms:created>
  <dcterms:modified xsi:type="dcterms:W3CDTF">2016-10-05T13:22:00Z</dcterms:modified>
</cp:coreProperties>
</file>