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F87990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CAMPAÑA 03 — WHISKIES ASIÁTICOS PREMIUM</w:t>
      </w:r>
      <w:r/>
    </w:p>
    <w:p w14:paraId="04FB254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Concepto general: “Lo extraordinario está en los detalles.”</w:t>
      </w:r>
      <w:r/>
    </w:p>
    <w:p w14:paraId="6E6928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Duración: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30 segundos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Formato: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9:16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Estética: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Luxury / Minimalista / Misteriosa / Cinematográfica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Productos: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selección de whiskies japoneses, taiwaneses y/o de otras regiones asiáticas premium disponibles en la tienda.</w:t>
      </w:r>
      <w:r/>
    </w:p>
    <w:p w14:paraId="20E8879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OPCIÓN 1 — SOLO PRODUCTO</w:t>
      </w:r>
      <w:r/>
    </w:p>
    <w:p w14:paraId="10AF7BB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Concepto: “El detalle cambia todo.”</w:t>
      </w:r>
      <w:r/>
    </w:p>
    <w:p w14:paraId="03C984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Acá evitaría completamente la estructura de “mostrar botella → mostrar botella → mostrar botella”.</w:t>
      </w:r>
      <w:r/>
    </w:p>
    <w:p w14:paraId="5D6747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Vamos a generar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intriga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y revelar los productos progresivamente.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300"/>
        <w:gridCol w:w="5433"/>
        <w:gridCol w:w="1890"/>
        <w:gridCol w:w="1731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0" w:type="dxa"/>
            <w:vAlign w:val="center"/>
          </w:tcPr>
          <w:p w14:paraId="6D6D8DED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TIEMPO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433" w:type="dxa"/>
            <w:vAlign w:val="center"/>
          </w:tcPr>
          <w:p w14:paraId="1F611F06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🎥 VIDEO / SECUENCIA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90" w:type="dxa"/>
            <w:vAlign w:val="center"/>
          </w:tcPr>
          <w:p w14:paraId="5405CE43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🎧 SONIDO / MÚSICA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31" w:type="dxa"/>
            <w:vAlign w:val="center"/>
          </w:tcPr>
          <w:p w14:paraId="630A4270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✍️ TEXTO / VOZ EN OFF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0" w:type="dxa"/>
            <w:vAlign w:val="center"/>
          </w:tcPr>
          <w:p w14:paraId="4D6A58E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0–3 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433" w:type="dxa"/>
            <w:vAlign w:val="center"/>
          </w:tcPr>
          <w:p w14:paraId="6724452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MACRO EXTREMO.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Pantalla negra. Se ve únicamente una pequeña parte de una etiqueta. Una luz se desplaza lentamente y revela una palabra.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No se muestra la botella completa.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90" w:type="dxa"/>
            <w:vAlign w:val="center"/>
          </w:tcPr>
          <w:p w14:paraId="28DB7DE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Silencio → sonido sutil de ambiente → golpe grave muy suave.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31" w:type="dxa"/>
            <w:vAlign w:val="center"/>
          </w:tcPr>
          <w:p w14:paraId="1D3F127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VOZ: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“¿Qué hace extraordinario a un whisky?”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0" w:type="dxa"/>
            <w:vAlign w:val="center"/>
          </w:tcPr>
          <w:p w14:paraId="61F5C2D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3–6 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433" w:type="dxa"/>
            <w:vAlign w:val="center"/>
          </w:tcPr>
          <w:p w14:paraId="0192FF3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MACRO.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Reflejo de la botella sobre una superficie negra. La cámara se mueve y revela lentamente su silueta.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90" w:type="dxa"/>
            <w:vAlign w:val="center"/>
          </w:tcPr>
          <w:p w14:paraId="4BFC610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Música minimalista, con inspiración oriental muy sutil.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31" w:type="dxa"/>
            <w:vAlign w:val="center"/>
          </w:tcPr>
          <w:p w14:paraId="4D5E2A7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TEXTO: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NO ES SOLO EL WHISKY.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0" w:type="dxa"/>
            <w:vAlign w:val="center"/>
          </w:tcPr>
          <w:p w14:paraId="6FB788D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6–10 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433" w:type="dxa"/>
            <w:vAlign w:val="center"/>
          </w:tcPr>
          <w:p w14:paraId="268FCF7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CLOSE-UP.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Detalles de distintas botellas: etiqueta japonesa, textura del vidrio, tapón, relieve, packaging. Nunca mostrar demasiado tiempo la botella completa.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90" w:type="dxa"/>
            <w:vAlign w:val="center"/>
          </w:tcPr>
          <w:p w14:paraId="47DD22E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Sonidos ASMR: vidrio, papel, madera.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31" w:type="dxa"/>
            <w:vAlign w:val="center"/>
          </w:tcPr>
          <w:p w14:paraId="2036D11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VOZ: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“Es la precisión.”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0" w:type="dxa"/>
            <w:vAlign w:val="center"/>
          </w:tcPr>
          <w:p w14:paraId="0BDD7D6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10–14 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433" w:type="dxa"/>
            <w:vAlign w:val="center"/>
          </w:tcPr>
          <w:p w14:paraId="699F495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MACRO + SLOW MOTION.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Varias botellas aparecen mediante transiciones de luz. Una desaparece en sombra y otra aparece.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90" w:type="dxa"/>
            <w:vAlign w:val="center"/>
          </w:tcPr>
          <w:p w14:paraId="51A470E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Cada aparición tiene un pequeño golpe sonoro.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31" w:type="dxa"/>
            <w:vAlign w:val="center"/>
          </w:tcPr>
          <w:p w14:paraId="2E520D8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VOZ: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“El tiempo.”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0" w:type="dxa"/>
            <w:vAlign w:val="center"/>
          </w:tcPr>
          <w:p w14:paraId="3138750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14–18 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433" w:type="dxa"/>
            <w:vAlign w:val="center"/>
          </w:tcPr>
          <w:p w14:paraId="010657B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PLANO DETALLE.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La luz atraviesa las botellas. Se juega con reflejos y sombras. Cámara hace un movimiento circular.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90" w:type="dxa"/>
            <w:vAlign w:val="center"/>
          </w:tcPr>
          <w:p w14:paraId="0FF93CE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Música aumenta ligeramente.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31" w:type="dxa"/>
            <w:vAlign w:val="center"/>
          </w:tcPr>
          <w:p w14:paraId="60043C7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VOZ: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“La paciencia.”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0" w:type="dxa"/>
            <w:vAlign w:val="center"/>
          </w:tcPr>
          <w:p w14:paraId="4764535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18–22 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433" w:type="dxa"/>
            <w:vAlign w:val="center"/>
          </w:tcPr>
          <w:p w14:paraId="3857182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HERO SHOTS INDIVIDUALES.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Tres expresiones diferentes aparecen una después de otra, cada una sobre un fondo limpio y oscuro.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90" w:type="dxa"/>
            <w:vAlign w:val="center"/>
          </w:tcPr>
          <w:p w14:paraId="29483DE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Música alcanza su punto de tensión.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31" w:type="dxa"/>
            <w:vAlign w:val="center"/>
          </w:tcPr>
          <w:p w14:paraId="1C0AAFF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VOZ: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“Y una obsesión por hacerlo diferente.”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0" w:type="dxa"/>
            <w:vAlign w:val="center"/>
          </w:tcPr>
          <w:p w14:paraId="0804C33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22–26 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433" w:type="dxa"/>
            <w:vAlign w:val="center"/>
          </w:tcPr>
          <w:p w14:paraId="6B06C56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PLANO AMPLIO.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Ahora sí se revela la selección completa de whiskies asiáticos premium. Cámara realiza un travelling lateral lento.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90" w:type="dxa"/>
            <w:vAlign w:val="center"/>
          </w:tcPr>
          <w:p w14:paraId="6F503E8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Música se abre y gana amplitud.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31" w:type="dxa"/>
            <w:vAlign w:val="center"/>
          </w:tcPr>
          <w:p w14:paraId="027B92D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TEXTO: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WHISKIES ASIÁTICOS PREMIUM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0" w:type="dxa"/>
            <w:vAlign w:val="center"/>
          </w:tcPr>
          <w:p w14:paraId="753989C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26–30 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433" w:type="dxa"/>
            <w:vAlign w:val="center"/>
          </w:tcPr>
          <w:p w14:paraId="3F7E501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HERO SHOT FINAL.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Una botella protagonista en primer plano. El resto de la colección queda desenfocada detrás. Logo de la tienda.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90" w:type="dxa"/>
            <w:vAlign w:val="center"/>
          </w:tcPr>
          <w:p w14:paraId="64149F9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Sonido final de vidrio + nota musical limpia.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31" w:type="dxa"/>
            <w:vAlign w:val="center"/>
          </w:tcPr>
          <w:p w14:paraId="3075B8E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VOZ: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“Descubrí una nueva forma de entender el whisky.”</w:t>
              <w:br/>
              <w:br/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TEXTO: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DESCUBRÍ LA COLECCIÓN</w:t>
            </w:r>
            <w:r/>
          </w:p>
        </w:tc>
      </w:tr>
    </w:tbl>
    <w:p w14:paraId="0F7B353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🔑 La clave de esta versión</w:t>
      </w:r>
      <w:r/>
    </w:p>
    <w:p w14:paraId="5488E0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producto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 se revela completamente hasta el segundo 22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0D54EA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Durante la primera parte hacemos que el espectador piense:</w:t>
      </w:r>
      <w:r/>
    </w:p>
    <w:p w14:paraId="4EF9BE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“¿Qué estoy viendo?”</w:t>
      </w:r>
      <w:r/>
    </w:p>
    <w:p w14:paraId="4A9299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 recién después:</w:t>
      </w:r>
      <w:r/>
    </w:p>
    <w:p w14:paraId="1A1F4C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“Ah… son whiskies asiáticos.”</w:t>
      </w:r>
      <w:r/>
    </w:p>
    <w:p w14:paraId="403182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Esto nos permite salir del típico Reel de bebidas y darle una estética más cercana a una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campaña de perfume, relojería o alta gastronomía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>
        <w:rPr>
          <w:rFonts w:ascii="Times New Roman" w:hAnsi="Times New Roman" w:eastAsia="Times New Roman" w:cs="Times New Roman"/>
          <w:sz w:val="24"/>
        </w:rPr>
      </w:r>
    </w:p>
    <w:p w14:paraId="40C381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9EF60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6EB58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D4EAF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A9964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A642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1AD62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06FCF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9CD6A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141CC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0BF83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6A383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4A959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B3171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E343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8D9C38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OPCIÓN 2 — CON PRESENCIA HUMANA</w:t>
      </w:r>
      <w:r/>
    </w:p>
    <w:p w14:paraId="2173BFF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Concepto: “No todos buscan lo mismo.”</w:t>
      </w:r>
      <w:r/>
    </w:p>
    <w:p w14:paraId="2CAB07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Acá la persona no va a presentar el whisky como un vendedor.</w:t>
      </w:r>
      <w:r/>
    </w:p>
    <w:p w14:paraId="6E5524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 a funcionar como alguien que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está buscando algo diferente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4393F1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 tampoco abrimos ninguna botella.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96"/>
        <w:gridCol w:w="4028"/>
        <w:gridCol w:w="1317"/>
        <w:gridCol w:w="2522"/>
        <w:gridCol w:w="1192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6" w:type="dxa"/>
            <w:vAlign w:val="center"/>
          </w:tcPr>
          <w:p w14:paraId="2D53565B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TIEMPO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28" w:type="dxa"/>
            <w:vAlign w:val="center"/>
          </w:tcPr>
          <w:p w14:paraId="2095039F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🎥 VIDEO / SECUENCIA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17" w:type="dxa"/>
            <w:vAlign w:val="center"/>
          </w:tcPr>
          <w:p w14:paraId="5E170590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🎧 SONIDO / MÚSICA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22" w:type="dxa"/>
            <w:vAlign w:val="center"/>
          </w:tcPr>
          <w:p w14:paraId="72FF8029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🎙️ VOZ / DIÁLOGO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92" w:type="dxa"/>
            <w:vAlign w:val="center"/>
          </w:tcPr>
          <w:p w14:paraId="350CAA82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✍️ TEXTO EN PANTALLA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6" w:type="dxa"/>
            <w:vAlign w:val="center"/>
          </w:tcPr>
          <w:p w14:paraId="5DFDDD6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0–3 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28" w:type="dxa"/>
            <w:vAlign w:val="center"/>
          </w:tcPr>
          <w:p w14:paraId="535A3B6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PLANO MEDIO.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Persona entra en cuadro frente a una estantería de whiskies. Mira varias botellas. Después mira directamente a cámara.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17" w:type="dxa"/>
            <w:vAlign w:val="center"/>
          </w:tcPr>
          <w:p w14:paraId="6F76E4F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Golpe musical seco. Ambiente de tienda.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22" w:type="dxa"/>
            <w:vAlign w:val="center"/>
          </w:tcPr>
          <w:p w14:paraId="57AD3FD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PERSONA: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“No todos buscan el mismo whisky.”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92" w:type="dxa"/>
            <w:vAlign w:val="center"/>
          </w:tcPr>
          <w:p w14:paraId="7DD935B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NO TODOS BUSCAN LO MISMO.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6" w:type="dxa"/>
            <w:vAlign w:val="center"/>
          </w:tcPr>
          <w:p w14:paraId="657F089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3–7 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28" w:type="dxa"/>
            <w:vAlign w:val="center"/>
          </w:tcPr>
          <w:p w14:paraId="0596AE4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PLANO DETALLE.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La persona pasa lentamente frente a las botellas sin tomar ninguna. Su mano se acerca a una, pero continúa.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17" w:type="dxa"/>
            <w:vAlign w:val="center"/>
          </w:tcPr>
          <w:p w14:paraId="01996FC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Música minimalista. Pasos suaves.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22" w:type="dxa"/>
            <w:vAlign w:val="center"/>
          </w:tcPr>
          <w:p w14:paraId="77C5B7E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VOZ: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“Algunos buscan lo conocido.”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92" w:type="dxa"/>
            <w:vAlign w:val="center"/>
          </w:tcPr>
          <w:p w14:paraId="60D51B7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LO CONOCIDO.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6" w:type="dxa"/>
            <w:vAlign w:val="center"/>
          </w:tcPr>
          <w:p w14:paraId="5AAB386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7–11 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28" w:type="dxa"/>
            <w:vAlign w:val="center"/>
          </w:tcPr>
          <w:p w14:paraId="5A706AC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CLOSE-UP.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Se detiene frente a una botella asiática premium. La toma cuidadosamente.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17" w:type="dxa"/>
            <w:vAlign w:val="center"/>
          </w:tcPr>
          <w:p w14:paraId="22CF3A1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Sonido real de la botella saliendo del estante.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22" w:type="dxa"/>
            <w:vAlign w:val="center"/>
          </w:tcPr>
          <w:p w14:paraId="4D5A262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VOZ: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“Otros…”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92" w:type="dxa"/>
            <w:vAlign w:val="center"/>
          </w:tcPr>
          <w:p w14:paraId="112EC0C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—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6" w:type="dxa"/>
            <w:vAlign w:val="center"/>
          </w:tcPr>
          <w:p w14:paraId="3612045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11–15 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28" w:type="dxa"/>
            <w:vAlign w:val="center"/>
          </w:tcPr>
          <w:p w14:paraId="3AFFDAA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MACRO.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La persona gira la botella para observar etiqueta, packaging y detalles.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17" w:type="dxa"/>
            <w:vAlign w:val="center"/>
          </w:tcPr>
          <w:p w14:paraId="22CC423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Música crece ligeramente.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22" w:type="dxa"/>
            <w:vAlign w:val="center"/>
          </w:tcPr>
          <w:p w14:paraId="24FBCBB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VOZ: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“…buscan descubrir.”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92" w:type="dxa"/>
            <w:vAlign w:val="center"/>
          </w:tcPr>
          <w:p w14:paraId="40D433F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DESCUBRIR.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6" w:type="dxa"/>
            <w:vAlign w:val="center"/>
          </w:tcPr>
          <w:p w14:paraId="4BB29B7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15–19 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28" w:type="dxa"/>
            <w:vAlign w:val="center"/>
          </w:tcPr>
          <w:p w14:paraId="49A5B3B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PLANO MEDIO.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Persona sostiene la botella mientras camina hacia una mesa. Coloca el whisky sobre la superficie.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No abre.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17" w:type="dxa"/>
            <w:vAlign w:val="center"/>
          </w:tcPr>
          <w:p w14:paraId="7DCCDE5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CLACK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de vidrio sobre mesa.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22" w:type="dxa"/>
            <w:vAlign w:val="center"/>
          </w:tcPr>
          <w:p w14:paraId="5FE7E7E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PERSONA: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“Y ahí es donde empieza lo interesante.”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92" w:type="dxa"/>
            <w:vAlign w:val="center"/>
          </w:tcPr>
          <w:p w14:paraId="417A41E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LO INTERESANTE EMPIEZA ACÁ.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6" w:type="dxa"/>
            <w:vAlign w:val="center"/>
          </w:tcPr>
          <w:p w14:paraId="1260087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19–23 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28" w:type="dxa"/>
            <w:vAlign w:val="center"/>
          </w:tcPr>
          <w:p w14:paraId="600345E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CLOSE-UP.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Persona compara dos o tres botellas de diferentes estilos/orígenes. Mira etiquetas y finalmente elige una.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17" w:type="dxa"/>
            <w:vAlign w:val="center"/>
          </w:tcPr>
          <w:p w14:paraId="31FE7BA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Música baja para enfatizar la elección.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22" w:type="dxa"/>
            <w:vAlign w:val="center"/>
          </w:tcPr>
          <w:p w14:paraId="4B255E0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VOZ: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“Whiskies nacidos de otra cultura, otra mirada y otra forma de hacer las cosas.”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92" w:type="dxa"/>
            <w:vAlign w:val="center"/>
          </w:tcPr>
          <w:p w14:paraId="2B6086A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OTRA MIRADA.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6" w:type="dxa"/>
            <w:vAlign w:val="center"/>
          </w:tcPr>
          <w:p w14:paraId="591F7C1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23–27 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28" w:type="dxa"/>
            <w:vAlign w:val="center"/>
          </w:tcPr>
          <w:p w14:paraId="49CD006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PLANO MEDIO.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Persona coloca la botella elegida delante de cámara. Detrás comienza a revelarse toda la selección.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17" w:type="dxa"/>
            <w:vAlign w:val="center"/>
          </w:tcPr>
          <w:p w14:paraId="129B8E8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Música vuelve a subir.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22" w:type="dxa"/>
            <w:vAlign w:val="center"/>
          </w:tcPr>
          <w:p w14:paraId="2C25518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PERSONA: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“Si querés salir de lo habitual…”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92" w:type="dxa"/>
            <w:vAlign w:val="center"/>
          </w:tcPr>
          <w:p w14:paraId="2B53679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SALÍ DE LO HABITUAL.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6" w:type="dxa"/>
            <w:vAlign w:val="center"/>
          </w:tcPr>
          <w:p w14:paraId="1D8E115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27–30 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28" w:type="dxa"/>
            <w:vAlign w:val="center"/>
          </w:tcPr>
          <w:p w14:paraId="27469F5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HERO SHOT.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La persona queda desenfocada mientras la colección queda en foco. Logo de la tienda.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17" w:type="dxa"/>
            <w:vAlign w:val="center"/>
          </w:tcPr>
          <w:p w14:paraId="181FF98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Sonido sutil de cristal + cierre musical.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22" w:type="dxa"/>
            <w:vAlign w:val="center"/>
          </w:tcPr>
          <w:p w14:paraId="1903C71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PERSONA: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“…empezá por acá.”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92" w:type="dxa"/>
            <w:vAlign w:val="center"/>
          </w:tcPr>
          <w:p w14:paraId="040EC30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WHISKIES ASIÁTICOS PREMIUM</w:t>
              <w:br/>
              <w:t xml:space="preserve">DESCUBRÍ LA COLECCIÓN</w:t>
            </w:r>
            <w:r/>
          </w:p>
        </w:tc>
      </w:tr>
    </w:tbl>
    <w:p w14:paraId="55EBB69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🎬 Dirección visual de la campaña</w:t>
      </w:r>
      <w:r/>
    </w:p>
    <w:p w14:paraId="4529C3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Para diferenciarla realmente de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Macallan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y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Gran Enemigo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evitaría la estética clásica de “lujo occidental”.</w:t>
      </w:r>
      <w:r/>
    </w:p>
    <w:p w14:paraId="7E4FD4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inspiración debería ser:</w:t>
      </w:r>
      <w:r/>
    </w:p>
    <w:p w14:paraId="7ECD99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Japón / Asia contemporánea / precisión / minimalismo / misterio.</w:t>
      </w:r>
      <w:r/>
    </w:p>
    <w:p w14:paraId="73E286E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Visualmente:</w:t>
      </w:r>
      <w:r/>
    </w:p>
    <w:p w14:paraId="56D1A0B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Fondos negros o muy oscuros.</w:t>
      </w:r>
      <w:r/>
    </w:p>
    <w:p w14:paraId="44D54A5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Mucho espacio negativo.</w:t>
      </w:r>
      <w:r/>
    </w:p>
    <w:p w14:paraId="478A5F7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Luz puntual y muy controlada.</w:t>
      </w:r>
      <w:r/>
    </w:p>
    <w:p w14:paraId="5AA64EB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Reflejos sobre vidrio.</w:t>
      </w:r>
      <w:r/>
    </w:p>
    <w:p w14:paraId="4F857BA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Sombras profundas.</w:t>
      </w:r>
      <w:r/>
    </w:p>
    <w:p w14:paraId="379E443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Superficies de piedra, madera oscura o metal.</w:t>
      </w:r>
      <w:r/>
    </w:p>
    <w:p w14:paraId="7A9E006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Movimientos de cámara extremadamente precisos.</w:t>
      </w:r>
      <w:r/>
    </w:p>
    <w:p w14:paraId="6E3AF34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Planos macro.</w:t>
      </w:r>
      <w:r/>
    </w:p>
    <w:p w14:paraId="3859BA5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Transiciones mediante sombras y luz.</w:t>
      </w:r>
      <w:r/>
    </w:p>
    <w:p w14:paraId="3B7B87D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Nada de exceso de elementos decorativos.</w:t>
      </w:r>
      <w:r/>
    </w:p>
    <w:p w14:paraId="0172AD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Incluso podemos incorporar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muy sutilmente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elementos visuales que recuerden a Asia —por ejemplo, madera, papel, texturas naturales o iluminación inspirada en interiores japoneses— pero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sin caer en clichés de samuráis, templos, bambú, etc.</w:t>
      </w:r>
      <w:r/>
    </w:p>
    <w:p w14:paraId="2CC4E02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🎯 Diferenciación de las tres campañas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222"/>
        <w:gridCol w:w="2706"/>
        <w:gridCol w:w="2032"/>
        <w:gridCol w:w="2576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22" w:type="dxa"/>
            <w:vAlign w:val="center"/>
          </w:tcPr>
          <w:p w14:paraId="1320707E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CAMPAÑA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06" w:type="dxa"/>
            <w:vAlign w:val="center"/>
          </w:tcPr>
          <w:p w14:paraId="19B44986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PRODUCTO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32" w:type="dxa"/>
            <w:vAlign w:val="center"/>
          </w:tcPr>
          <w:p w14:paraId="22C5E56B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CONCEPTO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76" w:type="dxa"/>
            <w:vAlign w:val="center"/>
          </w:tcPr>
          <w:p w14:paraId="7720379B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EMOCIÓN PRINCIPAL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22" w:type="dxa"/>
            <w:vAlign w:val="center"/>
          </w:tcPr>
          <w:p w14:paraId="38EE752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01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06" w:type="dxa"/>
            <w:vAlign w:val="center"/>
          </w:tcPr>
          <w:p w14:paraId="549D2C8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The Macallan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32" w:type="dxa"/>
            <w:vAlign w:val="center"/>
          </w:tcPr>
          <w:p w14:paraId="6D803D1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El legado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76" w:type="dxa"/>
            <w:vAlign w:val="center"/>
          </w:tcPr>
          <w:p w14:paraId="2A0AC9A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Exclusividad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22" w:type="dxa"/>
            <w:vAlign w:val="center"/>
          </w:tcPr>
          <w:p w14:paraId="5202F70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02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06" w:type="dxa"/>
            <w:vAlign w:val="center"/>
          </w:tcPr>
          <w:p w14:paraId="4C88F28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Gran Enemigo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32" w:type="dxa"/>
            <w:vAlign w:val="center"/>
          </w:tcPr>
          <w:p w14:paraId="13DF77C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El origen y carácter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76" w:type="dxa"/>
            <w:vAlign w:val="center"/>
          </w:tcPr>
          <w:p w14:paraId="30A8CB0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Sofisticación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22" w:type="dxa"/>
            <w:vAlign w:val="center"/>
          </w:tcPr>
          <w:p w14:paraId="2FE7C95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03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06" w:type="dxa"/>
            <w:vAlign w:val="center"/>
          </w:tcPr>
          <w:p w14:paraId="3A2CD96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Whiskies asiáticos premium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32" w:type="dxa"/>
            <w:vAlign w:val="center"/>
          </w:tcPr>
          <w:p w14:paraId="2C9C81B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El descubrimiento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76" w:type="dxa"/>
            <w:vAlign w:val="center"/>
          </w:tcPr>
          <w:p w14:paraId="1A4120F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Curiosidad + deseo</w:t>
            </w:r>
            <w:r/>
          </w:p>
        </w:tc>
      </w:tr>
    </w:tbl>
    <w:p w14:paraId="72E15E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Así las tres campañas pueden convivir en el mismo perfil sin parecer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tres versiones del mismo Reel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3FF259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 hay una idea que me parece especialmente potente para esta tercera campaña: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 revelar de entrada qué whisky estamos mostrando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Primero vendemos la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intriga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después revelamos la categoría y finalmente mostramos la selección. Eso puede darle una identidad mucho más fuerte a la comunicación de la tienda.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D180D3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2026-09-07T22:27:20Z</dcterms:modified>
</cp:coreProperties>
</file>