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Data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KBO, Naver, Daum 등의 기록실에서 각 경기의 경기 기록 / 팀별 타자 기록 / 팀별 투수 기록을 기반으로 합니다.</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Functionality</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우리의 Application 이 제공하는 기능은 크게 세가지입니다. 타자 및 투수의 기록을 보여주는 기능, 부문별 순위에서의 선수 검색 기능, 타석에서 타자와 투수의 대결을 시뮬레이션 하는 기능입니다.</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타자 및 투수의 기록은 KBO, Naver, Daum 등의 기록실에서 가져온 데이터 및 기록들을 바탕으로(Web crawler, INSERT, UPDATE), 서버에서 다른 유용한 기록들을 계산합니다(UPDATE, INSERT).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부문별 순위에서의 선수 검색 기능은 마찬가지로 타 사이트의 기록실에서 가져온 순위를 기반으로 합니다. 단, 클라이언트에서 요청한 선수 정보를 동적으로 추가합니다.</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타석에서 타자와 투수의 대결은 서버에서 미리 만든 시뮬레이터를 기반으로 동작합니다. 2014년도 시범경기 타자와 투수의 대결 데이터를 바탕으로 기계학습으로 모델을 만듭니다. CART 기반의 Decision tree 또는 유전 알고리즘 등의 기계 학습을 통해 모델을 만들고 이를 통해 타자와 투수의 가상 대결을 펼치게 합니다.</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Development Plans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컴퓨터공학부 mimosa.snucse.org 웹 서버(Linux mimosa 2.6.26-2-686-bigmem #1 SMP Sat Dec 26 09:26:36 UTC 2009 i686)를 사용할 예정입니다. APM 을 이용하여 Web Application 개발할 예정이기 때문에 php, mysql, html, css, javascript 등의 언어를 사용할 수 있어야 합니다. DBMS 버전은 mysql  Ver 12.22 Distrib 4.0.26, for pc-linux-gnu (i686) 입니다.</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기계 학습은 python 을 사용할 예정입니다.</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Project Proposal.docx</dc:title>
</cp:coreProperties>
</file>