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9B2FC" w14:textId="2E461B2E" w:rsidR="003D7302" w:rsidRDefault="009D396B">
      <w:r>
        <w:t xml:space="preserve">We </w:t>
      </w:r>
      <w:proofErr w:type="spellStart"/>
      <w:r>
        <w:t>havent</w:t>
      </w:r>
      <w:proofErr w:type="spellEnd"/>
      <w:r>
        <w:t xml:space="preserve"> had a prayer service in a while, and I think today is a good day for one. </w:t>
      </w:r>
      <w:r>
        <w:br/>
      </w:r>
      <w:r>
        <w:br/>
        <w:t>I can’t help but preach a bit, so were going to be in Col 4</w:t>
      </w:r>
      <w:r w:rsidR="00531447">
        <w:t>:2</w:t>
      </w:r>
      <w:r>
        <w:t xml:space="preserve">, if you’ve brought your bible and I hope you have. </w:t>
      </w:r>
      <w:r>
        <w:br/>
      </w:r>
      <w:r>
        <w:br/>
        <w:t xml:space="preserve">While you’re turning there, </w:t>
      </w:r>
      <w:proofErr w:type="gramStart"/>
      <w:r>
        <w:t>It</w:t>
      </w:r>
      <w:proofErr w:type="gramEnd"/>
      <w:r>
        <w:t xml:space="preserve"> occurs to me that almost exactly a year ago today at this time we were disembarking on the beautiful island of </w:t>
      </w:r>
      <w:proofErr w:type="spellStart"/>
      <w:r>
        <w:t>Tahiit</w:t>
      </w:r>
      <w:proofErr w:type="spellEnd"/>
      <w:r>
        <w:t xml:space="preserve">. We toured the </w:t>
      </w:r>
      <w:proofErr w:type="gramStart"/>
      <w:r>
        <w:t>island, and</w:t>
      </w:r>
      <w:proofErr w:type="gramEnd"/>
      <w:r>
        <w:t xml:space="preserve"> went inside a dormant volcano full of waterfalls. We even saw the beach where the mutiny on the bounty happened. </w:t>
      </w:r>
      <w:proofErr w:type="gramStart"/>
      <w:r>
        <w:t>An absolutely beautiful</w:t>
      </w:r>
      <w:proofErr w:type="gramEnd"/>
      <w:r>
        <w:t xml:space="preserve"> island. </w:t>
      </w:r>
      <w:r>
        <w:br/>
      </w:r>
      <w:r>
        <w:br/>
        <w:t xml:space="preserve">relatedly the author of the famous pirate book treasure island, Robert Louis Stevenson was said to be talking to his mother one day. Where he remarked: </w:t>
      </w:r>
      <w:r w:rsidRPr="009D396B">
        <w:t xml:space="preserve">"Momma, you can't be good without praying." "How do you know, Robert?" she asked. "Because I've tried!" he answered. This </w:t>
      </w:r>
      <w:proofErr w:type="gramStart"/>
      <w:r w:rsidRPr="009D396B">
        <w:t>brings to mind</w:t>
      </w:r>
      <w:proofErr w:type="gramEnd"/>
      <w:r w:rsidRPr="009D396B">
        <w:t xml:space="preserve"> a story about another little fellow -- one who had been sent to his room because he had been bad. A short time later he came out and said to his mother, "I've been thinking about what I </w:t>
      </w:r>
      <w:proofErr w:type="gramStart"/>
      <w:r w:rsidRPr="009D396B">
        <w:t>did</w:t>
      </w:r>
      <w:proofErr w:type="gramEnd"/>
      <w:r w:rsidRPr="009D396B">
        <w:t xml:space="preserve"> and I said a prayer." "That's fine," she said, "if you ask God to make you good, He will help you." "Oh, I didn't ask Him to help me be good," replied the boy. "I asked Him to help you put up with me."</w:t>
      </w:r>
      <w:r w:rsidR="00A47698">
        <w:br/>
      </w:r>
      <w:r w:rsidR="00A47698">
        <w:br/>
        <w:t xml:space="preserve">As cute as that is, I think </w:t>
      </w:r>
      <w:proofErr w:type="spellStart"/>
      <w:r w:rsidR="00A47698">
        <w:t>its</w:t>
      </w:r>
      <w:proofErr w:type="spellEnd"/>
      <w:r w:rsidR="00A47698">
        <w:t xml:space="preserve"> true. You can’t be good without praying. Charles Spurgeon said to neglect prayer when things are hard is like rejecting medicine when you’re sick. </w:t>
      </w:r>
      <w:r w:rsidR="00A47698">
        <w:br/>
      </w:r>
      <w:r w:rsidR="00A47698">
        <w:br/>
        <w:t xml:space="preserve">Or as </w:t>
      </w:r>
      <w:proofErr w:type="spellStart"/>
      <w:r w:rsidR="00A47698">
        <w:t>owen</w:t>
      </w:r>
      <w:proofErr w:type="spellEnd"/>
      <w:r w:rsidR="00A47698">
        <w:t xml:space="preserve"> </w:t>
      </w:r>
      <w:proofErr w:type="spellStart"/>
      <w:r w:rsidR="00A47698">
        <w:t>said</w:t>
      </w:r>
      <w:proofErr w:type="gramStart"/>
      <w:r w:rsidR="00A47698">
        <w:t>:”until</w:t>
      </w:r>
      <w:proofErr w:type="spellEnd"/>
      <w:proofErr w:type="gramEnd"/>
      <w:r w:rsidR="00A47698">
        <w:t xml:space="preserve"> you have prayed you can do no more”. </w:t>
      </w:r>
      <w:r w:rsidR="00B415BC">
        <w:br/>
        <w:t xml:space="preserve">Spurgeon says neglect of prayer is the </w:t>
      </w:r>
      <w:r w:rsidR="004D66CC">
        <w:t xml:space="preserve">locust devouring the church. </w:t>
      </w:r>
      <w:r w:rsidR="00A47698">
        <w:br/>
      </w:r>
      <w:r w:rsidR="00A47698">
        <w:br/>
      </w:r>
      <w:r w:rsidR="00D53B73">
        <w:t xml:space="preserve">Prayer is as vital as air. How long would you live without air? </w:t>
      </w:r>
      <w:r w:rsidR="00D53B73">
        <w:br/>
      </w:r>
      <w:r w:rsidR="00D53B73">
        <w:br/>
      </w:r>
      <w:proofErr w:type="spellStart"/>
      <w:proofErr w:type="gramStart"/>
      <w:r w:rsidR="00531447">
        <w:t>Lets</w:t>
      </w:r>
      <w:proofErr w:type="spellEnd"/>
      <w:proofErr w:type="gramEnd"/>
      <w:r w:rsidR="00531447">
        <w:t xml:space="preserve"> read our passage. </w:t>
      </w:r>
      <w:r w:rsidR="00801EAD">
        <w:br/>
      </w:r>
      <w:r w:rsidR="00801EAD">
        <w:br/>
        <w:t xml:space="preserve">devote </w:t>
      </w:r>
      <w:proofErr w:type="spellStart"/>
      <w:r w:rsidR="00801EAD">
        <w:t>your self</w:t>
      </w:r>
      <w:proofErr w:type="spellEnd"/>
      <w:r w:rsidR="00801EAD">
        <w:t xml:space="preserve"> to prayer. What does devote mean? The dictionary for the English word says to spend a large amount or </w:t>
      </w:r>
      <w:proofErr w:type="gramStart"/>
      <w:r w:rsidR="00801EAD">
        <w:t>all of</w:t>
      </w:r>
      <w:proofErr w:type="gramEnd"/>
      <w:r w:rsidR="00801EAD">
        <w:t xml:space="preserve"> your time doing something. If you’re devoted to </w:t>
      </w:r>
      <w:proofErr w:type="gramStart"/>
      <w:r w:rsidR="00801EAD">
        <w:t>football</w:t>
      </w:r>
      <w:proofErr w:type="gramEnd"/>
      <w:r w:rsidR="00801EAD">
        <w:t xml:space="preserve"> you’d spend a large amount of your time watching/playing/thinking about/engaging in football. Maybe even all your lfie. </w:t>
      </w:r>
      <w:r w:rsidR="00801EAD">
        <w:br/>
      </w:r>
      <w:r w:rsidR="00801EAD">
        <w:br/>
        <w:t xml:space="preserve">But as Christians we are told to devote ourselves to prayer. Based on how the Greek word is translated in other passages, </w:t>
      </w:r>
      <w:proofErr w:type="spellStart"/>
      <w:r w:rsidR="00801EAD">
        <w:t>its</w:t>
      </w:r>
      <w:proofErr w:type="spellEnd"/>
      <w:r w:rsidR="00801EAD">
        <w:t xml:space="preserve"> safe to say that the intent here is to start spending a lot of time on </w:t>
      </w:r>
      <w:proofErr w:type="gramStart"/>
      <w:r w:rsidR="00801EAD">
        <w:t>prayer, and</w:t>
      </w:r>
      <w:proofErr w:type="gramEnd"/>
      <w:r w:rsidR="00801EAD">
        <w:t xml:space="preserve"> continue doing it daily. </w:t>
      </w:r>
      <w:r w:rsidR="00801EAD">
        <w:br/>
      </w:r>
      <w:r w:rsidR="00801EAD">
        <w:br/>
        <w:t xml:space="preserve">Be devoted. Be engaged in prayer. Be continuous in your prayer. </w:t>
      </w:r>
      <w:r w:rsidR="00801EAD">
        <w:br/>
      </w:r>
      <w:r w:rsidR="00801EAD">
        <w:br/>
      </w:r>
      <w:r w:rsidR="00B415BC">
        <w:t xml:space="preserve">Being watchful. I looked that word up too. And it turns out its meaning calls to mind soldiers standing at the alert on watch. </w:t>
      </w:r>
      <w:r w:rsidR="00B415BC">
        <w:br/>
      </w:r>
      <w:r w:rsidR="00B415BC">
        <w:br/>
      </w:r>
      <w:proofErr w:type="gramStart"/>
      <w:r w:rsidR="00B415BC">
        <w:t>A number of</w:t>
      </w:r>
      <w:proofErr w:type="gramEnd"/>
      <w:r w:rsidR="00B415BC">
        <w:t xml:space="preserve"> years ago I got to see the changing of the guard at the tomb of the unknown </w:t>
      </w:r>
      <w:r w:rsidR="00B415BC">
        <w:lastRenderedPageBreak/>
        <w:t>soldier. Rain or shine. Drizzle or deluge. Snow or blizzard they have troops walk up and down the monument alert and on guard. Protecting, watching over, looking out for the lost soldier</w:t>
      </w:r>
      <w:r w:rsidR="004D66CC">
        <w:t>s buried there</w:t>
      </w:r>
      <w:r w:rsidR="00B415BC">
        <w:t xml:space="preserve">. I think that’s a good picture of </w:t>
      </w:r>
      <w:r w:rsidR="004D66CC">
        <w:t xml:space="preserve">what we are intended to do, and indeed what God has done for us. </w:t>
      </w:r>
      <w:r w:rsidR="004D66CC">
        <w:br/>
      </w:r>
      <w:r w:rsidR="004D66CC">
        <w:br/>
      </w:r>
      <w:proofErr w:type="gramStart"/>
      <w:r w:rsidR="004D66CC">
        <w:t>Next</w:t>
      </w:r>
      <w:proofErr w:type="gramEnd"/>
      <w:r w:rsidR="004D66CC">
        <w:t xml:space="preserve"> I want to draw your attention to vs</w:t>
      </w:r>
      <w:r w:rsidR="008B2141">
        <w:t xml:space="preserve"> 3 and 4. What does Paul ask us to be praying for? Effective evangelism. </w:t>
      </w:r>
      <w:r w:rsidR="008B2141">
        <w:br/>
      </w:r>
      <w:r w:rsidR="008B2141">
        <w:br/>
        <w:t xml:space="preserve">It seems to me that one of these naturally leads to the other. Mature Christians spend time in prayer. Prayer draws us deeper into our relationship with God. Which spurs us to among other things be sharing the gospel. </w:t>
      </w:r>
    </w:p>
    <w:p w14:paraId="633253B5" w14:textId="77777777" w:rsidR="006D4AD7" w:rsidRDefault="008B2141" w:rsidP="006D4AD7">
      <w:pPr>
        <w:pStyle w:val="NormalWeb"/>
      </w:pPr>
      <w:r>
        <w:br/>
        <w:t xml:space="preserve">In </w:t>
      </w:r>
      <w:proofErr w:type="gramStart"/>
      <w:r>
        <w:t>fact</w:t>
      </w:r>
      <w:proofErr w:type="gramEnd"/>
      <w:r>
        <w:t xml:space="preserve"> I believe you can use sharing the gospel as a dipstick, or a thermometer, or a depth gauge for your relationship with God. The further down the road of maturity you are, the more like you are to be regularly sharing the gospel. </w:t>
      </w:r>
      <w:r>
        <w:br/>
      </w:r>
      <w:r>
        <w:br/>
      </w:r>
      <w:proofErr w:type="gramStart"/>
      <w:r>
        <w:t>Finally</w:t>
      </w:r>
      <w:proofErr w:type="gramEnd"/>
      <w:r>
        <w:t xml:space="preserve"> vs 6. </w:t>
      </w:r>
      <w:r>
        <w:rPr>
          <w:rFonts w:ascii="Segoe UI" w:hAnsi="Segoe UI" w:cs="Segoe UI"/>
          <w:b/>
          <w:bCs/>
          <w:color w:val="000000"/>
          <w:vertAlign w:val="superscript"/>
        </w:rPr>
        <w:t> </w:t>
      </w:r>
      <w:r>
        <w:rPr>
          <w:rFonts w:ascii="Segoe UI" w:hAnsi="Segoe UI" w:cs="Segoe UI"/>
          <w:color w:val="000000"/>
          <w:shd w:val="clear" w:color="auto" w:fill="FFFFFF"/>
        </w:rPr>
        <w:t xml:space="preserve">Let your conversation be always full of </w:t>
      </w:r>
      <w:proofErr w:type="spellStart"/>
      <w:proofErr w:type="gramStart"/>
      <w:r>
        <w:rPr>
          <w:rFonts w:ascii="Segoe UI" w:hAnsi="Segoe UI" w:cs="Segoe UI"/>
          <w:color w:val="000000"/>
          <w:shd w:val="clear" w:color="auto" w:fill="FFFFFF"/>
        </w:rPr>
        <w:t>grace,seasoned</w:t>
      </w:r>
      <w:proofErr w:type="spellEnd"/>
      <w:proofErr w:type="gramEnd"/>
      <w:r>
        <w:rPr>
          <w:rFonts w:ascii="Segoe UI" w:hAnsi="Segoe UI" w:cs="Segoe UI"/>
          <w:color w:val="000000"/>
          <w:shd w:val="clear" w:color="auto" w:fill="FFFFFF"/>
        </w:rPr>
        <w:t xml:space="preserve"> with salt,</w:t>
      </w:r>
      <w:r>
        <w:rPr>
          <w:rStyle w:val="apple-converted-space"/>
          <w:rFonts w:ascii="Segoe UI" w:eastAsiaTheme="majorEastAsia" w:hAnsi="Segoe UI" w:cs="Segoe UI"/>
          <w:color w:val="000000"/>
          <w:shd w:val="clear" w:color="auto" w:fill="FFFFFF"/>
        </w:rPr>
        <w:t> </w:t>
      </w:r>
      <w:r>
        <w:rPr>
          <w:rFonts w:ascii="Segoe UI" w:hAnsi="Segoe UI" w:cs="Segoe UI"/>
          <w:color w:val="000000"/>
          <w:shd w:val="clear" w:color="auto" w:fill="FFFFFF"/>
        </w:rPr>
        <w:t>so that you may know how to answer everyone.</w:t>
      </w:r>
      <w:r>
        <w:rPr>
          <w:rFonts w:ascii="Segoe UI" w:hAnsi="Segoe UI" w:cs="Segoe UI"/>
          <w:color w:val="000000"/>
          <w:shd w:val="clear" w:color="auto" w:fill="FFFFFF"/>
        </w:rPr>
        <w:br/>
      </w:r>
      <w:r>
        <w:rPr>
          <w:rFonts w:ascii="Segoe UI" w:hAnsi="Segoe UI" w:cs="Segoe UI"/>
          <w:color w:val="000000"/>
          <w:shd w:val="clear" w:color="auto" w:fill="FFFFFF"/>
        </w:rPr>
        <w:br/>
        <w:t xml:space="preserve">That is a clear call to slow down the speed with which we open and run our mouths. Be contemplative. Consider whether a thing brings glory and honor to God or not. Whether it brings people into the kingdom. </w:t>
      </w:r>
      <w:r>
        <w:rPr>
          <w:rFonts w:ascii="Segoe UI" w:hAnsi="Segoe UI" w:cs="Segoe UI"/>
          <w:color w:val="000000"/>
          <w:shd w:val="clear" w:color="auto" w:fill="FFFFFF"/>
        </w:rPr>
        <w:br/>
      </w:r>
      <w:r>
        <w:rPr>
          <w:rFonts w:ascii="Segoe UI" w:hAnsi="Segoe UI" w:cs="Segoe UI"/>
          <w:color w:val="000000"/>
          <w:shd w:val="clear" w:color="auto" w:fill="FFFFFF"/>
        </w:rPr>
        <w:br/>
        <w:t xml:space="preserve">There </w:t>
      </w:r>
      <w:proofErr w:type="gramStart"/>
      <w:r>
        <w:rPr>
          <w:rFonts w:ascii="Segoe UI" w:hAnsi="Segoe UI" w:cs="Segoe UI"/>
          <w:color w:val="000000"/>
          <w:shd w:val="clear" w:color="auto" w:fill="FFFFFF"/>
        </w:rPr>
        <w:t>is</w:t>
      </w:r>
      <w:proofErr w:type="gramEnd"/>
      <w:r>
        <w:rPr>
          <w:rFonts w:ascii="Segoe UI" w:hAnsi="Segoe UI" w:cs="Segoe UI"/>
          <w:color w:val="000000"/>
          <w:shd w:val="clear" w:color="auto" w:fill="FFFFFF"/>
        </w:rPr>
        <w:t xml:space="preserve"> an acronym people use – is it true, helpful, inspiring, necessary and kind? They continue if not then you shouldn’t say it. </w:t>
      </w:r>
      <w:r>
        <w:rPr>
          <w:rFonts w:ascii="Segoe UI" w:hAnsi="Segoe UI" w:cs="Segoe UI"/>
          <w:color w:val="000000"/>
          <w:shd w:val="clear" w:color="auto" w:fill="FFFFFF"/>
        </w:rPr>
        <w:br/>
      </w:r>
      <w:r>
        <w:rPr>
          <w:rFonts w:ascii="Segoe UI" w:hAnsi="Segoe UI" w:cs="Segoe UI"/>
          <w:color w:val="000000"/>
          <w:shd w:val="clear" w:color="auto" w:fill="FFFFFF"/>
        </w:rPr>
        <w:br/>
        <w:t xml:space="preserve">But I think the acronym falls short. </w:t>
      </w:r>
      <w:proofErr w:type="spellStart"/>
      <w:r>
        <w:rPr>
          <w:rFonts w:ascii="Segoe UI" w:hAnsi="Segoe UI" w:cs="Segoe UI"/>
          <w:color w:val="000000"/>
          <w:shd w:val="clear" w:color="auto" w:fill="FFFFFF"/>
        </w:rPr>
        <w:t>Its</w:t>
      </w:r>
      <w:proofErr w:type="spellEnd"/>
      <w:r>
        <w:rPr>
          <w:rFonts w:ascii="Segoe UI" w:hAnsi="Segoe UI" w:cs="Segoe UI"/>
          <w:color w:val="000000"/>
          <w:shd w:val="clear" w:color="auto" w:fill="FFFFFF"/>
        </w:rPr>
        <w:t xml:space="preserve"> not so pithy, but still adding a few things makes it better. Things like “Does it Honor God”, and “Will it help or hinder the gospel”. </w:t>
      </w:r>
      <w:r>
        <w:rPr>
          <w:rFonts w:ascii="Segoe UI" w:hAnsi="Segoe UI" w:cs="Segoe UI"/>
          <w:color w:val="000000"/>
          <w:shd w:val="clear" w:color="auto" w:fill="FFFFFF"/>
        </w:rPr>
        <w:br/>
      </w:r>
      <w:r>
        <w:rPr>
          <w:rFonts w:ascii="Segoe UI" w:hAnsi="Segoe UI" w:cs="Segoe UI"/>
          <w:color w:val="000000"/>
          <w:shd w:val="clear" w:color="auto" w:fill="FFFFFF"/>
        </w:rPr>
        <w:br/>
        <w:t xml:space="preserve">Long story short, we need to be praying, and sharing the gospel. Today I want to spend the rest of our time praying. As you may or may not have heard, Israel was attacked last night, and that may well draw us </w:t>
      </w:r>
      <w:proofErr w:type="gramStart"/>
      <w:r>
        <w:rPr>
          <w:rFonts w:ascii="Segoe UI" w:hAnsi="Segoe UI" w:cs="Segoe UI"/>
          <w:color w:val="000000"/>
          <w:shd w:val="clear" w:color="auto" w:fill="FFFFFF"/>
        </w:rPr>
        <w:t>into  war</w:t>
      </w:r>
      <w:proofErr w:type="gramEnd"/>
      <w:r>
        <w:rPr>
          <w:rFonts w:ascii="Segoe UI" w:hAnsi="Segoe UI" w:cs="Segoe UI"/>
          <w:color w:val="000000"/>
          <w:shd w:val="clear" w:color="auto" w:fill="FFFFFF"/>
        </w:rPr>
        <w:t xml:space="preserve"> with </w:t>
      </w:r>
      <w:proofErr w:type="spellStart"/>
      <w:r>
        <w:rPr>
          <w:rFonts w:ascii="Segoe UI" w:hAnsi="Segoe UI" w:cs="Segoe UI"/>
          <w:color w:val="000000"/>
          <w:shd w:val="clear" w:color="auto" w:fill="FFFFFF"/>
        </w:rPr>
        <w:t>iran</w:t>
      </w:r>
      <w:proofErr w:type="spellEnd"/>
      <w:r>
        <w:rPr>
          <w:rFonts w:ascii="Segoe UI" w:hAnsi="Segoe UI" w:cs="Segoe UI"/>
          <w:color w:val="000000"/>
          <w:shd w:val="clear" w:color="auto" w:fill="FFFFFF"/>
        </w:rPr>
        <w:t xml:space="preserve">. Seems like a good thing to spend some time praying for. Were in an election year, pray </w:t>
      </w:r>
      <w:proofErr w:type="spellStart"/>
      <w:r>
        <w:rPr>
          <w:rFonts w:ascii="Segoe UI" w:hAnsi="Segoe UI" w:cs="Segoe UI"/>
          <w:color w:val="000000"/>
          <w:shd w:val="clear" w:color="auto" w:fill="FFFFFF"/>
        </w:rPr>
        <w:t>fo</w:t>
      </w:r>
      <w:proofErr w:type="spellEnd"/>
      <w:r>
        <w:rPr>
          <w:rFonts w:ascii="Segoe UI" w:hAnsi="Segoe UI" w:cs="Segoe UI"/>
          <w:color w:val="000000"/>
          <w:shd w:val="clear" w:color="auto" w:fill="FFFFFF"/>
        </w:rPr>
        <w:t xml:space="preserve"> our leaders, </w:t>
      </w:r>
      <w:proofErr w:type="spellStart"/>
      <w:r>
        <w:rPr>
          <w:rFonts w:ascii="Segoe UI" w:hAnsi="Segoe UI" w:cs="Segoe UI"/>
          <w:color w:val="000000"/>
          <w:shd w:val="clear" w:color="auto" w:fill="FFFFFF"/>
        </w:rPr>
        <w:t>oray</w:t>
      </w:r>
      <w:proofErr w:type="spellEnd"/>
      <w:r>
        <w:rPr>
          <w:rFonts w:ascii="Segoe UI" w:hAnsi="Segoe UI" w:cs="Segoe UI"/>
          <w:color w:val="000000"/>
          <w:shd w:val="clear" w:color="auto" w:fill="FFFFFF"/>
        </w:rPr>
        <w:t xml:space="preserve"> they are drawn closer to the Lord. For God’s man to be elected. For local leaders. For our church family. For Gloria whose dear friend died. For </w:t>
      </w:r>
      <w:proofErr w:type="spellStart"/>
      <w:r w:rsidR="00766321">
        <w:rPr>
          <w:rFonts w:ascii="Segoe UI" w:hAnsi="Segoe UI" w:cs="Segoe UI"/>
          <w:color w:val="000000"/>
          <w:shd w:val="clear" w:color="auto" w:fill="FFFFFF"/>
        </w:rPr>
        <w:t>dalia</w:t>
      </w:r>
      <w:proofErr w:type="spellEnd"/>
      <w:r w:rsidR="00766321">
        <w:rPr>
          <w:rFonts w:ascii="Segoe UI" w:hAnsi="Segoe UI" w:cs="Segoe UI"/>
          <w:color w:val="000000"/>
          <w:shd w:val="clear" w:color="auto" w:fill="FFFFFF"/>
        </w:rPr>
        <w:t xml:space="preserve"> and her health. For donna and </w:t>
      </w:r>
      <w:proofErr w:type="spellStart"/>
      <w:r w:rsidR="00766321">
        <w:rPr>
          <w:rFonts w:ascii="Segoe UI" w:hAnsi="Segoe UI" w:cs="Segoe UI"/>
          <w:color w:val="000000"/>
          <w:shd w:val="clear" w:color="auto" w:fill="FFFFFF"/>
        </w:rPr>
        <w:t>kurt</w:t>
      </w:r>
      <w:proofErr w:type="spellEnd"/>
      <w:r w:rsidR="00766321">
        <w:rPr>
          <w:rFonts w:ascii="Segoe UI" w:hAnsi="Segoe UI" w:cs="Segoe UI"/>
          <w:color w:val="000000"/>
          <w:shd w:val="clear" w:color="auto" w:fill="FFFFFF"/>
        </w:rPr>
        <w:t xml:space="preserve"> as they make hard decisions. For Bob’s daughter in law as she deals </w:t>
      </w:r>
      <w:proofErr w:type="spellStart"/>
      <w:r w:rsidR="00766321">
        <w:rPr>
          <w:rFonts w:ascii="Segoe UI" w:hAnsi="Segoe UI" w:cs="Segoe UI"/>
          <w:color w:val="000000"/>
          <w:shd w:val="clear" w:color="auto" w:fill="FFFFFF"/>
        </w:rPr>
        <w:t>wth</w:t>
      </w:r>
      <w:proofErr w:type="spellEnd"/>
      <w:r w:rsidR="00766321">
        <w:rPr>
          <w:rFonts w:ascii="Segoe UI" w:hAnsi="Segoe UI" w:cs="Segoe UI"/>
          <w:color w:val="000000"/>
          <w:shd w:val="clear" w:color="auto" w:fill="FFFFFF"/>
        </w:rPr>
        <w:t xml:space="preserve"> cancer. </w:t>
      </w:r>
      <w:r w:rsidR="006D4AD7">
        <w:rPr>
          <w:rFonts w:ascii="Segoe UI" w:hAnsi="Segoe UI" w:cs="Segoe UI"/>
          <w:color w:val="000000"/>
          <w:shd w:val="clear" w:color="auto" w:fill="FFFFFF"/>
        </w:rPr>
        <w:t xml:space="preserve">For God’s will to be done on earth. </w:t>
      </w:r>
      <w:r w:rsidR="006D4AD7">
        <w:rPr>
          <w:rFonts w:ascii="Segoe UI" w:hAnsi="Segoe UI" w:cs="Segoe UI"/>
          <w:color w:val="000000"/>
          <w:shd w:val="clear" w:color="auto" w:fill="FFFFFF"/>
        </w:rPr>
        <w:br/>
      </w:r>
      <w:r w:rsidR="006D4AD7">
        <w:rPr>
          <w:rFonts w:ascii="Segoe UI" w:hAnsi="Segoe UI" w:cs="Segoe UI"/>
          <w:color w:val="000000"/>
          <w:shd w:val="clear" w:color="auto" w:fill="FFFFFF"/>
        </w:rPr>
        <w:br/>
        <w:t xml:space="preserve">There is an acrostic I like to use. Its “acts”. </w:t>
      </w:r>
      <w:r w:rsidR="006D4AD7">
        <w:t>ACTS is an acronym that stands for adoration, confession, thanksgiving, and supplication (or supply needs).</w:t>
      </w:r>
    </w:p>
    <w:p w14:paraId="1CC22039" w14:textId="77777777" w:rsidR="006D4AD7" w:rsidRDefault="006D4AD7" w:rsidP="006D4AD7">
      <w:pPr>
        <w:pStyle w:val="NormalWeb"/>
        <w:numPr>
          <w:ilvl w:val="0"/>
          <w:numId w:val="1"/>
        </w:numPr>
      </w:pPr>
      <w:r>
        <w:rPr>
          <w:rStyle w:val="Strong"/>
          <w:rFonts w:eastAsiaTheme="majorEastAsia"/>
        </w:rPr>
        <w:lastRenderedPageBreak/>
        <w:t xml:space="preserve">Adoration: </w:t>
      </w:r>
      <w:r>
        <w:t>Praising God for who he is and what he has done.</w:t>
      </w:r>
    </w:p>
    <w:p w14:paraId="5E5AD989" w14:textId="77777777" w:rsidR="006D4AD7" w:rsidRDefault="006D4AD7" w:rsidP="006D4AD7">
      <w:pPr>
        <w:pStyle w:val="NormalWeb"/>
        <w:numPr>
          <w:ilvl w:val="0"/>
          <w:numId w:val="1"/>
        </w:numPr>
      </w:pPr>
      <w:r>
        <w:rPr>
          <w:rStyle w:val="Strong"/>
          <w:rFonts w:eastAsiaTheme="majorEastAsia"/>
        </w:rPr>
        <w:t>Confession:</w:t>
      </w:r>
      <w:r>
        <w:t xml:space="preserve"> Saying sorry for the hurt we’ve caused God and others.</w:t>
      </w:r>
    </w:p>
    <w:p w14:paraId="5E584AC3" w14:textId="77777777" w:rsidR="006D4AD7" w:rsidRDefault="006D4AD7" w:rsidP="006D4AD7">
      <w:pPr>
        <w:pStyle w:val="NormalWeb"/>
        <w:numPr>
          <w:ilvl w:val="0"/>
          <w:numId w:val="1"/>
        </w:numPr>
      </w:pPr>
      <w:r>
        <w:rPr>
          <w:rStyle w:val="Strong"/>
          <w:rFonts w:eastAsiaTheme="majorEastAsia"/>
        </w:rPr>
        <w:t xml:space="preserve">Thanksgiving: </w:t>
      </w:r>
      <w:r>
        <w:t>Thanking God for all he has done for us.</w:t>
      </w:r>
    </w:p>
    <w:p w14:paraId="7C390D8D" w14:textId="77777777" w:rsidR="006D4AD7" w:rsidRDefault="006D4AD7" w:rsidP="006D4AD7">
      <w:pPr>
        <w:pStyle w:val="NormalWeb"/>
        <w:numPr>
          <w:ilvl w:val="0"/>
          <w:numId w:val="1"/>
        </w:numPr>
      </w:pPr>
      <w:r>
        <w:rPr>
          <w:rStyle w:val="Strong"/>
          <w:rFonts w:eastAsiaTheme="majorEastAsia"/>
        </w:rPr>
        <w:t xml:space="preserve">Supplication: </w:t>
      </w:r>
      <w:r>
        <w:t>Asking God to grant us what we need.</w:t>
      </w:r>
    </w:p>
    <w:p w14:paraId="16F2E025" w14:textId="6A228D40" w:rsidR="008B2141" w:rsidRDefault="006D4AD7">
      <w:r>
        <w:rPr>
          <w:rFonts w:ascii="Segoe UI" w:hAnsi="Segoe UI" w:cs="Segoe UI"/>
          <w:color w:val="000000"/>
          <w:shd w:val="clear" w:color="auto" w:fill="FFFFFF"/>
        </w:rPr>
        <w:t xml:space="preserve">A trap Christians so often fall into when praying, is we ask God for what we want, and forget just who it is were talking to. </w:t>
      </w:r>
      <w:r>
        <w:rPr>
          <w:rFonts w:ascii="Segoe UI" w:hAnsi="Segoe UI" w:cs="Segoe UI"/>
          <w:color w:val="000000"/>
          <w:shd w:val="clear" w:color="auto" w:fill="FFFFFF"/>
        </w:rPr>
        <w:br/>
      </w:r>
      <w:r>
        <w:rPr>
          <w:rFonts w:ascii="Segoe UI" w:hAnsi="Segoe UI" w:cs="Segoe UI"/>
          <w:color w:val="000000"/>
          <w:shd w:val="clear" w:color="auto" w:fill="FFFFFF"/>
        </w:rPr>
        <w:br/>
        <w:t xml:space="preserve">I remember at thanksgiving time growing up, we had an aunt that seemed like she always prayed for 45 minutes. When you’re ten and hungry that is tough. </w:t>
      </w:r>
      <w:r w:rsidR="008B2141">
        <w:rPr>
          <w:rFonts w:ascii="Segoe UI" w:hAnsi="Segoe UI" w:cs="Segoe UI"/>
          <w:color w:val="000000"/>
          <w:shd w:val="clear" w:color="auto" w:fill="FFFFFF"/>
        </w:rPr>
        <w:t xml:space="preserve"> </w:t>
      </w:r>
      <w:r>
        <w:rPr>
          <w:rFonts w:ascii="Segoe UI" w:hAnsi="Segoe UI" w:cs="Segoe UI"/>
          <w:color w:val="000000"/>
          <w:shd w:val="clear" w:color="auto" w:fill="FFFFFF"/>
        </w:rPr>
        <w:t xml:space="preserve">Anytime they asked me to pray back then it was basically two things, bless the food, help grandma stop smoking, amen. Sometimes just bless the food amen. No time or consideration given to just who I am making requests of. </w:t>
      </w:r>
      <w:r>
        <w:rPr>
          <w:rFonts w:ascii="Segoe UI" w:hAnsi="Segoe UI" w:cs="Segoe UI"/>
          <w:color w:val="000000"/>
          <w:shd w:val="clear" w:color="auto" w:fill="FFFFFF"/>
        </w:rPr>
        <w:br/>
      </w:r>
      <w:r>
        <w:rPr>
          <w:rFonts w:ascii="Segoe UI" w:hAnsi="Segoe UI" w:cs="Segoe UI"/>
          <w:color w:val="000000"/>
          <w:shd w:val="clear" w:color="auto" w:fill="FFFFFF"/>
        </w:rPr>
        <w:br/>
        <w:t xml:space="preserve">Some of us knew a child that couldn’t use words like we use words, and when he wanted something, he just squealed for it. I wonder how often our prayers sound like that to God. The impatient demands of a hungry child, and yet God still chooses to answer our pleas. We serve a good God. God is good! </w:t>
      </w:r>
    </w:p>
    <w:sectPr w:rsidR="008B2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E442B5"/>
    <w:multiLevelType w:val="multilevel"/>
    <w:tmpl w:val="B9BC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70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6B"/>
    <w:rsid w:val="003D7302"/>
    <w:rsid w:val="004D66CC"/>
    <w:rsid w:val="00531447"/>
    <w:rsid w:val="005E4EF7"/>
    <w:rsid w:val="006D4AD7"/>
    <w:rsid w:val="00766321"/>
    <w:rsid w:val="00801EAD"/>
    <w:rsid w:val="008B2141"/>
    <w:rsid w:val="009D396B"/>
    <w:rsid w:val="00A44660"/>
    <w:rsid w:val="00A47698"/>
    <w:rsid w:val="00B415BC"/>
    <w:rsid w:val="00CF75A8"/>
    <w:rsid w:val="00D53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C40CAA"/>
  <w15:chartTrackingRefBased/>
  <w15:docId w15:val="{A5FBFEA6-B13A-5D44-B78B-7F700314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9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9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9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9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96B"/>
    <w:rPr>
      <w:rFonts w:eastAsiaTheme="majorEastAsia" w:cstheme="majorBidi"/>
      <w:color w:val="272727" w:themeColor="text1" w:themeTint="D8"/>
    </w:rPr>
  </w:style>
  <w:style w:type="paragraph" w:styleId="Title">
    <w:name w:val="Title"/>
    <w:basedOn w:val="Normal"/>
    <w:next w:val="Normal"/>
    <w:link w:val="TitleChar"/>
    <w:uiPriority w:val="10"/>
    <w:qFormat/>
    <w:rsid w:val="009D39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9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9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396B"/>
    <w:rPr>
      <w:i/>
      <w:iCs/>
      <w:color w:val="404040" w:themeColor="text1" w:themeTint="BF"/>
    </w:rPr>
  </w:style>
  <w:style w:type="paragraph" w:styleId="ListParagraph">
    <w:name w:val="List Paragraph"/>
    <w:basedOn w:val="Normal"/>
    <w:uiPriority w:val="34"/>
    <w:qFormat/>
    <w:rsid w:val="009D396B"/>
    <w:pPr>
      <w:ind w:left="720"/>
      <w:contextualSpacing/>
    </w:pPr>
  </w:style>
  <w:style w:type="character" w:styleId="IntenseEmphasis">
    <w:name w:val="Intense Emphasis"/>
    <w:basedOn w:val="DefaultParagraphFont"/>
    <w:uiPriority w:val="21"/>
    <w:qFormat/>
    <w:rsid w:val="009D396B"/>
    <w:rPr>
      <w:i/>
      <w:iCs/>
      <w:color w:val="0F4761" w:themeColor="accent1" w:themeShade="BF"/>
    </w:rPr>
  </w:style>
  <w:style w:type="paragraph" w:styleId="IntenseQuote">
    <w:name w:val="Intense Quote"/>
    <w:basedOn w:val="Normal"/>
    <w:next w:val="Normal"/>
    <w:link w:val="IntenseQuoteChar"/>
    <w:uiPriority w:val="30"/>
    <w:qFormat/>
    <w:rsid w:val="009D3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96B"/>
    <w:rPr>
      <w:i/>
      <w:iCs/>
      <w:color w:val="0F4761" w:themeColor="accent1" w:themeShade="BF"/>
    </w:rPr>
  </w:style>
  <w:style w:type="character" w:styleId="IntenseReference">
    <w:name w:val="Intense Reference"/>
    <w:basedOn w:val="DefaultParagraphFont"/>
    <w:uiPriority w:val="32"/>
    <w:qFormat/>
    <w:rsid w:val="009D396B"/>
    <w:rPr>
      <w:b/>
      <w:bCs/>
      <w:smallCaps/>
      <w:color w:val="0F4761" w:themeColor="accent1" w:themeShade="BF"/>
      <w:spacing w:val="5"/>
    </w:rPr>
  </w:style>
  <w:style w:type="character" w:customStyle="1" w:styleId="apple-converted-space">
    <w:name w:val="apple-converted-space"/>
    <w:basedOn w:val="DefaultParagraphFont"/>
    <w:rsid w:val="008B2141"/>
  </w:style>
  <w:style w:type="paragraph" w:styleId="NormalWeb">
    <w:name w:val="Normal (Web)"/>
    <w:basedOn w:val="Normal"/>
    <w:uiPriority w:val="99"/>
    <w:semiHidden/>
    <w:unhideWhenUsed/>
    <w:rsid w:val="006D4AD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4A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54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2024-04-14T13:01:00Z</cp:lastPrinted>
  <dcterms:created xsi:type="dcterms:W3CDTF">2024-04-14T03:03:00Z</dcterms:created>
  <dcterms:modified xsi:type="dcterms:W3CDTF">2024-04-14T13:02:00Z</dcterms:modified>
</cp:coreProperties>
</file>