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90A9" w14:textId="7D4833C1" w:rsidR="00B43F91" w:rsidRDefault="007F3CF0" w:rsidP="00B43F91">
      <w:pPr>
        <w:pStyle w:val="p1"/>
      </w:pPr>
      <w:r w:rsidRPr="007F3CF0">
        <w:rPr>
          <w:color w:val="000000"/>
        </w:rPr>
        <w:t>We’ve just stood on the heights of Romans 8, hearing Paul thunder: “Nothing can separate us from the love of God in Christ Jesus our Lord.” But now—without taking a breath—he plunges into a valley of anguish. Romans 9 begins not with triumph, but tears: “I have great sorrow and unceasing anguish in my heart” (v. 2). He looks at his people, Israel—given every privilege, every promise, even the Messiah Himself—yet most have rejected Christ. His theology isn’t abstract; it breaks his heart.</w:t>
      </w:r>
      <w:r w:rsidR="00B43F91">
        <w:rPr>
          <w:color w:val="000000"/>
        </w:rPr>
        <w:br/>
      </w:r>
      <w:r w:rsidR="00B43F91">
        <w:rPr>
          <w:color w:val="000000"/>
        </w:rPr>
        <w:br/>
      </w:r>
      <w:proofErr w:type="spellStart"/>
      <w:r w:rsidR="00B43F91">
        <w:rPr>
          <w:color w:val="000000"/>
        </w:rPr>
        <w:t>Lets</w:t>
      </w:r>
      <w:proofErr w:type="spellEnd"/>
      <w:r w:rsidR="00B43F91">
        <w:rPr>
          <w:color w:val="000000"/>
        </w:rPr>
        <w:t xml:space="preserve"> open with a word of prayer. </w:t>
      </w:r>
      <w:r w:rsidR="00B43F91">
        <w:rPr>
          <w:b/>
          <w:bCs/>
        </w:rPr>
        <w:t>Sovereign Lord,</w:t>
      </w:r>
      <w:r w:rsidR="00B43F91">
        <w:rPr>
          <w:b/>
          <w:bCs/>
        </w:rPr>
        <w:t xml:space="preserve"> </w:t>
      </w:r>
      <w:r w:rsidR="00B43F91">
        <w:t>King of glory, whose throne is everlasting and whose mercy endures forever,</w:t>
      </w:r>
      <w:r w:rsidR="00B43F91">
        <w:t xml:space="preserve"> </w:t>
      </w:r>
      <w:r w:rsidR="00B43F91">
        <w:t xml:space="preserve">we come to You with heavy hearts, grieving with Charlie Kirk’s family and all who mourn the loss of a faithful witness. Their tears cry out like Paul’s for his kinsmen (Romans 9:1–3), and like the souls beneath Your altar who cry, </w:t>
      </w:r>
      <w:r w:rsidR="00B43F91">
        <w:rPr>
          <w:i/>
          <w:iCs/>
        </w:rPr>
        <w:t>“How long, O Lord, holy and true, before You judge and avenge our blood?”</w:t>
      </w:r>
      <w:r w:rsidR="00B43F91">
        <w:t xml:space="preserve"> (Revelation 6:9–10). Yet we trust Your unchanging purpose.</w:t>
      </w:r>
    </w:p>
    <w:p w14:paraId="733DC363" w14:textId="77777777" w:rsidR="00B43F91" w:rsidRDefault="00B43F91" w:rsidP="00B43F91">
      <w:pPr>
        <w:pStyle w:val="p2"/>
      </w:pPr>
      <w:r>
        <w:t xml:space="preserve">You are the Judge of all the earth—righteous and fierce in justice—who promises to repay the wicked (Romans 12:19). But You are also the </w:t>
      </w:r>
      <w:proofErr w:type="gramStart"/>
      <w:r>
        <w:t>Father</w:t>
      </w:r>
      <w:proofErr w:type="gramEnd"/>
      <w:r>
        <w:t xml:space="preserve"> who binds up the brokenhearted (Psalm 147:3). Comfort Charlie’s wife, child, and family as they walk through this valley of sorrow. Let them know </w:t>
      </w:r>
      <w:proofErr w:type="gramStart"/>
      <w:r>
        <w:t>You</w:t>
      </w:r>
      <w:proofErr w:type="gramEnd"/>
      <w:r>
        <w:t xml:space="preserve"> as their light and </w:t>
      </w:r>
      <w:proofErr w:type="gramStart"/>
      <w:r>
        <w:t>salvation, and</w:t>
      </w:r>
      <w:proofErr w:type="gramEnd"/>
      <w:r>
        <w:t xml:space="preserve"> calm their fears (Psalm 27:1).</w:t>
      </w:r>
    </w:p>
    <w:p w14:paraId="24699ED3" w14:textId="77777777" w:rsidR="00B43F91" w:rsidRDefault="00B43F91" w:rsidP="00B43F91">
      <w:pPr>
        <w:pStyle w:val="p2"/>
      </w:pPr>
      <w:r>
        <w:t>We confess our own struggle: we rejoice in Your sovereign choice and covenant promises (Deuteronomy 7:6–8), yet we wrestle when those we love wander far from You. Teach us to pray earnestly and to trust Your Spirit to call Your elect effectually (John 6:37). Forgive us when we shrink back from proclaiming the gospel, unlike Your servant who spoke with such boldness. Ignite in us the same courage, that we might lift our voices like trumpets for Christ (Isaiah 58:1).</w:t>
      </w:r>
    </w:p>
    <w:p w14:paraId="04C48F4E" w14:textId="77777777" w:rsidR="00B43F91" w:rsidRDefault="00B43F91" w:rsidP="00B43F91">
      <w:pPr>
        <w:pStyle w:val="p2"/>
      </w:pPr>
      <w:r>
        <w:t xml:space="preserve">Your Word never fails (Romans 9:6). Your Son has triumphed, Satan has been defeated, and </w:t>
      </w:r>
      <w:proofErr w:type="gramStart"/>
      <w:r>
        <w:t>Your</w:t>
      </w:r>
      <w:proofErr w:type="gramEnd"/>
      <w:r>
        <w:t xml:space="preserve"> chosen ones are secure forever. Until Christ returns, sustain us through our tears and strengthen our trust, so that in every circumstance we may glorify You.</w:t>
      </w:r>
    </w:p>
    <w:p w14:paraId="03BA5C4A" w14:textId="77777777" w:rsidR="00B43F91" w:rsidRDefault="00B43F91" w:rsidP="00B43F91">
      <w:pPr>
        <w:pStyle w:val="p2"/>
      </w:pPr>
      <w:r>
        <w:t>Amen.</w:t>
      </w:r>
    </w:p>
    <w:p w14:paraId="3C00E4D6" w14:textId="1F7328CB" w:rsidR="007F3CF0" w:rsidRPr="007F3CF0" w:rsidRDefault="007F3CF0" w:rsidP="00B43F91">
      <w:pPr>
        <w:pStyle w:val="p1"/>
        <w:rPr>
          <w:color w:val="000000"/>
        </w:rPr>
      </w:pPr>
    </w:p>
    <w:p w14:paraId="0957BDC9" w14:textId="77777777" w:rsidR="007F3CF0" w:rsidRPr="007F3CF0" w:rsidRDefault="007F3CF0" w:rsidP="007F3CF0">
      <w:p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Church, we feel that ache this week. Charlie Kirk’s murder Tuesday—a bold gospel voice, a brother in Christ—stuns us, as mockers jeer online at an image-bearer’s death. I felt it at my uncle’s funeral, sharing the gospel with the lost. Life is fragile, short. And yet, we often nod at God’s choice of Israel while crying, ‘Why not my loved ones, Lord?’ Hold that tension. If we’re tempted to answer venom with our own, or sit unmoved by such evil, Scripture calls higher: “In your anger, do not sin” (Eph. 4:26).</w:t>
      </w:r>
    </w:p>
    <w:p w14:paraId="06188BE9" w14:textId="77777777" w:rsidR="007F3CF0" w:rsidRPr="007F3CF0" w:rsidRDefault="007F3CF0" w:rsidP="007F3CF0">
      <w:p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But we grieve, not as those without hope (1 Thess. 4:13). Paul’s sorrow didn’t undo his trust in God’s promises, nor should ours. When Israel rejects their Messiah, when evil seems to triumph, when blood spills on a campus, God’s word has not failed. It cannot fail. His justice will not be mocked. His mercy will not be thwarted. His grace relentlessly pursues those He has chosen, as we’ll see in Jacob’s election today. Jesus remains our Savior and King.</w:t>
      </w:r>
    </w:p>
    <w:p w14:paraId="76BC0C7C" w14:textId="77777777" w:rsidR="007F3CF0" w:rsidRPr="007F3CF0" w:rsidRDefault="007F3CF0" w:rsidP="007F3CF0">
      <w:p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lastRenderedPageBreak/>
        <w:t>As Spurgeon said, “God’s election is always of grace… according to the sovereign will of God.” Let’s hold Paul’s tears and God’s trust together as we see three truths:</w:t>
      </w:r>
    </w:p>
    <w:p w14:paraId="2737DCA5" w14:textId="77777777" w:rsidR="007F3CF0" w:rsidRPr="007F3CF0" w:rsidRDefault="007F3CF0" w:rsidP="007F3CF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Paul’s anguish for the lost (vv. 1–5).</w:t>
      </w:r>
    </w:p>
    <w:p w14:paraId="2518797D" w14:textId="77777777" w:rsidR="007F3CF0" w:rsidRPr="007F3CF0" w:rsidRDefault="007F3CF0" w:rsidP="007F3CF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God’s word has not, cannot, will not fail (vv. 6–9).</w:t>
      </w:r>
    </w:p>
    <w:p w14:paraId="36F97831" w14:textId="77777777" w:rsidR="007F3CF0" w:rsidRPr="007F3CF0" w:rsidRDefault="007F3CF0" w:rsidP="007F3CF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Election is God’s purpose, not man’s works (vv. 10–13).</w:t>
      </w:r>
    </w:p>
    <w:p w14:paraId="1B84CA18" w14:textId="77777777" w:rsidR="007F3CF0" w:rsidRPr="007F3CF0" w:rsidRDefault="007F3CF0" w:rsidP="007F3CF0">
      <w:pPr>
        <w:spacing w:before="100" w:beforeAutospacing="1" w:after="100" w:afterAutospacing="1" w:line="240" w:lineRule="auto"/>
        <w:rPr>
          <w:rFonts w:ascii="Times New Roman" w:eastAsia="Times New Roman" w:hAnsi="Times New Roman" w:cs="Times New Roman"/>
          <w:color w:val="000000"/>
          <w:kern w:val="0"/>
          <w14:ligatures w14:val="none"/>
        </w:rPr>
      </w:pPr>
      <w:r w:rsidRPr="007F3CF0">
        <w:rPr>
          <w:rFonts w:ascii="Times New Roman" w:eastAsia="Times New Roman" w:hAnsi="Times New Roman" w:cs="Times New Roman"/>
          <w:color w:val="000000"/>
          <w:kern w:val="0"/>
          <w14:ligatures w14:val="none"/>
        </w:rPr>
        <w:t>Good Christians wrestle differently with these truths, and we’ll see them in glory. But our goal is Scripture’s truth, not our preferences. If God’s Word never confronts us, we’re worshiping ourselves, not Him. So, church, let’s bow our hearts to God’s Word, trusting His higher ways, as we read Romans 9:1–13 to see His sovereign grace.</w:t>
      </w:r>
    </w:p>
    <w:p w14:paraId="55B062B8" w14:textId="77777777" w:rsidR="00B43F91" w:rsidRPr="00B43F91" w:rsidRDefault="00B43F91" w:rsidP="00B43F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3F91">
        <w:rPr>
          <w:rFonts w:ascii="Times New Roman" w:eastAsia="Times New Roman" w:hAnsi="Times New Roman" w:cs="Times New Roman"/>
          <w:b/>
          <w:bCs/>
          <w:kern w:val="0"/>
          <w:sz w:val="36"/>
          <w:szCs w:val="36"/>
          <w14:ligatures w14:val="none"/>
        </w:rPr>
        <w:t>Point I: Paul’s Anguish for the Lost (Romans 9:1–5)</w:t>
      </w:r>
    </w:p>
    <w:p w14:paraId="19923845"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Paul begins not with debate, but with tears. Verse 1: </w:t>
      </w:r>
      <w:r w:rsidRPr="00B43F91">
        <w:rPr>
          <w:rFonts w:ascii="Times New Roman" w:eastAsia="Times New Roman" w:hAnsi="Times New Roman" w:cs="Times New Roman"/>
          <w:i/>
          <w:iCs/>
          <w:kern w:val="0"/>
          <w14:ligatures w14:val="none"/>
        </w:rPr>
        <w:t>“I am speaking the truth in Christ—I am not lying; my conscience bears me witness in the Holy Spirit—that I have great sorrow and unceasing anguish in my heart.”</w:t>
      </w:r>
    </w:p>
    <w:p w14:paraId="3091D898"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This is a triple oath—Christ, conscience, Spirit—all called as witnesses. Why such solemnity? Because what he says in verse 3 is staggering: </w:t>
      </w:r>
      <w:r w:rsidRPr="00B43F91">
        <w:rPr>
          <w:rFonts w:ascii="Times New Roman" w:eastAsia="Times New Roman" w:hAnsi="Times New Roman" w:cs="Times New Roman"/>
          <w:i/>
          <w:iCs/>
          <w:kern w:val="0"/>
          <w14:ligatures w14:val="none"/>
        </w:rPr>
        <w:t>“For I could wish that I myself were accursed and cut off from Christ for the sake of my brothers, my kinsmen according to the flesh.”</w:t>
      </w:r>
    </w:p>
    <w:p w14:paraId="388D9E5D"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Paul says he would trade places with Israel if it meant their salvation. He echoes Moses’ plea in Exodus 32:32, </w:t>
      </w:r>
      <w:r w:rsidRPr="00B43F91">
        <w:rPr>
          <w:rFonts w:ascii="Times New Roman" w:eastAsia="Times New Roman" w:hAnsi="Times New Roman" w:cs="Times New Roman"/>
          <w:i/>
          <w:iCs/>
          <w:kern w:val="0"/>
          <w14:ligatures w14:val="none"/>
        </w:rPr>
        <w:t>“Blot me out of your book,”</w:t>
      </w:r>
      <w:r w:rsidRPr="00B43F91">
        <w:rPr>
          <w:rFonts w:ascii="Times New Roman" w:eastAsia="Times New Roman" w:hAnsi="Times New Roman" w:cs="Times New Roman"/>
          <w:kern w:val="0"/>
          <w14:ligatures w14:val="none"/>
        </w:rPr>
        <w:t xml:space="preserve"> and points ahead to Christ, who </w:t>
      </w:r>
      <w:proofErr w:type="gramStart"/>
      <w:r w:rsidRPr="00B43F91">
        <w:rPr>
          <w:rFonts w:ascii="Times New Roman" w:eastAsia="Times New Roman" w:hAnsi="Times New Roman" w:cs="Times New Roman"/>
          <w:kern w:val="0"/>
          <w14:ligatures w14:val="none"/>
        </w:rPr>
        <w:t>actually became</w:t>
      </w:r>
      <w:proofErr w:type="gramEnd"/>
      <w:r w:rsidRPr="00B43F91">
        <w:rPr>
          <w:rFonts w:ascii="Times New Roman" w:eastAsia="Times New Roman" w:hAnsi="Times New Roman" w:cs="Times New Roman"/>
          <w:kern w:val="0"/>
          <w14:ligatures w14:val="none"/>
        </w:rPr>
        <w:t xml:space="preserve"> accursed for sinners (Galatians 3:13).</w:t>
      </w:r>
    </w:p>
    <w:p w14:paraId="41EC3D0F"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A pastor shared this week: If the Holocaust happened today, he’d volunteer to go, sharing the gospel with captors and captives, hoping some be saved. That echoes Paul’s heart—wishing himself accursed for the lost (v. 3). Do we have such faith, like Christ dragging His cross up that terrible hill (Gal. 3:13) to drink down the cup of God’s wrath? Too often, we hesitate to cross the street for the gospel.</w:t>
      </w:r>
    </w:p>
    <w:p w14:paraId="5C86DA47" w14:textId="77777777" w:rsidR="00B43F91" w:rsidRPr="00B43F91" w:rsidRDefault="00B43F91" w:rsidP="00B43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3F91">
        <w:rPr>
          <w:rFonts w:ascii="Times New Roman" w:eastAsia="Times New Roman" w:hAnsi="Times New Roman" w:cs="Times New Roman"/>
          <w:b/>
          <w:bCs/>
          <w:kern w:val="0"/>
          <w:sz w:val="27"/>
          <w:szCs w:val="27"/>
          <w14:ligatures w14:val="none"/>
        </w:rPr>
        <w:t>Theology that weeps</w:t>
      </w:r>
    </w:p>
    <w:p w14:paraId="3C70B3FA"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p>
    <w:p w14:paraId="2BCB0ABB" w14:textId="5A0B5A3E"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That’s the kind of theology Paul has here. Theology that weeps. Fresh off Romans 8’s soaring assurance, his high view of God’s sovereignty doesn’t harden him—it breaks him. His doctrine leads to tears, not arguments.</w:t>
      </w:r>
    </w:p>
    <w:p w14:paraId="7BF0AE8D" w14:textId="519AE7D0"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Spurgeon said: </w:t>
      </w:r>
      <w:r w:rsidRPr="00B43F91">
        <w:rPr>
          <w:rFonts w:ascii="Times New Roman" w:eastAsia="Times New Roman" w:hAnsi="Times New Roman" w:cs="Times New Roman"/>
          <w:i/>
          <w:iCs/>
          <w:kern w:val="0"/>
          <w14:ligatures w14:val="none"/>
        </w:rPr>
        <w:t>“Brethren, if sinners will be damned, at least let them leap to hell over our bodies. And if they will perish, let them perish with our arms about their knees, imploring them to stay.”</w:t>
      </w:r>
      <w:r w:rsidR="00136DDA">
        <w:rPr>
          <w:rFonts w:ascii="Times New Roman" w:eastAsia="Times New Roman" w:hAnsi="Times New Roman" w:cs="Times New Roman"/>
          <w:kern w:val="0"/>
          <w14:ligatures w14:val="none"/>
        </w:rPr>
        <w:br/>
      </w:r>
      <w:r w:rsidR="00136DDA">
        <w:rPr>
          <w:rFonts w:ascii="Times New Roman" w:eastAsia="Times New Roman" w:hAnsi="Times New Roman" w:cs="Times New Roman"/>
          <w:kern w:val="0"/>
          <w14:ligatures w14:val="none"/>
        </w:rPr>
        <w:br/>
      </w:r>
      <w:r w:rsidRPr="00B43F91">
        <w:rPr>
          <w:rFonts w:ascii="Times New Roman" w:eastAsia="Times New Roman" w:hAnsi="Times New Roman" w:cs="Times New Roman"/>
          <w:kern w:val="0"/>
          <w14:ligatures w14:val="none"/>
        </w:rPr>
        <w:t xml:space="preserve">Bunyan said: </w:t>
      </w:r>
      <w:r w:rsidRPr="00B43F91">
        <w:rPr>
          <w:rFonts w:ascii="Times New Roman" w:eastAsia="Times New Roman" w:hAnsi="Times New Roman" w:cs="Times New Roman"/>
          <w:i/>
          <w:iCs/>
          <w:kern w:val="0"/>
          <w14:ligatures w14:val="none"/>
        </w:rPr>
        <w:t xml:space="preserve">“The godly man’s sorrow for the lost is a reflection of God’s own heart, yet His </w:t>
      </w:r>
      <w:r w:rsidRPr="00B43F91">
        <w:rPr>
          <w:rFonts w:ascii="Times New Roman" w:eastAsia="Times New Roman" w:hAnsi="Times New Roman" w:cs="Times New Roman"/>
          <w:i/>
          <w:iCs/>
          <w:kern w:val="0"/>
          <w14:ligatures w14:val="none"/>
        </w:rPr>
        <w:lastRenderedPageBreak/>
        <w:t>decrees remain unchangeable.”</w:t>
      </w:r>
      <w:r w:rsidRPr="00B43F91">
        <w:rPr>
          <w:rFonts w:ascii="Times New Roman" w:eastAsia="Times New Roman" w:hAnsi="Times New Roman" w:cs="Times New Roman"/>
          <w:kern w:val="0"/>
          <w14:ligatures w14:val="none"/>
        </w:rPr>
        <w:t xml:space="preserve"> What does your level of sorrow for the lost say about your heart? Does it reflect the heart of Christ?</w:t>
      </w:r>
    </w:p>
    <w:p w14:paraId="59EEC14F" w14:textId="6E005F9A" w:rsidR="00B43F91" w:rsidRPr="00B43F91" w:rsidRDefault="00B43F91" w:rsidP="00C22E3A">
      <w:pPr>
        <w:rPr>
          <w:rFonts w:ascii=".AppleSystemUIFont" w:eastAsia="Times New Roman" w:hAnsi=".AppleSystemUIFont" w:cs="Times New Roman"/>
          <w:color w:val="0E0E0E"/>
          <w:kern w:val="0"/>
          <w:sz w:val="21"/>
          <w:szCs w:val="21"/>
          <w14:ligatures w14:val="none"/>
        </w:rPr>
      </w:pPr>
      <w:r w:rsidRPr="00B43F91">
        <w:rPr>
          <w:rFonts w:ascii="Times New Roman" w:eastAsia="Times New Roman" w:hAnsi="Times New Roman" w:cs="Times New Roman"/>
          <w:kern w:val="0"/>
          <w14:ligatures w14:val="none"/>
        </w:rPr>
        <w:t xml:space="preserve">And remember what Jesus Himself demanded of His disciples: </w:t>
      </w:r>
      <w:r w:rsidRPr="00B43F91">
        <w:rPr>
          <w:rFonts w:ascii="Times New Roman" w:eastAsia="Times New Roman" w:hAnsi="Times New Roman" w:cs="Times New Roman"/>
          <w:i/>
          <w:iCs/>
          <w:kern w:val="0"/>
          <w14:ligatures w14:val="none"/>
        </w:rPr>
        <w:t>“If anyone comes to me and does not hate his own father and mother and wife and children and brothers and sisters, yes, and even his own life, he cannot be my disciple”</w:t>
      </w:r>
      <w:r w:rsidRPr="00B43F91">
        <w:rPr>
          <w:rFonts w:ascii="Times New Roman" w:eastAsia="Times New Roman" w:hAnsi="Times New Roman" w:cs="Times New Roman"/>
          <w:kern w:val="0"/>
          <w14:ligatures w14:val="none"/>
        </w:rPr>
        <w:t xml:space="preserve"> (Luke 14:26). Or as Matthew records it: </w:t>
      </w:r>
      <w:r w:rsidRPr="00B43F91">
        <w:rPr>
          <w:rFonts w:ascii="Times New Roman" w:eastAsia="Times New Roman" w:hAnsi="Times New Roman" w:cs="Times New Roman"/>
          <w:i/>
          <w:iCs/>
          <w:kern w:val="0"/>
          <w14:ligatures w14:val="none"/>
        </w:rPr>
        <w:t>“Whoever loves father or mother more than me is not worthy of me, and whoever loves son or daughter more than me is not worthy of me”</w:t>
      </w:r>
      <w:r w:rsidRPr="00B43F91">
        <w:rPr>
          <w:rFonts w:ascii="Times New Roman" w:eastAsia="Times New Roman" w:hAnsi="Times New Roman" w:cs="Times New Roman"/>
          <w:kern w:val="0"/>
          <w14:ligatures w14:val="none"/>
        </w:rPr>
        <w:t xml:space="preserve"> (Matt. 10:37). Not literal hatred, but love in comparison. Our devotion to Christ must be so supreme that all other loves seem small beside it. Paul understood this. His supreme love for Christ overflowed into anguish for the lost—even his enemies.</w:t>
      </w:r>
      <w:r w:rsidR="00C22E3A">
        <w:rPr>
          <w:rFonts w:ascii="Times New Roman" w:eastAsia="Times New Roman" w:hAnsi="Times New Roman" w:cs="Times New Roman"/>
          <w:kern w:val="0"/>
          <w14:ligatures w14:val="none"/>
        </w:rPr>
        <w:br/>
      </w:r>
      <w:r w:rsidR="00C22E3A">
        <w:rPr>
          <w:rFonts w:ascii="Times New Roman" w:eastAsia="Times New Roman" w:hAnsi="Times New Roman" w:cs="Times New Roman"/>
          <w:kern w:val="0"/>
          <w14:ligatures w14:val="none"/>
        </w:rPr>
        <w:br/>
      </w:r>
      <w:r w:rsidR="00C22E3A" w:rsidRPr="00C22E3A">
        <w:rPr>
          <w:rFonts w:ascii=".AppleSystemUIFont" w:eastAsia="Times New Roman" w:hAnsi=".AppleSystemUIFont" w:cs="Times New Roman"/>
          <w:i/>
          <w:iCs/>
          <w:color w:val="0E0E0E"/>
          <w:kern w:val="0"/>
          <w:sz w:val="21"/>
          <w:szCs w:val="21"/>
          <w14:ligatures w14:val="none"/>
        </w:rPr>
        <w:t>And maybe today you carry that sorrow</w:t>
      </w:r>
      <w:r w:rsidR="00C22E3A">
        <w:rPr>
          <w:rFonts w:ascii=".AppleSystemUIFont" w:eastAsia="Times New Roman" w:hAnsi=".AppleSystemUIFont" w:cs="Times New Roman"/>
          <w:i/>
          <w:iCs/>
          <w:color w:val="0E0E0E"/>
          <w:kern w:val="0"/>
          <w:sz w:val="21"/>
          <w:szCs w:val="21"/>
          <w14:ligatures w14:val="none"/>
        </w:rPr>
        <w:t xml:space="preserve"> that anguish</w:t>
      </w:r>
      <w:r w:rsidR="00C22E3A" w:rsidRPr="00C22E3A">
        <w:rPr>
          <w:rFonts w:ascii=".AppleSystemUIFont" w:eastAsia="Times New Roman" w:hAnsi=".AppleSystemUIFont" w:cs="Times New Roman"/>
          <w:i/>
          <w:iCs/>
          <w:color w:val="0E0E0E"/>
          <w:kern w:val="0"/>
          <w:sz w:val="21"/>
          <w:szCs w:val="21"/>
          <w14:ligatures w14:val="none"/>
        </w:rPr>
        <w:t xml:space="preserve"> in a very personal way. </w:t>
      </w:r>
      <w:proofErr w:type="gramStart"/>
      <w:r w:rsidR="00C22E3A">
        <w:rPr>
          <w:rFonts w:ascii=".AppleSystemUIFont" w:eastAsia="Times New Roman" w:hAnsi=".AppleSystemUIFont" w:cs="Times New Roman"/>
          <w:i/>
          <w:iCs/>
          <w:color w:val="0E0E0E"/>
          <w:kern w:val="0"/>
          <w:sz w:val="21"/>
          <w:szCs w:val="21"/>
          <w14:ligatures w14:val="none"/>
        </w:rPr>
        <w:t>A number</w:t>
      </w:r>
      <w:r w:rsidR="00C22E3A" w:rsidRPr="00C22E3A">
        <w:rPr>
          <w:rFonts w:ascii=".AppleSystemUIFont" w:eastAsia="Times New Roman" w:hAnsi=".AppleSystemUIFont" w:cs="Times New Roman"/>
          <w:i/>
          <w:iCs/>
          <w:color w:val="0E0E0E"/>
          <w:kern w:val="0"/>
          <w:sz w:val="21"/>
          <w:szCs w:val="21"/>
          <w14:ligatures w14:val="none"/>
        </w:rPr>
        <w:t xml:space="preserve"> of</w:t>
      </w:r>
      <w:proofErr w:type="gramEnd"/>
      <w:r w:rsidR="00C22E3A" w:rsidRPr="00C22E3A">
        <w:rPr>
          <w:rFonts w:ascii=".AppleSystemUIFont" w:eastAsia="Times New Roman" w:hAnsi=".AppleSystemUIFont" w:cs="Times New Roman"/>
          <w:i/>
          <w:iCs/>
          <w:color w:val="0E0E0E"/>
          <w:kern w:val="0"/>
          <w:sz w:val="21"/>
          <w:szCs w:val="21"/>
          <w14:ligatures w14:val="none"/>
        </w:rPr>
        <w:t xml:space="preserve"> you saw the video of Charlie Kirk’s death, and it pierced you. You can’t unsee it. It left you with deep pain, regrets, even fear. Brother, sister, hear me: that grief is not foreign to Christ. He Himself wept at the tomb of Lazarus (John 11:35). He is the Man of Sorrows who carried our griefs (Isa. 53:4). Do not feel ashamed for being shaken. Paul knew “unceasing anguish.” And yet, Christ invites you to bring your trembling heart to Him, because He holds even this in His nail-pierced hands.</w:t>
      </w:r>
    </w:p>
    <w:p w14:paraId="7EF5043D" w14:textId="77777777" w:rsidR="00B43F91" w:rsidRPr="00B43F91" w:rsidRDefault="00B43F91" w:rsidP="00B43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3F91">
        <w:rPr>
          <w:rFonts w:ascii="Times New Roman" w:eastAsia="Times New Roman" w:hAnsi="Times New Roman" w:cs="Times New Roman"/>
          <w:b/>
          <w:bCs/>
          <w:kern w:val="0"/>
          <w:sz w:val="27"/>
          <w:szCs w:val="27"/>
          <w14:ligatures w14:val="none"/>
        </w:rPr>
        <w:t>Israel’s privileges</w:t>
      </w:r>
    </w:p>
    <w:p w14:paraId="494ADF89" w14:textId="20AC3E41"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Israel had every advantage</w:t>
      </w:r>
      <w:proofErr w:type="gramStart"/>
      <w:r w:rsidRPr="00B43F91">
        <w:rPr>
          <w:rFonts w:ascii="Times New Roman" w:eastAsia="Times New Roman" w:hAnsi="Times New Roman" w:cs="Times New Roman"/>
          <w:kern w:val="0"/>
          <w14:ligatures w14:val="none"/>
        </w:rPr>
        <w:t>—</w:t>
      </w:r>
      <w:r w:rsidRPr="00B43F91">
        <w:rPr>
          <w:rFonts w:ascii="Times New Roman" w:eastAsia="Times New Roman" w:hAnsi="Times New Roman" w:cs="Times New Roman"/>
          <w:i/>
          <w:iCs/>
          <w:kern w:val="0"/>
          <w14:ligatures w14:val="none"/>
        </w:rPr>
        <w:t>“</w:t>
      </w:r>
      <w:proofErr w:type="gramEnd"/>
      <w:r w:rsidRPr="00B43F91">
        <w:rPr>
          <w:rFonts w:ascii="Times New Roman" w:eastAsia="Times New Roman" w:hAnsi="Times New Roman" w:cs="Times New Roman"/>
          <w:i/>
          <w:iCs/>
          <w:kern w:val="0"/>
          <w14:ligatures w14:val="none"/>
        </w:rPr>
        <w:t>to them belong the adoption, the covenants, the law, the worship, the promises, the patriarchs, and from their race… the Christ, who is God over all, blessed forever”</w:t>
      </w:r>
      <w:r w:rsidRPr="00B43F91">
        <w:rPr>
          <w:rFonts w:ascii="Times New Roman" w:eastAsia="Times New Roman" w:hAnsi="Times New Roman" w:cs="Times New Roman"/>
          <w:kern w:val="0"/>
          <w14:ligatures w14:val="none"/>
        </w:rPr>
        <w:t xml:space="preserve"> (vv. 4–5). They were God’s sons and daughters (Exodus 4:22), chosen not for merit but because of His great love (Deuteronomy 7:6–8).</w:t>
      </w:r>
    </w:p>
    <w:p w14:paraId="1E4D23E4"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And Israel’s advantages mirror our own. As believers today, we hold immense privileges: the full Scriptures in our hands, the presence of the Spirit, the fellowship of the church. Yet privilege is no guarantee of salvation. Outward covenant blessings mean nothing without Christ Himself.</w:t>
      </w:r>
    </w:p>
    <w:p w14:paraId="4A2D0680" w14:textId="77777777" w:rsidR="00B43F91" w:rsidRPr="00B43F91" w:rsidRDefault="00B43F91" w:rsidP="00B43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3F91">
        <w:rPr>
          <w:rFonts w:ascii="Times New Roman" w:eastAsia="Times New Roman" w:hAnsi="Times New Roman" w:cs="Times New Roman"/>
          <w:b/>
          <w:bCs/>
          <w:kern w:val="0"/>
          <w:sz w:val="27"/>
          <w:szCs w:val="27"/>
          <w14:ligatures w14:val="none"/>
        </w:rPr>
        <w:t>Why it matters</w:t>
      </w:r>
    </w:p>
    <w:p w14:paraId="3C5F3212" w14:textId="77777777" w:rsidR="00B43F91" w:rsidRPr="00B43F91" w:rsidRDefault="00B43F91" w:rsidP="00B43F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b/>
          <w:bCs/>
          <w:kern w:val="0"/>
          <w14:ligatures w14:val="none"/>
        </w:rPr>
        <w:t>Doctrine must break our hearts.</w:t>
      </w:r>
      <w:r w:rsidRPr="00B43F91">
        <w:rPr>
          <w:rFonts w:ascii="Times New Roman" w:eastAsia="Times New Roman" w:hAnsi="Times New Roman" w:cs="Times New Roman"/>
          <w:kern w:val="0"/>
          <w14:ligatures w14:val="none"/>
        </w:rPr>
        <w:t xml:space="preserve"> If our grasp of God’s sovereign election does not move us to anguish for the lost, we have missed Paul’s point.</w:t>
      </w:r>
    </w:p>
    <w:p w14:paraId="2B10A0A7" w14:textId="77777777" w:rsidR="00B43F91" w:rsidRPr="00B43F91" w:rsidRDefault="00B43F91" w:rsidP="00B43F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b/>
          <w:bCs/>
          <w:kern w:val="0"/>
          <w14:ligatures w14:val="none"/>
        </w:rPr>
        <w:t>Privilege is not salvation.</w:t>
      </w:r>
      <w:r w:rsidRPr="00B43F91">
        <w:rPr>
          <w:rFonts w:ascii="Times New Roman" w:eastAsia="Times New Roman" w:hAnsi="Times New Roman" w:cs="Times New Roman"/>
          <w:kern w:val="0"/>
          <w14:ligatures w14:val="none"/>
        </w:rPr>
        <w:t xml:space="preserve"> We see God’s choice of Israel and nod, but our hearts ache when our children, our spouses, our neighbors resist Christ. Paul’s anguish teaches us to trust God’s grace even there. </w:t>
      </w:r>
      <w:proofErr w:type="gramStart"/>
      <w:r w:rsidRPr="00B43F91">
        <w:rPr>
          <w:rFonts w:ascii="Times New Roman" w:eastAsia="Times New Roman" w:hAnsi="Times New Roman" w:cs="Times New Roman"/>
          <w:kern w:val="0"/>
          <w14:ligatures w14:val="none"/>
        </w:rPr>
        <w:t>So</w:t>
      </w:r>
      <w:proofErr w:type="gramEnd"/>
      <w:r w:rsidRPr="00B43F91">
        <w:rPr>
          <w:rFonts w:ascii="Times New Roman" w:eastAsia="Times New Roman" w:hAnsi="Times New Roman" w:cs="Times New Roman"/>
          <w:kern w:val="0"/>
          <w14:ligatures w14:val="none"/>
        </w:rPr>
        <w:t xml:space="preserve"> pray earnestly, trusting His call reaches whom He wills (Eph. 1:4–5). He chose us in Christ before the world began, and His call reaches whom He wills. Being born into a Christian family or surrounded by church culture doesn’t save without Christ. We must teach our children the gospel, and we must live in a way that reflects the gospel. They must hear it not only from our mouths but also see it in our lives. What is your life preaching to your children right now about the worth of Christ?</w:t>
      </w:r>
    </w:p>
    <w:p w14:paraId="37EFDE6A" w14:textId="77777777" w:rsidR="00B43F91" w:rsidRPr="00B43F91" w:rsidRDefault="00B43F91" w:rsidP="00B43F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b/>
          <w:bCs/>
          <w:kern w:val="0"/>
          <w14:ligatures w14:val="none"/>
        </w:rPr>
        <w:t>Christ is the fulfillment.</w:t>
      </w:r>
      <w:r w:rsidRPr="00B43F91">
        <w:rPr>
          <w:rFonts w:ascii="Times New Roman" w:eastAsia="Times New Roman" w:hAnsi="Times New Roman" w:cs="Times New Roman"/>
          <w:kern w:val="0"/>
          <w14:ligatures w14:val="none"/>
        </w:rPr>
        <w:t xml:space="preserve"> Reject Him, and you forfeit the promises; receive Him, and you gain all of them. As Paul said in Romans 2:28–29, </w:t>
      </w:r>
      <w:r w:rsidRPr="00B43F91">
        <w:rPr>
          <w:rFonts w:ascii="Times New Roman" w:eastAsia="Times New Roman" w:hAnsi="Times New Roman" w:cs="Times New Roman"/>
          <w:i/>
          <w:iCs/>
          <w:kern w:val="0"/>
          <w14:ligatures w14:val="none"/>
        </w:rPr>
        <w:t>“No one is a Jew who is merely one outwardly… but inwardly, by the Spirit.”</w:t>
      </w:r>
    </w:p>
    <w:p w14:paraId="5D7CB8B1" w14:textId="77777777" w:rsidR="00B43F91" w:rsidRPr="00B43F91" w:rsidRDefault="00B43F91" w:rsidP="00B43F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3F91">
        <w:rPr>
          <w:rFonts w:ascii="Times New Roman" w:eastAsia="Times New Roman" w:hAnsi="Times New Roman" w:cs="Times New Roman"/>
          <w:b/>
          <w:bCs/>
          <w:kern w:val="0"/>
          <w:sz w:val="27"/>
          <w:szCs w:val="27"/>
          <w14:ligatures w14:val="none"/>
        </w:rPr>
        <w:lastRenderedPageBreak/>
        <w:t>Tie to earlier sermons</w:t>
      </w:r>
    </w:p>
    <w:p w14:paraId="14DA3DF1" w14:textId="77777777" w:rsidR="00B43F91" w:rsidRPr="00B43F91" w:rsidRDefault="00B43F91" w:rsidP="00B43F91">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In Romans 6 we asked, </w:t>
      </w:r>
      <w:r w:rsidRPr="00B43F91">
        <w:rPr>
          <w:rFonts w:ascii="Times New Roman" w:eastAsia="Times New Roman" w:hAnsi="Times New Roman" w:cs="Times New Roman"/>
          <w:i/>
          <w:iCs/>
          <w:kern w:val="0"/>
          <w14:ligatures w14:val="none"/>
        </w:rPr>
        <w:t>“Whose banner flies over your life?”</w:t>
      </w:r>
      <w:r w:rsidRPr="00B43F91">
        <w:rPr>
          <w:rFonts w:ascii="Times New Roman" w:eastAsia="Times New Roman" w:hAnsi="Times New Roman" w:cs="Times New Roman"/>
          <w:kern w:val="0"/>
          <w14:ligatures w14:val="none"/>
        </w:rPr>
        <w:t xml:space="preserve"> Israel had God’s banner but lived under </w:t>
      </w:r>
      <w:proofErr w:type="gramStart"/>
      <w:r w:rsidRPr="00B43F91">
        <w:rPr>
          <w:rFonts w:ascii="Times New Roman" w:eastAsia="Times New Roman" w:hAnsi="Times New Roman" w:cs="Times New Roman"/>
          <w:kern w:val="0"/>
          <w14:ligatures w14:val="none"/>
        </w:rPr>
        <w:t>sin’s</w:t>
      </w:r>
      <w:proofErr w:type="gramEnd"/>
      <w:r w:rsidRPr="00B43F91">
        <w:rPr>
          <w:rFonts w:ascii="Times New Roman" w:eastAsia="Times New Roman" w:hAnsi="Times New Roman" w:cs="Times New Roman"/>
          <w:kern w:val="0"/>
          <w14:ligatures w14:val="none"/>
        </w:rPr>
        <w:t xml:space="preserve">. And in Romans 5 we heard, </w:t>
      </w:r>
      <w:r w:rsidRPr="00B43F91">
        <w:rPr>
          <w:rFonts w:ascii="Times New Roman" w:eastAsia="Times New Roman" w:hAnsi="Times New Roman" w:cs="Times New Roman"/>
          <w:i/>
          <w:iCs/>
          <w:kern w:val="0"/>
          <w14:ligatures w14:val="none"/>
        </w:rPr>
        <w:t>“While we were still sinners, Christ died for us.”</w:t>
      </w:r>
      <w:r w:rsidRPr="00B43F91">
        <w:rPr>
          <w:rFonts w:ascii="Times New Roman" w:eastAsia="Times New Roman" w:hAnsi="Times New Roman" w:cs="Times New Roman"/>
          <w:kern w:val="0"/>
          <w14:ligatures w14:val="none"/>
        </w:rPr>
        <w:t xml:space="preserve"> That heightens Paul’s sorrow here—Israel spurned the very Christ who bore wrath in their place.</w:t>
      </w:r>
    </w:p>
    <w:p w14:paraId="3A7E582C" w14:textId="48DE4C9D" w:rsidR="00B43F91" w:rsidRPr="00B43F91" w:rsidRDefault="00B43F91" w:rsidP="00136D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3F91">
        <w:rPr>
          <w:rFonts w:ascii="Times New Roman" w:eastAsia="Times New Roman" w:hAnsi="Times New Roman" w:cs="Times New Roman"/>
          <w:b/>
          <w:bCs/>
          <w:kern w:val="0"/>
          <w:sz w:val="27"/>
          <w:szCs w:val="27"/>
          <w14:ligatures w14:val="none"/>
        </w:rPr>
        <w:t>Application</w:t>
      </w:r>
      <w:r w:rsidR="00136DDA">
        <w:rPr>
          <w:rFonts w:ascii="Times New Roman" w:eastAsia="Times New Roman" w:hAnsi="Times New Roman" w:cs="Times New Roman"/>
          <w:b/>
          <w:bCs/>
          <w:kern w:val="0"/>
          <w:sz w:val="27"/>
          <w:szCs w:val="27"/>
          <w14:ligatures w14:val="none"/>
        </w:rPr>
        <w:br/>
      </w:r>
      <w:r w:rsidR="00136DDA">
        <w:rPr>
          <w:rFonts w:ascii="Times New Roman" w:eastAsia="Times New Roman" w:hAnsi="Times New Roman" w:cs="Times New Roman"/>
          <w:b/>
          <w:bCs/>
          <w:kern w:val="0"/>
          <w:sz w:val="27"/>
          <w:szCs w:val="27"/>
          <w14:ligatures w14:val="none"/>
        </w:rPr>
        <w:br/>
      </w:r>
      <w:r w:rsidRPr="00B43F91">
        <w:rPr>
          <w:rFonts w:ascii="Times New Roman" w:eastAsia="Times New Roman" w:hAnsi="Times New Roman" w:cs="Times New Roman"/>
          <w:kern w:val="0"/>
          <w14:ligatures w14:val="none"/>
        </w:rPr>
        <w:t xml:space="preserve">So I ask: Who breaks your heart? Your wandering child? Your unbelieving spouse? Your neighbor unmoved by the gospel? This week we’ve felt it in the murder of Charlie Kirk—a gospel voice silenced, mocked online. Like Paul, perhaps we’d trade places if we could. But we rest in the Judge who says, </w:t>
      </w:r>
      <w:r w:rsidRPr="00B43F91">
        <w:rPr>
          <w:rFonts w:ascii="Times New Roman" w:eastAsia="Times New Roman" w:hAnsi="Times New Roman" w:cs="Times New Roman"/>
          <w:i/>
          <w:iCs/>
          <w:kern w:val="0"/>
          <w14:ligatures w14:val="none"/>
        </w:rPr>
        <w:t>“Vengeance is mine”</w:t>
      </w:r>
      <w:r w:rsidRPr="00B43F91">
        <w:rPr>
          <w:rFonts w:ascii="Times New Roman" w:eastAsia="Times New Roman" w:hAnsi="Times New Roman" w:cs="Times New Roman"/>
          <w:kern w:val="0"/>
          <w14:ligatures w14:val="none"/>
        </w:rPr>
        <w:t xml:space="preserve"> (Rom. 12:19). Comfort your heart: as the 1689 Confession says, God’s covenant of grace </w:t>
      </w:r>
      <w:r w:rsidRPr="00B43F91">
        <w:rPr>
          <w:rFonts w:ascii="Times New Roman" w:eastAsia="Times New Roman" w:hAnsi="Times New Roman" w:cs="Times New Roman"/>
          <w:i/>
          <w:iCs/>
          <w:kern w:val="0"/>
          <w14:ligatures w14:val="none"/>
        </w:rPr>
        <w:t>“promises to give unto all those that are ordained unto eternal life, His Holy Spirit, to make them willing and able to believe”</w:t>
      </w:r>
      <w:r w:rsidRPr="00B43F91">
        <w:rPr>
          <w:rFonts w:ascii="Times New Roman" w:eastAsia="Times New Roman" w:hAnsi="Times New Roman" w:cs="Times New Roman"/>
          <w:kern w:val="0"/>
          <w14:ligatures w14:val="none"/>
        </w:rPr>
        <w:t xml:space="preserve"> (2LBCF 7.2). Your tears may join Paul’s, but God’s purpose stands firm, even in the teeth of rebellion.</w:t>
      </w:r>
    </w:p>
    <w:p w14:paraId="7DC324C7" w14:textId="6B1ECECA" w:rsidR="00B43F91" w:rsidRPr="00B43F91" w:rsidRDefault="00B43F91" w:rsidP="00136DDA">
      <w:pPr>
        <w:spacing w:before="100" w:beforeAutospacing="1" w:after="100" w:afterAutospacing="1" w:line="240" w:lineRule="auto"/>
        <w:rPr>
          <w:rFonts w:ascii="Times New Roman" w:eastAsia="Times New Roman" w:hAnsi="Times New Roman" w:cs="Times New Roman"/>
          <w:kern w:val="0"/>
          <w14:ligatures w14:val="none"/>
        </w:rPr>
      </w:pPr>
      <w:r w:rsidRPr="00B43F91">
        <w:rPr>
          <w:rFonts w:ascii="Times New Roman" w:eastAsia="Times New Roman" w:hAnsi="Times New Roman" w:cs="Times New Roman"/>
          <w:kern w:val="0"/>
          <w14:ligatures w14:val="none"/>
        </w:rPr>
        <w:t xml:space="preserve">And here’s the comfort Jesus Himself gives us: </w:t>
      </w:r>
      <w:r w:rsidRPr="00B43F91">
        <w:rPr>
          <w:rFonts w:ascii="Times New Roman" w:eastAsia="Times New Roman" w:hAnsi="Times New Roman" w:cs="Times New Roman"/>
          <w:i/>
          <w:iCs/>
          <w:kern w:val="0"/>
          <w14:ligatures w14:val="none"/>
        </w:rPr>
        <w:t>“All that the Father gives me will come to me, and whoever comes to me I will never cast out… this is the will of him who sent me, that I should lose nothing of all that he has given me, but raise it up on the last day”</w:t>
      </w:r>
      <w:r w:rsidRPr="00B43F91">
        <w:rPr>
          <w:rFonts w:ascii="Times New Roman" w:eastAsia="Times New Roman" w:hAnsi="Times New Roman" w:cs="Times New Roman"/>
          <w:kern w:val="0"/>
          <w14:ligatures w14:val="none"/>
        </w:rPr>
        <w:t xml:space="preserve"> (John 6:37, 39). John repeats it because God wants us to remember it. He wants it to sink deep into our bones: not one of His own will ever be lost. Paul’s anguish is real, and ours is too—but so is Paul’s hope. The salvation of our loved ones is never a hopeless situation. Because the Son of God never loses those the Father has given Him. The story’s end is </w:t>
      </w:r>
      <w:proofErr w:type="gramStart"/>
      <w:r w:rsidRPr="00B43F91">
        <w:rPr>
          <w:rFonts w:ascii="Times New Roman" w:eastAsia="Times New Roman" w:hAnsi="Times New Roman" w:cs="Times New Roman"/>
          <w:kern w:val="0"/>
          <w14:ligatures w14:val="none"/>
        </w:rPr>
        <w:t>written:</w:t>
      </w:r>
      <w:proofErr w:type="gramEnd"/>
      <w:r w:rsidRPr="00B43F91">
        <w:rPr>
          <w:rFonts w:ascii="Times New Roman" w:eastAsia="Times New Roman" w:hAnsi="Times New Roman" w:cs="Times New Roman"/>
          <w:kern w:val="0"/>
          <w14:ligatures w14:val="none"/>
        </w:rPr>
        <w:t xml:space="preserve"> Christ triumphs, Satan falls, and His elect are secure forever.</w:t>
      </w:r>
    </w:p>
    <w:p w14:paraId="69EEFFEC" w14:textId="4EBF5DBC" w:rsidR="000F6469" w:rsidRPr="000F6469" w:rsidRDefault="000F6469" w:rsidP="000F64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469">
        <w:rPr>
          <w:rFonts w:ascii="Times New Roman" w:eastAsia="Times New Roman" w:hAnsi="Times New Roman" w:cs="Times New Roman"/>
          <w:b/>
          <w:bCs/>
          <w:kern w:val="0"/>
          <w:sz w:val="36"/>
          <w:szCs w:val="36"/>
          <w14:ligatures w14:val="none"/>
        </w:rPr>
        <w:t>Point II: God’s Word Has Not Failed</w:t>
      </w:r>
      <w:r>
        <w:rPr>
          <w:rFonts w:ascii="Times New Roman" w:eastAsia="Times New Roman" w:hAnsi="Times New Roman" w:cs="Times New Roman"/>
          <w:b/>
          <w:bCs/>
          <w:kern w:val="0"/>
          <w:sz w:val="36"/>
          <w:szCs w:val="36"/>
          <w14:ligatures w14:val="none"/>
        </w:rPr>
        <w:t>, is not failing, will never fail.</w:t>
      </w:r>
      <w:r w:rsidRPr="000F6469">
        <w:rPr>
          <w:rFonts w:ascii="Times New Roman" w:eastAsia="Times New Roman" w:hAnsi="Times New Roman" w:cs="Times New Roman"/>
          <w:b/>
          <w:bCs/>
          <w:kern w:val="0"/>
          <w:sz w:val="36"/>
          <w:szCs w:val="36"/>
          <w14:ligatures w14:val="none"/>
        </w:rPr>
        <w:t xml:space="preserve"> (Romans 9:6–9)</w:t>
      </w:r>
    </w:p>
    <w:p w14:paraId="08B091EA"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Paul’s anguish for Israel’s unbelief raises a piercing question: </w:t>
      </w:r>
      <w:r w:rsidRPr="000F6469">
        <w:rPr>
          <w:rFonts w:ascii="Times New Roman" w:eastAsia="Times New Roman" w:hAnsi="Times New Roman" w:cs="Times New Roman"/>
          <w:i/>
          <w:iCs/>
          <w:kern w:val="0"/>
          <w14:ligatures w14:val="none"/>
        </w:rPr>
        <w:t>If God chose Israel, gave them covenants and promises, yet they reject Christ, has His word failed?</w:t>
      </w:r>
    </w:p>
    <w:p w14:paraId="722BD217"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Verse 6 answers with unshakable clarity: </w:t>
      </w:r>
      <w:r w:rsidRPr="000F6469">
        <w:rPr>
          <w:rFonts w:ascii="Times New Roman" w:eastAsia="Times New Roman" w:hAnsi="Times New Roman" w:cs="Times New Roman"/>
          <w:i/>
          <w:iCs/>
          <w:kern w:val="0"/>
          <w14:ligatures w14:val="none"/>
        </w:rPr>
        <w:t>“But it is not as though the word of God has failed. For not all who are descended from Israel belong to Israel.”</w:t>
      </w:r>
    </w:p>
    <w:p w14:paraId="0DCFC7D2"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This is the hinge of Romans 9. From the very beginning, God’s promises never rested on ethnic descent but on His sovereign purpose. There has always been a distinction between the children of the flesh and the children of the promise.</w:t>
      </w:r>
    </w:p>
    <w:p w14:paraId="3F58725E" w14:textId="77777777" w:rsidR="000F6469" w:rsidRPr="000F6469" w:rsidRDefault="000F6469" w:rsidP="000F64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469">
        <w:rPr>
          <w:rFonts w:ascii="Times New Roman" w:eastAsia="Times New Roman" w:hAnsi="Times New Roman" w:cs="Times New Roman"/>
          <w:b/>
          <w:bCs/>
          <w:kern w:val="0"/>
          <w:sz w:val="27"/>
          <w:szCs w:val="27"/>
          <w14:ligatures w14:val="none"/>
        </w:rPr>
        <w:t>Isaac and Ishmael (vv. 7–9)</w:t>
      </w:r>
    </w:p>
    <w:p w14:paraId="097017D4"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Paul proves this from Abraham’s family: </w:t>
      </w:r>
      <w:r w:rsidRPr="000F6469">
        <w:rPr>
          <w:rFonts w:ascii="Times New Roman" w:eastAsia="Times New Roman" w:hAnsi="Times New Roman" w:cs="Times New Roman"/>
          <w:i/>
          <w:iCs/>
          <w:kern w:val="0"/>
          <w14:ligatures w14:val="none"/>
        </w:rPr>
        <w:t>“Not all are children of Abraham because they are his offspring, but ‘Through Isaac shall your offspring be named.’ This means that it is not the children of the flesh who are the children of God, but the children of the promise are counted as offspring. For this is what the promise said: ‘About this time next year I will return, and Sarah shall have a son’”</w:t>
      </w:r>
      <w:r w:rsidRPr="000F6469">
        <w:rPr>
          <w:rFonts w:ascii="Times New Roman" w:eastAsia="Times New Roman" w:hAnsi="Times New Roman" w:cs="Times New Roman"/>
          <w:kern w:val="0"/>
          <w14:ligatures w14:val="none"/>
        </w:rPr>
        <w:t xml:space="preserve"> (vv. 7–9).</w:t>
      </w:r>
    </w:p>
    <w:p w14:paraId="671A1A2F"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lastRenderedPageBreak/>
        <w:t xml:space="preserve">Isaac’s birth was humanly impossible. Sarah was barren, Abraham was old. Yet God spoke, and life came (Gen. 21:12). This is salvation’s pattern: God’s word creates His people where no life should be. As Isaiah prophesied, </w:t>
      </w:r>
      <w:r w:rsidRPr="000F6469">
        <w:rPr>
          <w:rFonts w:ascii="Times New Roman" w:eastAsia="Times New Roman" w:hAnsi="Times New Roman" w:cs="Times New Roman"/>
          <w:i/>
          <w:iCs/>
          <w:kern w:val="0"/>
          <w14:ligatures w14:val="none"/>
        </w:rPr>
        <w:t>“My word… shall not return to me empty, but it shall accomplish what I purpose”</w:t>
      </w:r>
      <w:r w:rsidRPr="000F6469">
        <w:rPr>
          <w:rFonts w:ascii="Times New Roman" w:eastAsia="Times New Roman" w:hAnsi="Times New Roman" w:cs="Times New Roman"/>
          <w:kern w:val="0"/>
          <w14:ligatures w14:val="none"/>
        </w:rPr>
        <w:t xml:space="preserve"> (Isa. 55:11).</w:t>
      </w:r>
    </w:p>
    <w:p w14:paraId="1416CE78" w14:textId="6BE14E95"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F6469">
        <w:rPr>
          <w:rFonts w:ascii="Times New Roman" w:eastAsia="Times New Roman" w:hAnsi="Times New Roman" w:cs="Times New Roman"/>
          <w:kern w:val="0"/>
          <w14:ligatures w14:val="none"/>
        </w:rPr>
        <w:t>So</w:t>
      </w:r>
      <w:proofErr w:type="gramEnd"/>
      <w:r w:rsidRPr="000F6469">
        <w:rPr>
          <w:rFonts w:ascii="Times New Roman" w:eastAsia="Times New Roman" w:hAnsi="Times New Roman" w:cs="Times New Roman"/>
          <w:kern w:val="0"/>
          <w14:ligatures w14:val="none"/>
        </w:rPr>
        <w:t xml:space="preserve"> it is with us. As Paul says in Galatians 4:28: </w:t>
      </w:r>
      <w:r w:rsidRPr="000F6469">
        <w:rPr>
          <w:rFonts w:ascii="Times New Roman" w:eastAsia="Times New Roman" w:hAnsi="Times New Roman" w:cs="Times New Roman"/>
          <w:i/>
          <w:iCs/>
          <w:kern w:val="0"/>
          <w14:ligatures w14:val="none"/>
        </w:rPr>
        <w:t>“Now you, brothers, like Isaac, are children of promise.”</w:t>
      </w:r>
      <w:r w:rsidRPr="000F6469">
        <w:rPr>
          <w:rFonts w:ascii="Times New Roman" w:eastAsia="Times New Roman" w:hAnsi="Times New Roman" w:cs="Times New Roman"/>
          <w:kern w:val="0"/>
          <w14:ligatures w14:val="none"/>
        </w:rPr>
        <w:t xml:space="preserve"> Not by flesh, not by will, but by God’s word that calls life from the dead.</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0F6469">
        <w:rPr>
          <w:rFonts w:ascii="Times New Roman" w:eastAsia="Times New Roman" w:hAnsi="Times New Roman" w:cs="Times New Roman"/>
          <w:b/>
          <w:bCs/>
          <w:kern w:val="0"/>
          <w:sz w:val="27"/>
          <w:szCs w:val="27"/>
          <w14:ligatures w14:val="none"/>
        </w:rPr>
        <w:t>Monergism, not synergism</w:t>
      </w:r>
    </w:p>
    <w:p w14:paraId="52CAC296"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Here’s Paul’s point: salvation is not man reaching up to God, but God reaching down to man. This is monergism—God alone saving—not synergism, where man cooperates. Isaac’s life came solely from God’s promise, not from human effort. So does our new birth.</w:t>
      </w:r>
    </w:p>
    <w:p w14:paraId="28D00227"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Our 1689 Confession affirms: </w:t>
      </w:r>
      <w:r w:rsidRPr="000F6469">
        <w:rPr>
          <w:rFonts w:ascii="Times New Roman" w:eastAsia="Times New Roman" w:hAnsi="Times New Roman" w:cs="Times New Roman"/>
          <w:i/>
          <w:iCs/>
          <w:kern w:val="0"/>
          <w14:ligatures w14:val="none"/>
        </w:rPr>
        <w:t>“Those predestinated unto life, God… hath chosen in Christ unto everlasting glory, out of His mere free grace and love, without any other thing in the creature as a condition”</w:t>
      </w:r>
      <w:r w:rsidRPr="000F6469">
        <w:rPr>
          <w:rFonts w:ascii="Times New Roman" w:eastAsia="Times New Roman" w:hAnsi="Times New Roman" w:cs="Times New Roman"/>
          <w:kern w:val="0"/>
          <w14:ligatures w14:val="none"/>
        </w:rPr>
        <w:t xml:space="preserve"> (2LBCF 3:5).</w:t>
      </w:r>
    </w:p>
    <w:p w14:paraId="4EB10132"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Ephesians 2 spells it out: </w:t>
      </w:r>
      <w:r w:rsidRPr="000F6469">
        <w:rPr>
          <w:rFonts w:ascii="Times New Roman" w:eastAsia="Times New Roman" w:hAnsi="Times New Roman" w:cs="Times New Roman"/>
          <w:i/>
          <w:iCs/>
          <w:kern w:val="0"/>
          <w14:ligatures w14:val="none"/>
        </w:rPr>
        <w:t>“You were dead in the trespasses and sins… but God, being rich in mercy, because of the great love with which he loved us, even when we were dead in our trespasses, made us alive together with Christ”</w:t>
      </w:r>
      <w:r w:rsidRPr="000F6469">
        <w:rPr>
          <w:rFonts w:ascii="Times New Roman" w:eastAsia="Times New Roman" w:hAnsi="Times New Roman" w:cs="Times New Roman"/>
          <w:kern w:val="0"/>
          <w14:ligatures w14:val="none"/>
        </w:rPr>
        <w:t xml:space="preserve"> (vv. 1, 4–5). Dead men don’t cooperate. Dead men don’t choose. God speaks, and the dead live. Paul says in Romans 4:16: </w:t>
      </w:r>
      <w:r w:rsidRPr="000F6469">
        <w:rPr>
          <w:rFonts w:ascii="Times New Roman" w:eastAsia="Times New Roman" w:hAnsi="Times New Roman" w:cs="Times New Roman"/>
          <w:i/>
          <w:iCs/>
          <w:kern w:val="0"/>
          <w14:ligatures w14:val="none"/>
        </w:rPr>
        <w:t>“The promise rests on grace and is guaranteed.”</w:t>
      </w:r>
      <w:r w:rsidRPr="000F6469">
        <w:rPr>
          <w:rFonts w:ascii="Times New Roman" w:eastAsia="Times New Roman" w:hAnsi="Times New Roman" w:cs="Times New Roman"/>
          <w:kern w:val="0"/>
          <w14:ligatures w14:val="none"/>
        </w:rPr>
        <w:t xml:space="preserve"> If salvation rested on us, it would fail every time. Because it rests on Him, it cannot fail.</w:t>
      </w:r>
    </w:p>
    <w:p w14:paraId="7787BD3E"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p>
    <w:p w14:paraId="61AF061A" w14:textId="24F3235F"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Martyn Lloyd-Jones said, </w:t>
      </w:r>
      <w:r w:rsidRPr="000F6469">
        <w:rPr>
          <w:rFonts w:ascii="Times New Roman" w:eastAsia="Times New Roman" w:hAnsi="Times New Roman" w:cs="Times New Roman"/>
          <w:i/>
          <w:iCs/>
          <w:kern w:val="0"/>
          <w14:ligatures w14:val="none"/>
        </w:rPr>
        <w:t>“God’s promise never fails, for it rests not on human lineage but on His divine choice.”</w:t>
      </w:r>
      <w:r w:rsidRPr="000F6469">
        <w:rPr>
          <w:rFonts w:ascii="Times New Roman" w:eastAsia="Times New Roman" w:hAnsi="Times New Roman" w:cs="Times New Roman"/>
          <w:kern w:val="0"/>
          <w14:ligatures w14:val="none"/>
        </w:rPr>
        <w:t xml:space="preserve"> John Piper adds, </w:t>
      </w:r>
      <w:r w:rsidRPr="000F6469">
        <w:rPr>
          <w:rFonts w:ascii="Times New Roman" w:eastAsia="Times New Roman" w:hAnsi="Times New Roman" w:cs="Times New Roman"/>
          <w:i/>
          <w:iCs/>
          <w:kern w:val="0"/>
          <w14:ligatures w14:val="none"/>
        </w:rPr>
        <w:t>“The children of promise are those whom God has chosen to receive His mercy, not those who claim it by birthright.”</w:t>
      </w:r>
      <w:r w:rsidRPr="000F6469">
        <w:rPr>
          <w:rFonts w:ascii="Times New Roman" w:eastAsia="Times New Roman" w:hAnsi="Times New Roman" w:cs="Times New Roman"/>
          <w:kern w:val="0"/>
          <w14:ligatures w14:val="none"/>
        </w:rPr>
        <w:t xml:space="preserve"> And John Owen reminds us, </w:t>
      </w:r>
      <w:r w:rsidRPr="000F6469">
        <w:rPr>
          <w:rFonts w:ascii="Times New Roman" w:eastAsia="Times New Roman" w:hAnsi="Times New Roman" w:cs="Times New Roman"/>
          <w:i/>
          <w:iCs/>
          <w:kern w:val="0"/>
          <w14:ligatures w14:val="none"/>
        </w:rPr>
        <w:t>“The greatest sorrow… is not to believe that he loves you.”</w:t>
      </w:r>
      <w:r w:rsidRPr="000F6469">
        <w:rPr>
          <w:rFonts w:ascii="Times New Roman" w:eastAsia="Times New Roman" w:hAnsi="Times New Roman" w:cs="Times New Roman"/>
          <w:kern w:val="0"/>
          <w14:ligatures w14:val="none"/>
        </w:rPr>
        <w:t xml:space="preserve"> Paul grieves Israel’s unbelief, but he never doubts God’s word.</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0F6469">
        <w:rPr>
          <w:rFonts w:ascii="Times New Roman" w:eastAsia="Times New Roman" w:hAnsi="Times New Roman" w:cs="Times New Roman"/>
          <w:b/>
          <w:bCs/>
          <w:kern w:val="0"/>
          <w:sz w:val="27"/>
          <w:szCs w:val="27"/>
          <w14:ligatures w14:val="none"/>
        </w:rPr>
        <w:t>Christ Himself Guarantees It</w:t>
      </w:r>
    </w:p>
    <w:p w14:paraId="53941655" w14:textId="74B48552"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Jesus declared in John 6: </w:t>
      </w:r>
      <w:r w:rsidRPr="000F6469">
        <w:rPr>
          <w:rFonts w:ascii="Times New Roman" w:eastAsia="Times New Roman" w:hAnsi="Times New Roman" w:cs="Times New Roman"/>
          <w:i/>
          <w:iCs/>
          <w:kern w:val="0"/>
          <w14:ligatures w14:val="none"/>
        </w:rPr>
        <w:t>“All that the Father gives me will come to me, and whoever comes to me I will never cast out… This is the will of him who sent me, that I should lose nothing of all that he has given me, but raise it up on the last day”</w:t>
      </w:r>
      <w:r w:rsidRPr="000F6469">
        <w:rPr>
          <w:rFonts w:ascii="Times New Roman" w:eastAsia="Times New Roman" w:hAnsi="Times New Roman" w:cs="Times New Roman"/>
          <w:kern w:val="0"/>
          <w14:ligatures w14:val="none"/>
        </w:rPr>
        <w:t xml:space="preserve"> (vv. 37, 39).</w:t>
      </w:r>
    </w:p>
    <w:p w14:paraId="79EF8454" w14:textId="023E2B55" w:rsidR="000F6469" w:rsidRPr="0096745F" w:rsidRDefault="000F6469" w:rsidP="0096745F">
      <w:pPr>
        <w:rPr>
          <w:rFonts w:ascii=".AppleSystemUIFont" w:eastAsia="Times New Roman" w:hAnsi=".AppleSystemUIFont" w:cs="Times New Roman"/>
          <w:color w:val="0E0E0E"/>
          <w:kern w:val="0"/>
          <w:sz w:val="21"/>
          <w:szCs w:val="21"/>
          <w14:ligatures w14:val="none"/>
        </w:rPr>
      </w:pPr>
      <w:r w:rsidRPr="000F6469">
        <w:rPr>
          <w:rFonts w:ascii="Times New Roman" w:eastAsia="Times New Roman" w:hAnsi="Times New Roman" w:cs="Times New Roman"/>
          <w:kern w:val="0"/>
          <w14:ligatures w14:val="none"/>
        </w:rPr>
        <w:t>The Father chooses. The Son secures. The Spirit makes alive. That’s why God’s word cannot fail. Not one sheep is lost. Not one promise is broken.</w:t>
      </w:r>
      <w:r w:rsidR="0096745F">
        <w:rPr>
          <w:rFonts w:ascii="Times New Roman" w:eastAsia="Times New Roman" w:hAnsi="Times New Roman" w:cs="Times New Roman"/>
          <w:kern w:val="0"/>
          <w14:ligatures w14:val="none"/>
        </w:rPr>
        <w:br/>
      </w:r>
      <w:r w:rsidR="0096745F">
        <w:rPr>
          <w:rFonts w:ascii="Times New Roman" w:eastAsia="Times New Roman" w:hAnsi="Times New Roman" w:cs="Times New Roman"/>
          <w:kern w:val="0"/>
          <w14:ligatures w14:val="none"/>
        </w:rPr>
        <w:br/>
      </w:r>
      <w:r w:rsidR="0096745F" w:rsidRPr="0096745F">
        <w:rPr>
          <w:rFonts w:ascii=".AppleSystemUIFont" w:eastAsia="Times New Roman" w:hAnsi=".AppleSystemUIFont" w:cs="Times New Roman"/>
          <w:i/>
          <w:iCs/>
          <w:color w:val="0E0E0E"/>
          <w:kern w:val="0"/>
          <w:sz w:val="21"/>
          <w:szCs w:val="21"/>
          <w14:ligatures w14:val="none"/>
        </w:rPr>
        <w:t xml:space="preserve">“And here is the wonder: Christ’s death was not a vague potential. He laid down His life for His sheep (John 10:11). He gave Himself for the church, to present her holy and blameless (Eph. 5:25–27). The atonement is definite — not limited in its power, but particular in its design. He died to </w:t>
      </w:r>
      <w:proofErr w:type="gramStart"/>
      <w:r w:rsidR="0096745F" w:rsidRPr="0096745F">
        <w:rPr>
          <w:rFonts w:ascii=".AppleSystemUIFont" w:eastAsia="Times New Roman" w:hAnsi=".AppleSystemUIFont" w:cs="Times New Roman"/>
          <w:i/>
          <w:iCs/>
          <w:color w:val="0E0E0E"/>
          <w:kern w:val="0"/>
          <w:sz w:val="21"/>
          <w:szCs w:val="21"/>
          <w14:ligatures w14:val="none"/>
        </w:rPr>
        <w:t>actually save</w:t>
      </w:r>
      <w:proofErr w:type="gramEnd"/>
      <w:r w:rsidR="0096745F" w:rsidRPr="0096745F">
        <w:rPr>
          <w:rFonts w:ascii=".AppleSystemUIFont" w:eastAsia="Times New Roman" w:hAnsi=".AppleSystemUIFont" w:cs="Times New Roman"/>
          <w:i/>
          <w:iCs/>
          <w:color w:val="0E0E0E"/>
          <w:kern w:val="0"/>
          <w:sz w:val="21"/>
          <w:szCs w:val="21"/>
          <w14:ligatures w14:val="none"/>
        </w:rPr>
        <w:t xml:space="preserve"> the very ones the Father chose. Election in eternity past and atonement at the cross are two sides of the same coin — the </w:t>
      </w:r>
      <w:r w:rsidR="0096745F" w:rsidRPr="0096745F">
        <w:rPr>
          <w:rFonts w:ascii=".AppleSystemUIFont" w:eastAsia="Times New Roman" w:hAnsi=".AppleSystemUIFont" w:cs="Times New Roman"/>
          <w:i/>
          <w:iCs/>
          <w:color w:val="0E0E0E"/>
          <w:kern w:val="0"/>
          <w:sz w:val="21"/>
          <w:szCs w:val="21"/>
          <w14:ligatures w14:val="none"/>
        </w:rPr>
        <w:lastRenderedPageBreak/>
        <w:t xml:space="preserve">Father chooses, the Son redeems, the Spirit applies. That’s why Paul can say with such confidence: God’s word has not </w:t>
      </w:r>
      <w:proofErr w:type="gramStart"/>
      <w:r w:rsidR="0096745F" w:rsidRPr="0096745F">
        <w:rPr>
          <w:rFonts w:ascii=".AppleSystemUIFont" w:eastAsia="Times New Roman" w:hAnsi=".AppleSystemUIFont" w:cs="Times New Roman"/>
          <w:i/>
          <w:iCs/>
          <w:color w:val="0E0E0E"/>
          <w:kern w:val="0"/>
          <w:sz w:val="21"/>
          <w:szCs w:val="21"/>
          <w14:ligatures w14:val="none"/>
        </w:rPr>
        <w:t>failed, and</w:t>
      </w:r>
      <w:proofErr w:type="gramEnd"/>
      <w:r w:rsidR="0096745F" w:rsidRPr="0096745F">
        <w:rPr>
          <w:rFonts w:ascii=".AppleSystemUIFont" w:eastAsia="Times New Roman" w:hAnsi=".AppleSystemUIFont" w:cs="Times New Roman"/>
          <w:i/>
          <w:iCs/>
          <w:color w:val="0E0E0E"/>
          <w:kern w:val="0"/>
          <w:sz w:val="21"/>
          <w:szCs w:val="21"/>
          <w14:ligatures w14:val="none"/>
        </w:rPr>
        <w:t xml:space="preserve"> never will.”</w:t>
      </w:r>
      <w:r w:rsidR="0096745F">
        <w:rPr>
          <w:rFonts w:ascii=".AppleSystemUIFont" w:eastAsia="Times New Roman" w:hAnsi=".AppleSystemUIFont" w:cs="Times New Roman"/>
          <w:i/>
          <w:iCs/>
          <w:color w:val="0E0E0E"/>
          <w:kern w:val="0"/>
          <w:sz w:val="21"/>
          <w:szCs w:val="21"/>
          <w14:ligatures w14:val="none"/>
        </w:rPr>
        <w:t xml:space="preserve"> God’s will has never failed. Is not failing, will never fail, and indeed Cannot Fail. Because God himself is not/will not/cannot fail. </w:t>
      </w:r>
    </w:p>
    <w:p w14:paraId="3BC799CB" w14:textId="43E9C320"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b/>
          <w:bCs/>
          <w:kern w:val="0"/>
          <w:sz w:val="27"/>
          <w:szCs w:val="27"/>
          <w14:ligatures w14:val="none"/>
        </w:rPr>
        <w:t>A Picture of Promise</w:t>
      </w:r>
    </w:p>
    <w:p w14:paraId="58B9FEAE" w14:textId="27143540"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Picture a barren desert, lifeless and cracked. God speaks, and suddenly a stream flows, a garden blooms. That’s Isaac’s birth from Sarah’s womb. That’s salvation.</w:t>
      </w:r>
    </w:p>
    <w:p w14:paraId="3E566FB8" w14:textId="54F2ECA9"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I remember a man—steeped in sin, no hope in sight. </w:t>
      </w:r>
      <w:r w:rsidR="0096745F">
        <w:rPr>
          <w:rFonts w:ascii="Times New Roman" w:eastAsia="Times New Roman" w:hAnsi="Times New Roman" w:cs="Times New Roman"/>
          <w:kern w:val="0"/>
          <w14:ligatures w14:val="none"/>
        </w:rPr>
        <w:t xml:space="preserve">Everything you can name that is wrong, he was an expert at. </w:t>
      </w:r>
      <w:r w:rsidRPr="000F6469">
        <w:rPr>
          <w:rFonts w:ascii="Times New Roman" w:eastAsia="Times New Roman" w:hAnsi="Times New Roman" w:cs="Times New Roman"/>
          <w:kern w:val="0"/>
          <w14:ligatures w14:val="none"/>
        </w:rPr>
        <w:t xml:space="preserve">Yet </w:t>
      </w:r>
      <w:r w:rsidR="0096745F">
        <w:rPr>
          <w:rFonts w:ascii="Times New Roman" w:eastAsia="Times New Roman" w:hAnsi="Times New Roman" w:cs="Times New Roman"/>
          <w:kern w:val="0"/>
          <w14:ligatures w14:val="none"/>
        </w:rPr>
        <w:t xml:space="preserve">one day at the foot of the </w:t>
      </w:r>
      <w:proofErr w:type="gramStart"/>
      <w:r w:rsidR="0096745F">
        <w:rPr>
          <w:rFonts w:ascii="Times New Roman" w:eastAsia="Times New Roman" w:hAnsi="Times New Roman" w:cs="Times New Roman"/>
          <w:kern w:val="0"/>
          <w14:ligatures w14:val="none"/>
        </w:rPr>
        <w:t xml:space="preserve">cross </w:t>
      </w:r>
      <w:r w:rsidRPr="000F6469">
        <w:rPr>
          <w:rFonts w:ascii="Times New Roman" w:eastAsia="Times New Roman" w:hAnsi="Times New Roman" w:cs="Times New Roman"/>
          <w:kern w:val="0"/>
          <w14:ligatures w14:val="none"/>
        </w:rPr>
        <w:t>God’s</w:t>
      </w:r>
      <w:proofErr w:type="gramEnd"/>
      <w:r w:rsidRPr="000F6469">
        <w:rPr>
          <w:rFonts w:ascii="Times New Roman" w:eastAsia="Times New Roman" w:hAnsi="Times New Roman" w:cs="Times New Roman"/>
          <w:kern w:val="0"/>
          <w14:ligatures w14:val="none"/>
        </w:rPr>
        <w:t xml:space="preserve"> word pierced his heart, and today he </w:t>
      </w:r>
      <w:r w:rsidR="0096745F">
        <w:rPr>
          <w:rFonts w:ascii="Times New Roman" w:eastAsia="Times New Roman" w:hAnsi="Times New Roman" w:cs="Times New Roman"/>
          <w:kern w:val="0"/>
          <w14:ligatures w14:val="none"/>
        </w:rPr>
        <w:t>attends church every time the doors are open</w:t>
      </w:r>
      <w:r w:rsidRPr="000F6469">
        <w:rPr>
          <w:rFonts w:ascii="Times New Roman" w:eastAsia="Times New Roman" w:hAnsi="Times New Roman" w:cs="Times New Roman"/>
          <w:kern w:val="0"/>
          <w14:ligatures w14:val="none"/>
        </w:rPr>
        <w:t xml:space="preserve">. </w:t>
      </w:r>
      <w:r w:rsidR="0096745F">
        <w:rPr>
          <w:rFonts w:ascii="Times New Roman" w:eastAsia="Times New Roman" w:hAnsi="Times New Roman" w:cs="Times New Roman"/>
          <w:kern w:val="0"/>
          <w14:ligatures w14:val="none"/>
        </w:rPr>
        <w:t>Today his life is wildly different. Today</w:t>
      </w:r>
      <w:r w:rsidR="00E20BBC">
        <w:rPr>
          <w:rFonts w:ascii="Times New Roman" w:eastAsia="Times New Roman" w:hAnsi="Times New Roman" w:cs="Times New Roman"/>
          <w:kern w:val="0"/>
          <w14:ligatures w14:val="none"/>
        </w:rPr>
        <w:t xml:space="preserve"> he weeps over his sin. </w:t>
      </w:r>
      <w:r w:rsidRPr="000F6469">
        <w:rPr>
          <w:rFonts w:ascii="Times New Roman" w:eastAsia="Times New Roman" w:hAnsi="Times New Roman" w:cs="Times New Roman"/>
          <w:kern w:val="0"/>
          <w14:ligatures w14:val="none"/>
        </w:rPr>
        <w:t>That’s monergism. That’s God creating life where none should be. And if you belong to Christ, that’s your story too.</w:t>
      </w:r>
    </w:p>
    <w:p w14:paraId="1508BFB0"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Charles Spurgeon said: </w:t>
      </w:r>
      <w:r w:rsidRPr="000F6469">
        <w:rPr>
          <w:rFonts w:ascii="Times New Roman" w:eastAsia="Times New Roman" w:hAnsi="Times New Roman" w:cs="Times New Roman"/>
          <w:i/>
          <w:iCs/>
          <w:kern w:val="0"/>
          <w14:ligatures w14:val="none"/>
        </w:rPr>
        <w:t>“God’s promises are like the stars; the darker the night, the brighter they shine.”</w:t>
      </w:r>
      <w:r w:rsidRPr="000F6469">
        <w:rPr>
          <w:rFonts w:ascii="Times New Roman" w:eastAsia="Times New Roman" w:hAnsi="Times New Roman" w:cs="Times New Roman"/>
          <w:kern w:val="0"/>
          <w14:ligatures w14:val="none"/>
        </w:rPr>
        <w:t xml:space="preserve"> Israel’s unbelief casts a shadow, but God’s word shines brighter still. </w:t>
      </w:r>
      <w:r w:rsidRPr="000F6469">
        <w:rPr>
          <w:rFonts w:ascii="Times New Roman" w:eastAsia="Times New Roman" w:hAnsi="Times New Roman" w:cs="Times New Roman"/>
          <w:i/>
          <w:iCs/>
          <w:kern w:val="0"/>
          <w14:ligatures w14:val="none"/>
        </w:rPr>
        <w:t>“The word of our God will stand forever”</w:t>
      </w:r>
      <w:r w:rsidRPr="000F6469">
        <w:rPr>
          <w:rFonts w:ascii="Times New Roman" w:eastAsia="Times New Roman" w:hAnsi="Times New Roman" w:cs="Times New Roman"/>
          <w:kern w:val="0"/>
          <w14:ligatures w14:val="none"/>
        </w:rPr>
        <w:t xml:space="preserve"> (Isa. 40:8).</w:t>
      </w:r>
    </w:p>
    <w:p w14:paraId="4656B205" w14:textId="4F0BF5EE" w:rsidR="000F6469" w:rsidRPr="000F6469" w:rsidRDefault="000F6469" w:rsidP="000F6469">
      <w:pPr>
        <w:spacing w:after="0"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b/>
          <w:bCs/>
          <w:kern w:val="0"/>
          <w:sz w:val="27"/>
          <w:szCs w:val="27"/>
          <w14:ligatures w14:val="none"/>
        </w:rPr>
        <w:t>Why It Matters</w:t>
      </w:r>
    </w:p>
    <w:p w14:paraId="430FC6A3" w14:textId="77777777" w:rsidR="00984C1C" w:rsidRPr="00984C1C" w:rsidRDefault="00984C1C" w:rsidP="00984C1C">
      <w:pPr>
        <w:spacing w:after="0" w:line="240" w:lineRule="auto"/>
        <w:rPr>
          <w:rFonts w:ascii="Helvetica Neue" w:eastAsia="Times New Roman" w:hAnsi="Helvetica Neue" w:cs="Times New Roman"/>
          <w:color w:val="000000"/>
          <w:kern w:val="0"/>
          <w:sz w:val="21"/>
          <w:szCs w:val="21"/>
          <w14:ligatures w14:val="none"/>
        </w:rPr>
      </w:pPr>
      <w:r w:rsidRPr="00984C1C">
        <w:rPr>
          <w:rFonts w:ascii="Helvetica Neue" w:eastAsia="Times New Roman" w:hAnsi="Helvetica Neue" w:cs="Times New Roman"/>
          <w:color w:val="000000"/>
          <w:kern w:val="0"/>
          <w:sz w:val="21"/>
          <w:szCs w:val="21"/>
          <w14:ligatures w14:val="none"/>
        </w:rPr>
        <w:t>Some of you grieve—Charlie Kirk’s murder, or perhaps a child far from Christ, or a spouse unmoved by the gospel. Hear Paul: God’s word has not failed. The God who spoke life into Sarah’s barren womb can speak life into the angriest rebel’s heart (Eph. 2:1, 4–5). Some of you know someone like that—resistant, hardened, seemingly unreachable. But remember, we all began the same way: dead in our trespasses and sins, by nature children of wrath. Yet God made us alive. And despite their fiercest rebellions, even the vilest apostasy and the boldest insurrection against heaven, Jesus will not lose one the Father has given Him (John 6:37). What looks like chaos and failure is not chaos at all, but victory in Christ. Because His victory is sure, let us not be silent. To honor Charlie’s legacy—and Christ’s glory—proclaim the gospel with fire in your bones (Isa. 58:1).</w:t>
      </w:r>
    </w:p>
    <w:p w14:paraId="254EE7D7" w14:textId="3FE22E79"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Privilege doesn’t save. Ishmael was Abraham’s son, but only Isaac was counted. Growing up in church, knowing Bible stories, or having Christian parents doesn’t make you a child of God. </w:t>
      </w:r>
      <w:r w:rsidRPr="000F6469">
        <w:rPr>
          <w:rFonts w:ascii="Times New Roman" w:eastAsia="Times New Roman" w:hAnsi="Times New Roman" w:cs="Times New Roman"/>
          <w:i/>
          <w:iCs/>
          <w:kern w:val="0"/>
          <w14:ligatures w14:val="none"/>
        </w:rPr>
        <w:t>“By grace you have been saved through faith… not of yourselves; it is the gift of God, not a result of works”</w:t>
      </w:r>
      <w:r w:rsidRPr="000F6469">
        <w:rPr>
          <w:rFonts w:ascii="Times New Roman" w:eastAsia="Times New Roman" w:hAnsi="Times New Roman" w:cs="Times New Roman"/>
          <w:kern w:val="0"/>
          <w14:ligatures w14:val="none"/>
        </w:rPr>
        <w:t xml:space="preserve"> (Eph. 2:8–9). Parents, teach your children the gospel by word and life. Live as though God’s promises are true. You must be born again.</w:t>
      </w:r>
    </w:p>
    <w:p w14:paraId="0A3F3F05" w14:textId="631DBD42"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 xml:space="preserve">If you trust Christ, you are a child of promise, </w:t>
      </w:r>
      <w:r w:rsidRPr="000F6469">
        <w:rPr>
          <w:rFonts w:ascii="Times New Roman" w:eastAsia="Times New Roman" w:hAnsi="Times New Roman" w:cs="Times New Roman"/>
          <w:i/>
          <w:iCs/>
          <w:kern w:val="0"/>
          <w14:ligatures w14:val="none"/>
        </w:rPr>
        <w:t>“like Isaac”</w:t>
      </w:r>
      <w:r w:rsidRPr="000F6469">
        <w:rPr>
          <w:rFonts w:ascii="Times New Roman" w:eastAsia="Times New Roman" w:hAnsi="Times New Roman" w:cs="Times New Roman"/>
          <w:kern w:val="0"/>
          <w14:ligatures w14:val="none"/>
        </w:rPr>
        <w:t xml:space="preserve"> (Gal. 4:28), not by accident but by God’s call. The God who gave Sarah a son gave you </w:t>
      </w:r>
      <w:proofErr w:type="spellStart"/>
      <w:r w:rsidRPr="000F6469">
        <w:rPr>
          <w:rFonts w:ascii="Times New Roman" w:eastAsia="Times New Roman" w:hAnsi="Times New Roman" w:cs="Times New Roman"/>
          <w:kern w:val="0"/>
          <w14:ligatures w14:val="none"/>
        </w:rPr>
        <w:t>new</w:t>
      </w:r>
      <w:proofErr w:type="spellEnd"/>
      <w:r w:rsidRPr="000F6469">
        <w:rPr>
          <w:rFonts w:ascii="Times New Roman" w:eastAsia="Times New Roman" w:hAnsi="Times New Roman" w:cs="Times New Roman"/>
          <w:kern w:val="0"/>
          <w14:ligatures w14:val="none"/>
        </w:rPr>
        <w:t xml:space="preserve"> life. As our Confession says, </w:t>
      </w:r>
      <w:r w:rsidRPr="000F6469">
        <w:rPr>
          <w:rFonts w:ascii="Times New Roman" w:eastAsia="Times New Roman" w:hAnsi="Times New Roman" w:cs="Times New Roman"/>
          <w:i/>
          <w:iCs/>
          <w:kern w:val="0"/>
          <w14:ligatures w14:val="none"/>
        </w:rPr>
        <w:t>“God hath decreed… all things, whatsoever comes to pass”</w:t>
      </w:r>
      <w:r w:rsidRPr="000F6469">
        <w:rPr>
          <w:rFonts w:ascii="Times New Roman" w:eastAsia="Times New Roman" w:hAnsi="Times New Roman" w:cs="Times New Roman"/>
          <w:kern w:val="0"/>
          <w14:ligatures w14:val="none"/>
        </w:rPr>
        <w:t xml:space="preserve"> (2LBCF 3:1). And His decree guarantees your salvation until the last day.</w:t>
      </w:r>
    </w:p>
    <w:p w14:paraId="2C4C6C04" w14:textId="647F7D7E" w:rsidR="000F6469" w:rsidRPr="000F6469" w:rsidRDefault="000F6469" w:rsidP="000F64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469">
        <w:rPr>
          <w:rFonts w:ascii="Times New Roman" w:eastAsia="Times New Roman" w:hAnsi="Times New Roman" w:cs="Times New Roman"/>
          <w:b/>
          <w:bCs/>
          <w:kern w:val="0"/>
          <w:sz w:val="27"/>
          <w:szCs w:val="27"/>
          <w14:ligatures w14:val="none"/>
        </w:rPr>
        <w:t>Application</w:t>
      </w:r>
    </w:p>
    <w:p w14:paraId="0AD89200" w14:textId="77777777" w:rsidR="000F6469" w:rsidRPr="000F6469" w:rsidRDefault="000F6469" w:rsidP="000F6469">
      <w:pPr>
        <w:spacing w:before="100" w:beforeAutospacing="1" w:after="100" w:afterAutospacing="1" w:line="240" w:lineRule="auto"/>
        <w:rPr>
          <w:rFonts w:ascii="Times New Roman" w:eastAsia="Times New Roman" w:hAnsi="Times New Roman" w:cs="Times New Roman"/>
          <w:kern w:val="0"/>
          <w14:ligatures w14:val="none"/>
        </w:rPr>
      </w:pPr>
      <w:r w:rsidRPr="000F6469">
        <w:rPr>
          <w:rFonts w:ascii="Times New Roman" w:eastAsia="Times New Roman" w:hAnsi="Times New Roman" w:cs="Times New Roman"/>
          <w:kern w:val="0"/>
          <w14:ligatures w14:val="none"/>
        </w:rPr>
        <w:t>So church, trust God’s unfailing word. Grieve for the lost—your wandering child, your unbelieving friend, Charlie’s silenced voice—but don’t despair. His promise holds. His word cannot fail. Share the gospel boldly, for the God who called Isaac calls His elect today. Pray earnestly for those you love, resting in His sovereign purpose.</w:t>
      </w:r>
    </w:p>
    <w:p w14:paraId="415E846F" w14:textId="77777777" w:rsidR="0096745F" w:rsidRPr="0096745F" w:rsidRDefault="0096745F" w:rsidP="009674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745F">
        <w:rPr>
          <w:rFonts w:ascii="Times New Roman" w:eastAsia="Times New Roman" w:hAnsi="Times New Roman" w:cs="Times New Roman"/>
          <w:b/>
          <w:bCs/>
          <w:kern w:val="0"/>
          <w:sz w:val="36"/>
          <w:szCs w:val="36"/>
          <w14:ligatures w14:val="none"/>
        </w:rPr>
        <w:lastRenderedPageBreak/>
        <w:t>Point III: Election Is God’s Purpose, Not Man’s Works (Romans 9:10–13)</w:t>
      </w:r>
    </w:p>
    <w:p w14:paraId="6E19B310"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Paul has shown that God’s word never fails, running through the children of promise, not the children of flesh (vv. 6–9). But now he presses deeper, silencing every objection to God’s sovereign choice. Someone might say, </w:t>
      </w:r>
      <w:r w:rsidRPr="0096745F">
        <w:rPr>
          <w:rFonts w:ascii="Times New Roman" w:eastAsia="Times New Roman" w:hAnsi="Times New Roman" w:cs="Times New Roman"/>
          <w:i/>
          <w:iCs/>
          <w:kern w:val="0"/>
          <w14:ligatures w14:val="none"/>
        </w:rPr>
        <w:t xml:space="preserve">“Of course Isaac was </w:t>
      </w:r>
      <w:proofErr w:type="gramStart"/>
      <w:r w:rsidRPr="0096745F">
        <w:rPr>
          <w:rFonts w:ascii="Times New Roman" w:eastAsia="Times New Roman" w:hAnsi="Times New Roman" w:cs="Times New Roman"/>
          <w:i/>
          <w:iCs/>
          <w:kern w:val="0"/>
          <w14:ligatures w14:val="none"/>
        </w:rPr>
        <w:t>chosen—Ishmael</w:t>
      </w:r>
      <w:proofErr w:type="gramEnd"/>
      <w:r w:rsidRPr="0096745F">
        <w:rPr>
          <w:rFonts w:ascii="Times New Roman" w:eastAsia="Times New Roman" w:hAnsi="Times New Roman" w:cs="Times New Roman"/>
          <w:i/>
          <w:iCs/>
          <w:kern w:val="0"/>
          <w14:ligatures w14:val="none"/>
        </w:rPr>
        <w:t xml:space="preserve"> was Hagar’s son, not Sarah’s.”</w:t>
      </w:r>
    </w:p>
    <w:p w14:paraId="2E43E50D"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So Paul turns to Jacob and Esau: </w:t>
      </w:r>
      <w:r w:rsidRPr="0096745F">
        <w:rPr>
          <w:rFonts w:ascii="Times New Roman" w:eastAsia="Times New Roman" w:hAnsi="Times New Roman" w:cs="Times New Roman"/>
          <w:i/>
          <w:iCs/>
          <w:kern w:val="0"/>
          <w14:ligatures w14:val="none"/>
        </w:rPr>
        <w:t>“And not only so, but also when Rebekah had conceived children by one man, our forefather Isaac, though they were not yet born and had done nothing either good or bad—in order that God’s purpose of election might continue, not because of works but because of him who calls—she was told, ‘The older will serve the younger.’ As it is written, ‘Jacob I loved, but Esau I hated’”</w:t>
      </w:r>
      <w:r w:rsidRPr="0096745F">
        <w:rPr>
          <w:rFonts w:ascii="Times New Roman" w:eastAsia="Times New Roman" w:hAnsi="Times New Roman" w:cs="Times New Roman"/>
          <w:kern w:val="0"/>
          <w14:ligatures w14:val="none"/>
        </w:rPr>
        <w:t xml:space="preserve"> (vv. 10–13).</w:t>
      </w:r>
    </w:p>
    <w:p w14:paraId="6D0B32EF" w14:textId="77777777" w:rsidR="0096745F" w:rsidRPr="0096745F" w:rsidRDefault="0096745F" w:rsidP="00967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45F">
        <w:rPr>
          <w:rFonts w:ascii="Times New Roman" w:eastAsia="Times New Roman" w:hAnsi="Times New Roman" w:cs="Times New Roman"/>
          <w:b/>
          <w:bCs/>
          <w:kern w:val="0"/>
          <w:sz w:val="27"/>
          <w:szCs w:val="27"/>
          <w14:ligatures w14:val="none"/>
        </w:rPr>
        <w:t>Election Before Birth</w:t>
      </w:r>
    </w:p>
    <w:p w14:paraId="69A9971E"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Jacob and Esau shared the same parents, same womb, same heritage—no distinction in lineage. And yet before they were born, before they had done anything good or bad, God declared: </w:t>
      </w:r>
      <w:r w:rsidRPr="0096745F">
        <w:rPr>
          <w:rFonts w:ascii="Times New Roman" w:eastAsia="Times New Roman" w:hAnsi="Times New Roman" w:cs="Times New Roman"/>
          <w:i/>
          <w:iCs/>
          <w:kern w:val="0"/>
          <w14:ligatures w14:val="none"/>
        </w:rPr>
        <w:t>“The older will serve the younger.”</w:t>
      </w:r>
    </w:p>
    <w:p w14:paraId="59143537"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Why? Paul answers: </w:t>
      </w:r>
      <w:r w:rsidRPr="0096745F">
        <w:rPr>
          <w:rFonts w:ascii="Times New Roman" w:eastAsia="Times New Roman" w:hAnsi="Times New Roman" w:cs="Times New Roman"/>
          <w:i/>
          <w:iCs/>
          <w:kern w:val="0"/>
          <w14:ligatures w14:val="none"/>
        </w:rPr>
        <w:t>“In order that God’s purpose of election might continue, not because of works but because of him who calls.”</w:t>
      </w:r>
    </w:p>
    <w:p w14:paraId="7DCD78F6"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This is unconditional election. God’s choice is not based on merit, works, or even foreseen faith. It rests on His sovereign will. As Paul says elsewhere: </w:t>
      </w:r>
      <w:r w:rsidRPr="0096745F">
        <w:rPr>
          <w:rFonts w:ascii="Times New Roman" w:eastAsia="Times New Roman" w:hAnsi="Times New Roman" w:cs="Times New Roman"/>
          <w:i/>
          <w:iCs/>
          <w:kern w:val="0"/>
          <w14:ligatures w14:val="none"/>
        </w:rPr>
        <w:t>“He chose us in him before the foundation of the world… in love he predestined us”</w:t>
      </w:r>
      <w:r w:rsidRPr="0096745F">
        <w:rPr>
          <w:rFonts w:ascii="Times New Roman" w:eastAsia="Times New Roman" w:hAnsi="Times New Roman" w:cs="Times New Roman"/>
          <w:kern w:val="0"/>
          <w14:ligatures w14:val="none"/>
        </w:rPr>
        <w:t xml:space="preserve"> (Eph. 1:4–5).</w:t>
      </w:r>
    </w:p>
    <w:p w14:paraId="2F59FADB" w14:textId="18960D6D"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John MacArthur explains: </w:t>
      </w:r>
      <w:r w:rsidRPr="0096745F">
        <w:rPr>
          <w:rFonts w:ascii="Times New Roman" w:eastAsia="Times New Roman" w:hAnsi="Times New Roman" w:cs="Times New Roman"/>
          <w:i/>
          <w:iCs/>
          <w:kern w:val="0"/>
          <w14:ligatures w14:val="none"/>
        </w:rPr>
        <w:t>“God’s choice is not based on what we do but on His eternal purpose, fixed before time began.”</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96745F">
        <w:rPr>
          <w:rFonts w:ascii="Times New Roman" w:eastAsia="Times New Roman" w:hAnsi="Times New Roman" w:cs="Times New Roman"/>
          <w:b/>
          <w:bCs/>
          <w:kern w:val="0"/>
          <w:sz w:val="27"/>
          <w:szCs w:val="27"/>
          <w14:ligatures w14:val="none"/>
        </w:rPr>
        <w:t>God’s Freedom in Love</w:t>
      </w:r>
    </w:p>
    <w:p w14:paraId="60E27F88"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Paul quotes Malachi: </w:t>
      </w:r>
      <w:r w:rsidRPr="0096745F">
        <w:rPr>
          <w:rFonts w:ascii="Times New Roman" w:eastAsia="Times New Roman" w:hAnsi="Times New Roman" w:cs="Times New Roman"/>
          <w:i/>
          <w:iCs/>
          <w:kern w:val="0"/>
          <w14:ligatures w14:val="none"/>
        </w:rPr>
        <w:t>“Jacob I loved, but Esau I hated”</w:t>
      </w:r>
      <w:r w:rsidRPr="0096745F">
        <w:rPr>
          <w:rFonts w:ascii="Times New Roman" w:eastAsia="Times New Roman" w:hAnsi="Times New Roman" w:cs="Times New Roman"/>
          <w:kern w:val="0"/>
          <w14:ligatures w14:val="none"/>
        </w:rPr>
        <w:t xml:space="preserve"> (Mal. 1:2–3). These are strong words—not the language of human emotion, but of covenant. God set His redeeming love on Jacob and passed over Esau.</w:t>
      </w:r>
    </w:p>
    <w:p w14:paraId="6FFF02FF"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Here’s where we must tread carefully. God did not inject unbelief into Esau’s heart. Esau, like all of us, was already a sinner by nature and choice. Reprobation is not God actively working sin into a man’s life; it is God leaving a sinner to himself. That’s terrifying, but different from the active mercy He shows Jacob.</w:t>
      </w:r>
    </w:p>
    <w:p w14:paraId="44E0A37F"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Deuteronomy 7 reminds us of this principle: </w:t>
      </w:r>
      <w:r w:rsidRPr="0096745F">
        <w:rPr>
          <w:rFonts w:ascii="Times New Roman" w:eastAsia="Times New Roman" w:hAnsi="Times New Roman" w:cs="Times New Roman"/>
          <w:i/>
          <w:iCs/>
          <w:kern w:val="0"/>
          <w14:ligatures w14:val="none"/>
        </w:rPr>
        <w:t>“It was not because you were more in number than any other people that the LORD set his love on you and chose you… but it is because the LORD loves you”</w:t>
      </w:r>
      <w:r w:rsidRPr="0096745F">
        <w:rPr>
          <w:rFonts w:ascii="Times New Roman" w:eastAsia="Times New Roman" w:hAnsi="Times New Roman" w:cs="Times New Roman"/>
          <w:kern w:val="0"/>
          <w14:ligatures w14:val="none"/>
        </w:rPr>
        <w:t xml:space="preserve"> (Deut. 7:7–8). Election is God’s freedom to love whom He will.</w:t>
      </w:r>
    </w:p>
    <w:p w14:paraId="26B85F6A" w14:textId="6D702536"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lastRenderedPageBreak/>
        <w:t xml:space="preserve">Charles Spurgeon put it like this: </w:t>
      </w:r>
      <w:r w:rsidRPr="0096745F">
        <w:rPr>
          <w:rFonts w:ascii="Times New Roman" w:eastAsia="Times New Roman" w:hAnsi="Times New Roman" w:cs="Times New Roman"/>
          <w:i/>
          <w:iCs/>
          <w:kern w:val="0"/>
          <w14:ligatures w14:val="none"/>
        </w:rPr>
        <w:t>“God’s election is always of grace; it is not according to the will of man, nor according to the works of man, but according to the sovereign will of God, who hath mercy on whom He will have mercy.”</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96745F">
        <w:rPr>
          <w:rFonts w:ascii="Times New Roman" w:eastAsia="Times New Roman" w:hAnsi="Times New Roman" w:cs="Times New Roman"/>
          <w:b/>
          <w:bCs/>
          <w:kern w:val="0"/>
          <w:sz w:val="27"/>
          <w:szCs w:val="27"/>
          <w14:ligatures w14:val="none"/>
        </w:rPr>
        <w:t>Monergism, Not Synergism</w:t>
      </w:r>
    </w:p>
    <w:p w14:paraId="1D49D72A"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Our 1689 Confession declares: </w:t>
      </w:r>
      <w:r w:rsidRPr="0096745F">
        <w:rPr>
          <w:rFonts w:ascii="Times New Roman" w:eastAsia="Times New Roman" w:hAnsi="Times New Roman" w:cs="Times New Roman"/>
          <w:i/>
          <w:iCs/>
          <w:kern w:val="0"/>
          <w14:ligatures w14:val="none"/>
        </w:rPr>
        <w:t>“Those predestinated unto life, God… hath chosen in Christ… out of His mere free grace, without any foresight of faith, or good works… as conditions”</w:t>
      </w:r>
      <w:r w:rsidRPr="0096745F">
        <w:rPr>
          <w:rFonts w:ascii="Times New Roman" w:eastAsia="Times New Roman" w:hAnsi="Times New Roman" w:cs="Times New Roman"/>
          <w:kern w:val="0"/>
          <w14:ligatures w14:val="none"/>
        </w:rPr>
        <w:t xml:space="preserve"> (2LBCF 3:5).</w:t>
      </w:r>
    </w:p>
    <w:p w14:paraId="2EF68D48"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Paul echoes the same in 2 Timothy 1:9: </w:t>
      </w:r>
      <w:r w:rsidRPr="0096745F">
        <w:rPr>
          <w:rFonts w:ascii="Times New Roman" w:eastAsia="Times New Roman" w:hAnsi="Times New Roman" w:cs="Times New Roman"/>
          <w:i/>
          <w:iCs/>
          <w:kern w:val="0"/>
          <w14:ligatures w14:val="none"/>
        </w:rPr>
        <w:t>“God saved us… not because of our works but because of his own purpose and grace, which he gave us in Christ Jesus before the ages began.”</w:t>
      </w:r>
    </w:p>
    <w:p w14:paraId="096A6533" w14:textId="7891FCCC" w:rsidR="0096745F" w:rsidRPr="0096745F" w:rsidRDefault="00984C1C" w:rsidP="009674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 as </w:t>
      </w:r>
      <w:r w:rsidR="0096745F" w:rsidRPr="0096745F">
        <w:rPr>
          <w:rFonts w:ascii="Times New Roman" w:eastAsia="Times New Roman" w:hAnsi="Times New Roman" w:cs="Times New Roman"/>
          <w:kern w:val="0"/>
          <w14:ligatures w14:val="none"/>
        </w:rPr>
        <w:t xml:space="preserve">John Owen wrote: </w:t>
      </w:r>
      <w:r w:rsidR="0096745F" w:rsidRPr="0096745F">
        <w:rPr>
          <w:rFonts w:ascii="Times New Roman" w:eastAsia="Times New Roman" w:hAnsi="Times New Roman" w:cs="Times New Roman"/>
          <w:i/>
          <w:iCs/>
          <w:kern w:val="0"/>
          <w14:ligatures w14:val="none"/>
        </w:rPr>
        <w:t xml:space="preserve">“Election is the fountain of all saving good, from which </w:t>
      </w:r>
      <w:proofErr w:type="spellStart"/>
      <w:r w:rsidR="0096745F" w:rsidRPr="0096745F">
        <w:rPr>
          <w:rFonts w:ascii="Times New Roman" w:eastAsia="Times New Roman" w:hAnsi="Times New Roman" w:cs="Times New Roman"/>
          <w:i/>
          <w:iCs/>
          <w:kern w:val="0"/>
          <w14:ligatures w14:val="none"/>
        </w:rPr>
        <w:t>floweth</w:t>
      </w:r>
      <w:proofErr w:type="spellEnd"/>
      <w:r w:rsidR="0096745F" w:rsidRPr="0096745F">
        <w:rPr>
          <w:rFonts w:ascii="Times New Roman" w:eastAsia="Times New Roman" w:hAnsi="Times New Roman" w:cs="Times New Roman"/>
          <w:i/>
          <w:iCs/>
          <w:kern w:val="0"/>
          <w14:ligatures w14:val="none"/>
        </w:rPr>
        <w:t xml:space="preserve"> all grace.”</w:t>
      </w:r>
    </w:p>
    <w:p w14:paraId="404557EF" w14:textId="139C1061"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w:t>
      </w:r>
      <w:r w:rsidRPr="0096745F">
        <w:rPr>
          <w:rFonts w:ascii="Times New Roman" w:eastAsia="Times New Roman" w:hAnsi="Times New Roman" w:cs="Times New Roman"/>
          <w:kern w:val="0"/>
          <w14:ligatures w14:val="none"/>
        </w:rPr>
        <w:t>acob was not better than Esau—he was a deceiver, a schemer. God chose him to prove that His saving love rests on grace, not merit.</w:t>
      </w:r>
      <w:r w:rsidR="00984C1C">
        <w:rPr>
          <w:rFonts w:ascii="Times New Roman" w:eastAsia="Times New Roman" w:hAnsi="Times New Roman" w:cs="Times New Roman"/>
          <w:kern w:val="0"/>
          <w14:ligatures w14:val="none"/>
        </w:rPr>
        <w:t xml:space="preserve"> </w:t>
      </w:r>
    </w:p>
    <w:p w14:paraId="47A50672" w14:textId="77777777" w:rsidR="0096745F" w:rsidRPr="0096745F" w:rsidRDefault="0096745F" w:rsidP="00967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45F">
        <w:rPr>
          <w:rFonts w:ascii="Times New Roman" w:eastAsia="Times New Roman" w:hAnsi="Times New Roman" w:cs="Times New Roman"/>
          <w:b/>
          <w:bCs/>
          <w:kern w:val="0"/>
          <w:sz w:val="27"/>
          <w:szCs w:val="27"/>
          <w14:ligatures w14:val="none"/>
        </w:rPr>
        <w:t>A Tapestry of Grace</w:t>
      </w:r>
    </w:p>
    <w:p w14:paraId="74DDAA63"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Picture Rebekah’s womb as a stage. Two sons wrestle inside her, but before they draw breath, God has already written their stories. Not because of their works, but because of His call.</w:t>
      </w:r>
    </w:p>
    <w:p w14:paraId="1B4E790B" w14:textId="7B5C25A2" w:rsidR="0096745F" w:rsidRPr="0096745F" w:rsidRDefault="0096745F" w:rsidP="00984C1C">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 xml:space="preserve">Think of a tapestry, woven before time. Each thread—your life, your salvation—was chosen by God, not </w:t>
      </w:r>
      <w:r>
        <w:rPr>
          <w:rFonts w:ascii="Times New Roman" w:eastAsia="Times New Roman" w:hAnsi="Times New Roman" w:cs="Times New Roman"/>
          <w:kern w:val="0"/>
          <w14:ligatures w14:val="none"/>
        </w:rPr>
        <w:t xml:space="preserve">because of or </w:t>
      </w:r>
      <w:r w:rsidRPr="0096745F">
        <w:rPr>
          <w:rFonts w:ascii="Times New Roman" w:eastAsia="Times New Roman" w:hAnsi="Times New Roman" w:cs="Times New Roman"/>
          <w:kern w:val="0"/>
          <w14:ligatures w14:val="none"/>
        </w:rPr>
        <w:t xml:space="preserve">for your merit but </w:t>
      </w:r>
      <w:r>
        <w:rPr>
          <w:rFonts w:ascii="Times New Roman" w:eastAsia="Times New Roman" w:hAnsi="Times New Roman" w:cs="Times New Roman"/>
          <w:kern w:val="0"/>
          <w14:ligatures w14:val="none"/>
        </w:rPr>
        <w:t xml:space="preserve">because of and for </w:t>
      </w:r>
      <w:r w:rsidRPr="0096745F">
        <w:rPr>
          <w:rFonts w:ascii="Times New Roman" w:eastAsia="Times New Roman" w:hAnsi="Times New Roman" w:cs="Times New Roman"/>
          <w:kern w:val="0"/>
          <w14:ligatures w14:val="none"/>
        </w:rPr>
        <w:t>His purpose. I recall a young woman in our church, lost in rebellion, her life tangled in sin. Yet God called her before time, weaving her into His family. That’s election’s beauty—His grace overcomes our impossibility, threading us into His eternal plan.</w:t>
      </w:r>
      <w:r w:rsidR="00984C1C">
        <w:rPr>
          <w:rFonts w:ascii="Times New Roman" w:eastAsia="Times New Roman" w:hAnsi="Times New Roman" w:cs="Times New Roman"/>
          <w:kern w:val="0"/>
          <w14:ligatures w14:val="none"/>
        </w:rPr>
        <w:br/>
      </w:r>
      <w:r w:rsidR="00984C1C">
        <w:rPr>
          <w:rFonts w:ascii="Times New Roman" w:eastAsia="Times New Roman" w:hAnsi="Times New Roman" w:cs="Times New Roman"/>
          <w:kern w:val="0"/>
          <w14:ligatures w14:val="none"/>
        </w:rPr>
        <w:br/>
      </w:r>
      <w:r w:rsidRPr="0096745F">
        <w:rPr>
          <w:rFonts w:ascii="Times New Roman" w:eastAsia="Times New Roman" w:hAnsi="Times New Roman" w:cs="Times New Roman"/>
          <w:b/>
          <w:bCs/>
          <w:kern w:val="0"/>
          <w:sz w:val="27"/>
          <w:szCs w:val="27"/>
          <w14:ligatures w14:val="none"/>
        </w:rPr>
        <w:t>It Matters</w:t>
      </w:r>
      <w:r w:rsidR="00984C1C">
        <w:rPr>
          <w:rFonts w:ascii="Times New Roman" w:eastAsia="Times New Roman" w:hAnsi="Times New Roman" w:cs="Times New Roman"/>
          <w:b/>
          <w:bCs/>
          <w:kern w:val="0"/>
          <w:sz w:val="27"/>
          <w:szCs w:val="27"/>
          <w14:ligatures w14:val="none"/>
        </w:rPr>
        <w:t xml:space="preserve"> Because</w:t>
      </w:r>
    </w:p>
    <w:p w14:paraId="38ED3913" w14:textId="0A4376B9"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b/>
          <w:bCs/>
          <w:kern w:val="0"/>
          <w14:ligatures w14:val="none"/>
        </w:rPr>
        <w:t>First</w:t>
      </w:r>
      <w:r>
        <w:rPr>
          <w:rFonts w:ascii="Times New Roman" w:eastAsia="Times New Roman" w:hAnsi="Times New Roman" w:cs="Times New Roman"/>
          <w:b/>
          <w:bCs/>
          <w:kern w:val="0"/>
          <w14:ligatures w14:val="none"/>
        </w:rPr>
        <w:t>.</w:t>
      </w:r>
      <w:r w:rsidRPr="0096745F">
        <w:rPr>
          <w:rFonts w:ascii="Times New Roman" w:eastAsia="Times New Roman" w:hAnsi="Times New Roman" w:cs="Times New Roman"/>
          <w:kern w:val="0"/>
          <w14:ligatures w14:val="none"/>
        </w:rPr>
        <w:t xml:space="preserve"> Election humbles us but also steadies us. If God chose you before you did anything good or bad, then your failures cannot undo His choice. Parents, grieving a wandering child—pray in hope. God’s election is not bound by human stubbornness. He can break through the hardest heart. Bunyan saw this as comfort: </w:t>
      </w:r>
      <w:r w:rsidRPr="0096745F">
        <w:rPr>
          <w:rFonts w:ascii="Times New Roman" w:eastAsia="Times New Roman" w:hAnsi="Times New Roman" w:cs="Times New Roman"/>
          <w:i/>
          <w:iCs/>
          <w:kern w:val="0"/>
          <w14:ligatures w14:val="none"/>
        </w:rPr>
        <w:t>“God’s choice of Jacob was a declaration of His freedom to love whom He will, not bound by human merit.”</w:t>
      </w:r>
      <w:r w:rsidRPr="0096745F">
        <w:rPr>
          <w:rFonts w:ascii="Times New Roman" w:eastAsia="Times New Roman" w:hAnsi="Times New Roman" w:cs="Times New Roman"/>
          <w:kern w:val="0"/>
          <w14:ligatures w14:val="none"/>
        </w:rPr>
        <w:t xml:space="preserve"> And when we ache over Charlie Kirk’s silenced voice, let it stir us to boldness: like him, proclaim Christ with fire in your bones (Isa. 58:1).</w:t>
      </w:r>
    </w:p>
    <w:p w14:paraId="3798BDB7" w14:textId="5E6FDEB4"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b/>
          <w:bCs/>
          <w:kern w:val="0"/>
          <w14:ligatures w14:val="none"/>
        </w:rPr>
        <w:t>Second.</w:t>
      </w:r>
      <w:r w:rsidRPr="0096745F">
        <w:rPr>
          <w:rFonts w:ascii="Times New Roman" w:eastAsia="Times New Roman" w:hAnsi="Times New Roman" w:cs="Times New Roman"/>
          <w:kern w:val="0"/>
          <w14:ligatures w14:val="none"/>
        </w:rPr>
        <w:t xml:space="preserve"> Election crushes pride. If you think God chose you because you’re better than others, think again. Jacob was a schemer. The point of his story is to strip away every illusion of merit. If you rest on church attendance, family heritage, or Bible knowledge, you are standing on sand. Salvation is </w:t>
      </w:r>
      <w:r w:rsidRPr="0096745F">
        <w:rPr>
          <w:rFonts w:ascii="Times New Roman" w:eastAsia="Times New Roman" w:hAnsi="Times New Roman" w:cs="Times New Roman"/>
          <w:i/>
          <w:iCs/>
          <w:kern w:val="0"/>
          <w14:ligatures w14:val="none"/>
        </w:rPr>
        <w:t>“by grace you have been saved through faith… not of yourselves”</w:t>
      </w:r>
      <w:r w:rsidRPr="0096745F">
        <w:rPr>
          <w:rFonts w:ascii="Times New Roman" w:eastAsia="Times New Roman" w:hAnsi="Times New Roman" w:cs="Times New Roman"/>
          <w:kern w:val="0"/>
          <w14:ligatures w14:val="none"/>
        </w:rPr>
        <w:t xml:space="preserve"> (Eph. 2:8–9). Parents, live as if you believe this, teaching your children the gospel by word and example.</w:t>
      </w:r>
    </w:p>
    <w:p w14:paraId="5FF015D5" w14:textId="592E4091"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b/>
          <w:bCs/>
          <w:kern w:val="0"/>
          <w14:ligatures w14:val="none"/>
        </w:rPr>
        <w:lastRenderedPageBreak/>
        <w:t>Third.</w:t>
      </w:r>
      <w:r w:rsidRPr="0096745F">
        <w:rPr>
          <w:rFonts w:ascii="Times New Roman" w:eastAsia="Times New Roman" w:hAnsi="Times New Roman" w:cs="Times New Roman"/>
          <w:kern w:val="0"/>
          <w14:ligatures w14:val="none"/>
        </w:rPr>
        <w:t xml:space="preserve"> If you are trusting Christ today, it is because God set His love on you before time. Your name is written in the Lamb’s Book of Life. And Jesus Himself assures you: </w:t>
      </w:r>
      <w:r w:rsidRPr="0096745F">
        <w:rPr>
          <w:rFonts w:ascii="Times New Roman" w:eastAsia="Times New Roman" w:hAnsi="Times New Roman" w:cs="Times New Roman"/>
          <w:i/>
          <w:iCs/>
          <w:kern w:val="0"/>
          <w14:ligatures w14:val="none"/>
        </w:rPr>
        <w:t>“My sheep hear my voice, and I know them, and they follow me. I give them eternal life, and they will never perish, and no one will snatch them out of my hand”</w:t>
      </w:r>
      <w:r w:rsidRPr="0096745F">
        <w:rPr>
          <w:rFonts w:ascii="Times New Roman" w:eastAsia="Times New Roman" w:hAnsi="Times New Roman" w:cs="Times New Roman"/>
          <w:kern w:val="0"/>
          <w14:ligatures w14:val="none"/>
        </w:rPr>
        <w:t xml:space="preserve"> (John 10:27–28). The God who chose Jacob will keep you forever.</w:t>
      </w:r>
    </w:p>
    <w:p w14:paraId="5E3EFC83" w14:textId="04BF8C0A" w:rsidR="0096745F" w:rsidRPr="0096745F" w:rsidRDefault="0096745F" w:rsidP="009674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745F">
        <w:rPr>
          <w:rFonts w:ascii="Times New Roman" w:eastAsia="Times New Roman" w:hAnsi="Times New Roman" w:cs="Times New Roman"/>
          <w:b/>
          <w:bCs/>
          <w:kern w:val="0"/>
          <w:sz w:val="27"/>
          <w:szCs w:val="27"/>
          <w14:ligatures w14:val="none"/>
        </w:rPr>
        <w:t>Closing Cadence</w:t>
      </w:r>
    </w:p>
    <w:p w14:paraId="316A2481" w14:textId="77777777" w:rsidR="0096745F" w:rsidRPr="0096745F" w:rsidRDefault="0096745F" w:rsidP="0096745F">
      <w:pPr>
        <w:spacing w:before="100" w:beforeAutospacing="1" w:after="100" w:afterAutospacing="1" w:line="240" w:lineRule="auto"/>
        <w:rPr>
          <w:rFonts w:ascii="Times New Roman" w:eastAsia="Times New Roman" w:hAnsi="Times New Roman" w:cs="Times New Roman"/>
          <w:kern w:val="0"/>
          <w14:ligatures w14:val="none"/>
        </w:rPr>
      </w:pPr>
      <w:r w:rsidRPr="0096745F">
        <w:rPr>
          <w:rFonts w:ascii="Times New Roman" w:eastAsia="Times New Roman" w:hAnsi="Times New Roman" w:cs="Times New Roman"/>
          <w:kern w:val="0"/>
          <w14:ligatures w14:val="none"/>
        </w:rPr>
        <w:t>So church, trust God’s electing purpose. Grieve for the lost—your wandering child, your unbelieving friend, Charlie Kirk’s silenced voice—but do not despair. His purpose stands. His word cannot fail. Share the gospel boldly, for the God who called Jacob still calls His elect today. Pray earnestly, resting in His sovereign grace.</w:t>
      </w:r>
    </w:p>
    <w:p w14:paraId="16796DFF" w14:textId="77777777" w:rsidR="00984C1C" w:rsidRPr="00984C1C" w:rsidRDefault="00984C1C" w:rsidP="00984C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C1C">
        <w:rPr>
          <w:rFonts w:ascii="Times New Roman" w:eastAsia="Times New Roman" w:hAnsi="Times New Roman" w:cs="Times New Roman"/>
          <w:b/>
          <w:bCs/>
          <w:kern w:val="36"/>
          <w:sz w:val="48"/>
          <w:szCs w:val="48"/>
          <w14:ligatures w14:val="none"/>
        </w:rPr>
        <w:t>Conclusion: From Anguish to Assurance to the Cross</w:t>
      </w:r>
    </w:p>
    <w:p w14:paraId="2B54E79A"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So where does all of this leave us? Paul’s tears are real. Our tears are real. Israel’s unbelief, a nation’s rage, a family’s grief, a prodigal’s defiance—none of it is theoretical. But stand where Paul </w:t>
      </w:r>
      <w:proofErr w:type="gramStart"/>
      <w:r w:rsidRPr="00984C1C">
        <w:rPr>
          <w:rFonts w:ascii="Times New Roman" w:eastAsia="Times New Roman" w:hAnsi="Times New Roman" w:cs="Times New Roman"/>
          <w:kern w:val="0"/>
          <w14:ligatures w14:val="none"/>
        </w:rPr>
        <w:t>stands:</w:t>
      </w:r>
      <w:proofErr w:type="gramEnd"/>
      <w:r w:rsidRPr="00984C1C">
        <w:rPr>
          <w:rFonts w:ascii="Times New Roman" w:eastAsia="Times New Roman" w:hAnsi="Times New Roman" w:cs="Times New Roman"/>
          <w:kern w:val="0"/>
          <w14:ligatures w14:val="none"/>
        </w:rPr>
        <w:t xml:space="preserve"> on the granite of God’s unfailing word. </w:t>
      </w:r>
      <w:r w:rsidRPr="00984C1C">
        <w:rPr>
          <w:rFonts w:ascii="Times New Roman" w:eastAsia="Times New Roman" w:hAnsi="Times New Roman" w:cs="Times New Roman"/>
          <w:i/>
          <w:iCs/>
          <w:kern w:val="0"/>
          <w14:ligatures w14:val="none"/>
        </w:rPr>
        <w:t>“It is not as though the word of God has failed.”</w:t>
      </w:r>
      <w:r w:rsidRPr="00984C1C">
        <w:rPr>
          <w:rFonts w:ascii="Times New Roman" w:eastAsia="Times New Roman" w:hAnsi="Times New Roman" w:cs="Times New Roman"/>
          <w:kern w:val="0"/>
          <w14:ligatures w14:val="none"/>
        </w:rPr>
        <w:t xml:space="preserve"> It cannot fail. It will not fail. Why? Because the Father’s purpose stands, the Son’s purchase stands, and the Spirit’s power stands.</w:t>
      </w:r>
    </w:p>
    <w:p w14:paraId="57FC7B50"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Lift your eyes now to the hill called Golgotha. Romans 9 has taken us into the mystery of God’s choosing, but the thunderhead of that mystery erupts at the cross. Here is where the </w:t>
      </w:r>
      <w:proofErr w:type="gramStart"/>
      <w:r w:rsidRPr="00984C1C">
        <w:rPr>
          <w:rFonts w:ascii="Times New Roman" w:eastAsia="Times New Roman" w:hAnsi="Times New Roman" w:cs="Times New Roman"/>
          <w:kern w:val="0"/>
          <w14:ligatures w14:val="none"/>
        </w:rPr>
        <w:t>Father’s</w:t>
      </w:r>
      <w:proofErr w:type="gramEnd"/>
      <w:r w:rsidRPr="00984C1C">
        <w:rPr>
          <w:rFonts w:ascii="Times New Roman" w:eastAsia="Times New Roman" w:hAnsi="Times New Roman" w:cs="Times New Roman"/>
          <w:kern w:val="0"/>
          <w14:ligatures w14:val="none"/>
        </w:rPr>
        <w:t xml:space="preserve"> eternal love becomes visible, where promise becomes blood-bought reality. Here is where the Son was “made a curse” for us (Gal. 3:13), where He bore the wrath that should have drowned Jacob—and us. Here is where definite grace was definitively given: not a vague possibility, but a finished purchase. </w:t>
      </w:r>
      <w:r w:rsidRPr="00984C1C">
        <w:rPr>
          <w:rFonts w:ascii="Times New Roman" w:eastAsia="Times New Roman" w:hAnsi="Times New Roman" w:cs="Times New Roman"/>
          <w:i/>
          <w:iCs/>
          <w:kern w:val="0"/>
          <w14:ligatures w14:val="none"/>
        </w:rPr>
        <w:t>“The good Shepherd lays down His life for the sheep”</w:t>
      </w:r>
      <w:r w:rsidRPr="00984C1C">
        <w:rPr>
          <w:rFonts w:ascii="Times New Roman" w:eastAsia="Times New Roman" w:hAnsi="Times New Roman" w:cs="Times New Roman"/>
          <w:kern w:val="0"/>
          <w14:ligatures w14:val="none"/>
        </w:rPr>
        <w:t xml:space="preserve"> (John 10:11). He </w:t>
      </w:r>
      <w:r w:rsidRPr="00984C1C">
        <w:rPr>
          <w:rFonts w:ascii="Times New Roman" w:eastAsia="Times New Roman" w:hAnsi="Times New Roman" w:cs="Times New Roman"/>
          <w:i/>
          <w:iCs/>
          <w:kern w:val="0"/>
          <w14:ligatures w14:val="none"/>
        </w:rPr>
        <w:t>“loved the church and gave Himself up for her, to present her holy and blameless”</w:t>
      </w:r>
      <w:r w:rsidRPr="00984C1C">
        <w:rPr>
          <w:rFonts w:ascii="Times New Roman" w:eastAsia="Times New Roman" w:hAnsi="Times New Roman" w:cs="Times New Roman"/>
          <w:kern w:val="0"/>
          <w14:ligatures w14:val="none"/>
        </w:rPr>
        <w:t xml:space="preserve"> (Eph. 5:25–27). The atonement is not limited in power; it is particular in design—powerful enough to save any, designed to surely save the many the Father gave Him.</w:t>
      </w:r>
    </w:p>
    <w:p w14:paraId="66A56253"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Do you hear the cords pulling together? The Father chooses—not because of works, but because of Him who calls. The Son dies—not to make salvation a maybe, but to make it ours. The Spirit comes—not to wait on dead men to rise, but to speak life where there was none. And what God begins, God completes. </w:t>
      </w:r>
      <w:r w:rsidRPr="00984C1C">
        <w:rPr>
          <w:rFonts w:ascii="Times New Roman" w:eastAsia="Times New Roman" w:hAnsi="Times New Roman" w:cs="Times New Roman"/>
          <w:i/>
          <w:iCs/>
          <w:kern w:val="0"/>
          <w14:ligatures w14:val="none"/>
        </w:rPr>
        <w:t>“Those whom He predestined He also called, and those whom He called He also justified, and those whom He justified He also glorified”</w:t>
      </w:r>
      <w:r w:rsidRPr="00984C1C">
        <w:rPr>
          <w:rFonts w:ascii="Times New Roman" w:eastAsia="Times New Roman" w:hAnsi="Times New Roman" w:cs="Times New Roman"/>
          <w:kern w:val="0"/>
          <w14:ligatures w14:val="none"/>
        </w:rPr>
        <w:t xml:space="preserve"> (Rom. 8:30). That is why Paul can weep without despair, grieve without surrender, ache without letting go: the chain holds because Christ holds it.</w:t>
      </w:r>
    </w:p>
    <w:p w14:paraId="0851A090"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And now, the gospel comes to you—not as a puzzle to solve, but as a Savior to trust. Election never cancels invitation; it guarantees its success. Christ is preached to all, sincerely offered to all, gladly received by any who come. </w:t>
      </w:r>
      <w:r w:rsidRPr="00984C1C">
        <w:rPr>
          <w:rFonts w:ascii="Times New Roman" w:eastAsia="Times New Roman" w:hAnsi="Times New Roman" w:cs="Times New Roman"/>
          <w:i/>
          <w:iCs/>
          <w:kern w:val="0"/>
          <w14:ligatures w14:val="none"/>
        </w:rPr>
        <w:t xml:space="preserve">“All that the </w:t>
      </w:r>
      <w:proofErr w:type="gramStart"/>
      <w:r w:rsidRPr="00984C1C">
        <w:rPr>
          <w:rFonts w:ascii="Times New Roman" w:eastAsia="Times New Roman" w:hAnsi="Times New Roman" w:cs="Times New Roman"/>
          <w:i/>
          <w:iCs/>
          <w:kern w:val="0"/>
          <w14:ligatures w14:val="none"/>
        </w:rPr>
        <w:t>Father</w:t>
      </w:r>
      <w:proofErr w:type="gramEnd"/>
      <w:r w:rsidRPr="00984C1C">
        <w:rPr>
          <w:rFonts w:ascii="Times New Roman" w:eastAsia="Times New Roman" w:hAnsi="Times New Roman" w:cs="Times New Roman"/>
          <w:i/>
          <w:iCs/>
          <w:kern w:val="0"/>
          <w14:ligatures w14:val="none"/>
        </w:rPr>
        <w:t xml:space="preserve"> gives me will come to me, and whoever comes to me I will never cast out”</w:t>
      </w:r>
      <w:r w:rsidRPr="00984C1C">
        <w:rPr>
          <w:rFonts w:ascii="Times New Roman" w:eastAsia="Times New Roman" w:hAnsi="Times New Roman" w:cs="Times New Roman"/>
          <w:kern w:val="0"/>
          <w14:ligatures w14:val="none"/>
        </w:rPr>
        <w:t xml:space="preserve"> (John 6:37). Do you fear you are too far gone—an </w:t>
      </w:r>
      <w:r w:rsidRPr="00984C1C">
        <w:rPr>
          <w:rFonts w:ascii="Times New Roman" w:eastAsia="Times New Roman" w:hAnsi="Times New Roman" w:cs="Times New Roman"/>
          <w:kern w:val="0"/>
          <w14:ligatures w14:val="none"/>
        </w:rPr>
        <w:lastRenderedPageBreak/>
        <w:t>angriest rebel, a vilest apostate, a bold insurrectionist against heaven? Look to the cross. The same voice that called Isaac out of barrenness can call you out of death. The same blood that washed Jacob clean can wash you—today.</w:t>
      </w:r>
    </w:p>
    <w:p w14:paraId="393FB7F8"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Believer, take this to heart. Your adoption does not hang on the thin thread of your performance but on the steel cable of Christ’s finished work. When your sins accuse, point them to the cross. When your fears whisper, “What if I fall away?”, answer with the voice of your Shepherd: </w:t>
      </w:r>
      <w:r w:rsidRPr="00984C1C">
        <w:rPr>
          <w:rFonts w:ascii="Times New Roman" w:eastAsia="Times New Roman" w:hAnsi="Times New Roman" w:cs="Times New Roman"/>
          <w:i/>
          <w:iCs/>
          <w:kern w:val="0"/>
          <w14:ligatures w14:val="none"/>
        </w:rPr>
        <w:t>“I give them eternal life, and they will never perish”</w:t>
      </w:r>
      <w:r w:rsidRPr="00984C1C">
        <w:rPr>
          <w:rFonts w:ascii="Times New Roman" w:eastAsia="Times New Roman" w:hAnsi="Times New Roman" w:cs="Times New Roman"/>
          <w:kern w:val="0"/>
          <w14:ligatures w14:val="none"/>
        </w:rPr>
        <w:t xml:space="preserve"> (John 10:28). When you watch a loved one wander and your prayers feel small, remember Sarah’s womb—remember the empty tomb. The God who raises the dead writes the last line.</w:t>
      </w:r>
    </w:p>
    <w:p w14:paraId="6CB0825C"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Skeptic, seeker, sinner—hear this invitation. You are not asked to clean yourself first; you are summoned to come. Lay down your arms of rebellion. Bring your guilt, your shame, your sin, your self-salvation projects, and cast them on the crucified and risen Christ. He will not cast you out. Turn from your sin, trust in the Lord Jesus, be reconciled to God. Today.</w:t>
      </w:r>
    </w:p>
    <w:p w14:paraId="0F3DC5CB"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Church, what do we do now? We do what Paul did. We take our tears into the throne room. We plead for souls with the confidence that God’s word cannot fail. We preach Christ with urgency—not because we can force life, but because God loves to speak life through His gospel. We love our enemies, we pray for those who persecute us, we refuse to repay venom with venom, and we lift high the name that saves. We honor the memory of those taken from us too soon—not by fury, but by </w:t>
      </w:r>
      <w:proofErr w:type="gramStart"/>
      <w:r w:rsidRPr="00984C1C">
        <w:rPr>
          <w:rFonts w:ascii="Times New Roman" w:eastAsia="Times New Roman" w:hAnsi="Times New Roman" w:cs="Times New Roman"/>
          <w:kern w:val="0"/>
          <w14:ligatures w14:val="none"/>
        </w:rPr>
        <w:t>faithfulness;</w:t>
      </w:r>
      <w:proofErr w:type="gramEnd"/>
      <w:r w:rsidRPr="00984C1C">
        <w:rPr>
          <w:rFonts w:ascii="Times New Roman" w:eastAsia="Times New Roman" w:hAnsi="Times New Roman" w:cs="Times New Roman"/>
          <w:kern w:val="0"/>
          <w14:ligatures w14:val="none"/>
        </w:rPr>
        <w:t xml:space="preserve"> not by silence, but by a trumpet blast of grace.</w:t>
      </w:r>
    </w:p>
    <w:p w14:paraId="65A285EF" w14:textId="055CEDB4" w:rsidR="00984C1C" w:rsidRPr="00984C1C" w:rsidRDefault="00984C1C" w:rsidP="00984C1C">
      <w:pPr>
        <w:pStyle w:val="p1"/>
      </w:pPr>
      <w:r w:rsidRPr="00984C1C">
        <w:t>And we worship. Because this story—your story, my story, the church’s story—ends not in ashes but in glory. The Lion of Judah who became the Lamb slain has triumphed. The banner over the ages is not “Man’s will be done,” but “Worthy is the Lamb who was slain.” …The Father’s purpose stands. The Son’s purchase stands. The Spirit’s power stands. And at the center of it all stands a cross and an empty tomb.</w:t>
      </w:r>
    </w:p>
    <w:p w14:paraId="3C92EFA0" w14:textId="0A7D561B"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So come to the cross. Come again to the cross. Come weary and heavy-laden; come guilty and afraid; come joyful and bold. Come, and find that underneath are the everlasting arms. Come, and hear the verdict already announced over every child of promise: </w:t>
      </w:r>
      <w:r w:rsidRPr="00984C1C">
        <w:rPr>
          <w:rFonts w:ascii="Times New Roman" w:eastAsia="Times New Roman" w:hAnsi="Times New Roman" w:cs="Times New Roman"/>
          <w:i/>
          <w:iCs/>
          <w:kern w:val="0"/>
          <w14:ligatures w14:val="none"/>
        </w:rPr>
        <w:t>No condemnation. No separation. No defeat.</w:t>
      </w:r>
      <w:r w:rsidRPr="00984C1C">
        <w:rPr>
          <w:rFonts w:ascii="Times New Roman" w:eastAsia="Times New Roman" w:hAnsi="Times New Roman" w:cs="Times New Roman"/>
          <w:kern w:val="0"/>
          <w14:ligatures w14:val="none"/>
        </w:rPr>
        <w:t xml:space="preserve"> Not now. Not ever.</w:t>
      </w:r>
    </w:p>
    <w:p w14:paraId="4670A909" w14:textId="5917C61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 xml:space="preserve">And let us pray with the words of saints who have gone before us, from </w:t>
      </w:r>
      <w:r w:rsidRPr="00984C1C">
        <w:rPr>
          <w:rFonts w:ascii="Times New Roman" w:eastAsia="Times New Roman" w:hAnsi="Times New Roman" w:cs="Times New Roman"/>
          <w:i/>
          <w:iCs/>
          <w:kern w:val="0"/>
          <w14:ligatures w14:val="none"/>
        </w:rPr>
        <w:t>Streams in the Desert</w:t>
      </w:r>
      <w:r w:rsidRPr="00984C1C">
        <w:rPr>
          <w:rFonts w:ascii="Times New Roman" w:eastAsia="Times New Roman" w:hAnsi="Times New Roman" w:cs="Times New Roman"/>
          <w:kern w:val="0"/>
          <w14:ligatures w14:val="none"/>
        </w:rPr>
        <w:t>:</w:t>
      </w:r>
    </w:p>
    <w:p w14:paraId="1E752B4B" w14:textId="001746F0" w:rsidR="00984C1C" w:rsidRPr="00984C1C" w:rsidRDefault="00984C1C" w:rsidP="00984C1C">
      <w:pPr>
        <w:spacing w:after="0" w:line="240" w:lineRule="auto"/>
        <w:rPr>
          <w:rFonts w:ascii=".AppleSystemUIFont" w:eastAsia="Times New Roman" w:hAnsi=".AppleSystemUIFont" w:cs="Times New Roman"/>
          <w:color w:val="0E0E0E"/>
          <w:kern w:val="0"/>
          <w:sz w:val="21"/>
          <w:szCs w:val="21"/>
          <w14:ligatures w14:val="none"/>
        </w:rPr>
      </w:pPr>
      <w:r w:rsidRPr="00984C1C">
        <w:rPr>
          <w:rFonts w:ascii=".AppleSystemUIFont" w:eastAsia="Times New Roman" w:hAnsi=".AppleSystemUIFont" w:cs="Times New Roman"/>
          <w:color w:val="0E0E0E"/>
          <w:kern w:val="0"/>
          <w:sz w:val="21"/>
          <w:szCs w:val="21"/>
          <w14:ligatures w14:val="none"/>
        </w:rPr>
        <w:t xml:space="preserve">“O Lord, I thank You that all my life is in Your hands—woven by Your design, not mine. Help me to rest in Your promises, even when my heart is heavy with anguish for those who resist You. Teach me to trust that not one word of Yours has ever failed, nor ever will. When all looks barren, breathe life. When I despair, remind me that You are faithful, and Your purposes stand. Keep me from murmuring against Your </w:t>
      </w:r>
      <w:proofErr w:type="gramStart"/>
      <w:r w:rsidRPr="00984C1C">
        <w:rPr>
          <w:rFonts w:ascii=".AppleSystemUIFont" w:eastAsia="Times New Roman" w:hAnsi=".AppleSystemUIFont" w:cs="Times New Roman"/>
          <w:color w:val="0E0E0E"/>
          <w:kern w:val="0"/>
          <w:sz w:val="21"/>
          <w:szCs w:val="21"/>
          <w14:ligatures w14:val="none"/>
        </w:rPr>
        <w:t>will, and</w:t>
      </w:r>
      <w:proofErr w:type="gramEnd"/>
      <w:r w:rsidRPr="00984C1C">
        <w:rPr>
          <w:rFonts w:ascii=".AppleSystemUIFont" w:eastAsia="Times New Roman" w:hAnsi=".AppleSystemUIFont" w:cs="Times New Roman"/>
          <w:color w:val="0E0E0E"/>
          <w:kern w:val="0"/>
          <w:sz w:val="21"/>
          <w:szCs w:val="21"/>
          <w14:ligatures w14:val="none"/>
        </w:rPr>
        <w:t xml:space="preserve"> give me grace to say in every circumstance: ‘Even so, Father, for so it seemed good in Thy sight.’”</w:t>
      </w:r>
    </w:p>
    <w:p w14:paraId="100A98DE" w14:textId="77777777" w:rsidR="00984C1C" w:rsidRPr="00984C1C" w:rsidRDefault="00984C1C" w:rsidP="00984C1C">
      <w:pPr>
        <w:spacing w:before="100" w:beforeAutospacing="1" w:after="100" w:afterAutospacing="1" w:line="240" w:lineRule="auto"/>
        <w:rPr>
          <w:rFonts w:ascii="Times New Roman" w:eastAsia="Times New Roman" w:hAnsi="Times New Roman" w:cs="Times New Roman"/>
          <w:kern w:val="0"/>
          <w14:ligatures w14:val="none"/>
        </w:rPr>
      </w:pPr>
      <w:r w:rsidRPr="00984C1C">
        <w:rPr>
          <w:rFonts w:ascii="Times New Roman" w:eastAsia="Times New Roman" w:hAnsi="Times New Roman" w:cs="Times New Roman"/>
          <w:kern w:val="0"/>
          <w14:ligatures w14:val="none"/>
        </w:rPr>
        <w:t>Amen.</w:t>
      </w:r>
    </w:p>
    <w:p w14:paraId="02DB8B65" w14:textId="5BE7688A" w:rsidR="00DD6941" w:rsidRDefault="00984C1C" w:rsidP="00984C1C">
      <w:pPr>
        <w:spacing w:before="100" w:beforeAutospacing="1" w:after="100" w:afterAutospacing="1" w:line="240" w:lineRule="auto"/>
      </w:pPr>
      <w:r>
        <w:br/>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7089"/>
    <w:multiLevelType w:val="multilevel"/>
    <w:tmpl w:val="189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65ACE"/>
    <w:multiLevelType w:val="multilevel"/>
    <w:tmpl w:val="CCD6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C53E18"/>
    <w:multiLevelType w:val="multilevel"/>
    <w:tmpl w:val="A790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F0317"/>
    <w:multiLevelType w:val="multilevel"/>
    <w:tmpl w:val="8E2E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E93A78"/>
    <w:multiLevelType w:val="multilevel"/>
    <w:tmpl w:val="9450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C834A5"/>
    <w:multiLevelType w:val="multilevel"/>
    <w:tmpl w:val="A8B8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868861">
    <w:abstractNumId w:val="5"/>
  </w:num>
  <w:num w:numId="2" w16cid:durableId="382219031">
    <w:abstractNumId w:val="4"/>
  </w:num>
  <w:num w:numId="3" w16cid:durableId="1387992537">
    <w:abstractNumId w:val="2"/>
  </w:num>
  <w:num w:numId="4" w16cid:durableId="736050174">
    <w:abstractNumId w:val="1"/>
  </w:num>
  <w:num w:numId="5" w16cid:durableId="2083677096">
    <w:abstractNumId w:val="3"/>
  </w:num>
  <w:num w:numId="6" w16cid:durableId="73447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603"/>
    <w:rsid w:val="000A2D6D"/>
    <w:rsid w:val="000F6469"/>
    <w:rsid w:val="001076BC"/>
    <w:rsid w:val="00136DDA"/>
    <w:rsid w:val="001A2A46"/>
    <w:rsid w:val="00316201"/>
    <w:rsid w:val="00331E51"/>
    <w:rsid w:val="00476C69"/>
    <w:rsid w:val="00481887"/>
    <w:rsid w:val="00581DF4"/>
    <w:rsid w:val="007F3CF0"/>
    <w:rsid w:val="008906FA"/>
    <w:rsid w:val="00904603"/>
    <w:rsid w:val="0096745F"/>
    <w:rsid w:val="00981C79"/>
    <w:rsid w:val="00984C1C"/>
    <w:rsid w:val="00AD0025"/>
    <w:rsid w:val="00AF24F2"/>
    <w:rsid w:val="00B43F91"/>
    <w:rsid w:val="00C22E3A"/>
    <w:rsid w:val="00CA673E"/>
    <w:rsid w:val="00DD6941"/>
    <w:rsid w:val="00E20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AD9C"/>
  <w15:chartTrackingRefBased/>
  <w15:docId w15:val="{CE0DEEB1-ABDB-5846-9098-5CFFBC0AD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603"/>
    <w:rPr>
      <w:rFonts w:eastAsiaTheme="majorEastAsia" w:cstheme="majorBidi"/>
      <w:color w:val="272727" w:themeColor="text1" w:themeTint="D8"/>
    </w:rPr>
  </w:style>
  <w:style w:type="paragraph" w:styleId="Title">
    <w:name w:val="Title"/>
    <w:basedOn w:val="Normal"/>
    <w:next w:val="Normal"/>
    <w:link w:val="TitleChar"/>
    <w:uiPriority w:val="10"/>
    <w:qFormat/>
    <w:rsid w:val="0090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603"/>
    <w:pPr>
      <w:spacing w:before="160"/>
      <w:jc w:val="center"/>
    </w:pPr>
    <w:rPr>
      <w:i/>
      <w:iCs/>
      <w:color w:val="404040" w:themeColor="text1" w:themeTint="BF"/>
    </w:rPr>
  </w:style>
  <w:style w:type="character" w:customStyle="1" w:styleId="QuoteChar">
    <w:name w:val="Quote Char"/>
    <w:basedOn w:val="DefaultParagraphFont"/>
    <w:link w:val="Quote"/>
    <w:uiPriority w:val="29"/>
    <w:rsid w:val="00904603"/>
    <w:rPr>
      <w:i/>
      <w:iCs/>
      <w:color w:val="404040" w:themeColor="text1" w:themeTint="BF"/>
    </w:rPr>
  </w:style>
  <w:style w:type="paragraph" w:styleId="ListParagraph">
    <w:name w:val="List Paragraph"/>
    <w:basedOn w:val="Normal"/>
    <w:uiPriority w:val="34"/>
    <w:qFormat/>
    <w:rsid w:val="00904603"/>
    <w:pPr>
      <w:ind w:left="720"/>
      <w:contextualSpacing/>
    </w:pPr>
  </w:style>
  <w:style w:type="character" w:styleId="IntenseEmphasis">
    <w:name w:val="Intense Emphasis"/>
    <w:basedOn w:val="DefaultParagraphFont"/>
    <w:uiPriority w:val="21"/>
    <w:qFormat/>
    <w:rsid w:val="00904603"/>
    <w:rPr>
      <w:i/>
      <w:iCs/>
      <w:color w:val="0F4761" w:themeColor="accent1" w:themeShade="BF"/>
    </w:rPr>
  </w:style>
  <w:style w:type="paragraph" w:styleId="IntenseQuote">
    <w:name w:val="Intense Quote"/>
    <w:basedOn w:val="Normal"/>
    <w:next w:val="Normal"/>
    <w:link w:val="IntenseQuoteChar"/>
    <w:uiPriority w:val="30"/>
    <w:qFormat/>
    <w:rsid w:val="0090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603"/>
    <w:rPr>
      <w:i/>
      <w:iCs/>
      <w:color w:val="0F4761" w:themeColor="accent1" w:themeShade="BF"/>
    </w:rPr>
  </w:style>
  <w:style w:type="character" w:styleId="IntenseReference">
    <w:name w:val="Intense Reference"/>
    <w:basedOn w:val="DefaultParagraphFont"/>
    <w:uiPriority w:val="32"/>
    <w:qFormat/>
    <w:rsid w:val="00904603"/>
    <w:rPr>
      <w:b/>
      <w:bCs/>
      <w:smallCaps/>
      <w:color w:val="0F4761" w:themeColor="accent1" w:themeShade="BF"/>
      <w:spacing w:val="5"/>
    </w:rPr>
  </w:style>
  <w:style w:type="paragraph" w:customStyle="1" w:styleId="p1">
    <w:name w:val="p1"/>
    <w:basedOn w:val="Normal"/>
    <w:rsid w:val="009046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046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046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81887"/>
  </w:style>
  <w:style w:type="paragraph" w:styleId="NormalWeb">
    <w:name w:val="Normal (Web)"/>
    <w:basedOn w:val="Normal"/>
    <w:uiPriority w:val="99"/>
    <w:unhideWhenUsed/>
    <w:rsid w:val="007F3C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3CF0"/>
    <w:rPr>
      <w:b/>
      <w:bCs/>
    </w:rPr>
  </w:style>
  <w:style w:type="character" w:customStyle="1" w:styleId="s1">
    <w:name w:val="s1"/>
    <w:basedOn w:val="DefaultParagraphFont"/>
    <w:rsid w:val="00CA673E"/>
  </w:style>
  <w:style w:type="character" w:customStyle="1" w:styleId="s2">
    <w:name w:val="s2"/>
    <w:basedOn w:val="DefaultParagraphFont"/>
    <w:rsid w:val="000F6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10</Pages>
  <Words>4167</Words>
  <Characters>23758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2025-09-12T17:05:00Z</dcterms:created>
  <dcterms:modified xsi:type="dcterms:W3CDTF">2025-09-12T21:25:00Z</dcterms:modified>
</cp:coreProperties>
</file>