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5A30F" w14:textId="20A8DFB2" w:rsidR="00113C21" w:rsidRDefault="007B1339"/>
    <w:p w14:paraId="6F3CE4A8" w14:textId="36D82BC5" w:rsidR="004314E5" w:rsidRDefault="00A27F80" w:rsidP="00054EEB">
      <w:pPr>
        <w:pStyle w:val="ListParagraph"/>
        <w:numPr>
          <w:ilvl w:val="0"/>
          <w:numId w:val="1"/>
        </w:numPr>
      </w:pPr>
      <w:r>
        <w:t>E</w:t>
      </w:r>
      <w:r w:rsidR="004314E5">
        <w:t xml:space="preserve">stimate </w:t>
      </w:r>
      <w:r>
        <w:t xml:space="preserve">a </w:t>
      </w:r>
      <w:r w:rsidR="00AA4E88">
        <w:t xml:space="preserve">simple logistic regression </w:t>
      </w:r>
      <w:r>
        <w:t xml:space="preserve">model where </w:t>
      </w:r>
      <w:r w:rsidR="00AA4E88">
        <w:t>the binary outcome of grad school admission</w:t>
      </w:r>
      <w:r>
        <w:t xml:space="preserve"> (</w:t>
      </w:r>
      <w:r w:rsidRPr="00A27F80">
        <w:rPr>
          <w:b/>
          <w:bCs/>
        </w:rPr>
        <w:t>*</w:t>
      </w:r>
      <w:r w:rsidR="00AA4E88">
        <w:rPr>
          <w:b/>
          <w:bCs/>
        </w:rPr>
        <w:t>admit</w:t>
      </w:r>
      <w:r w:rsidRPr="00A27F80">
        <w:rPr>
          <w:b/>
          <w:bCs/>
        </w:rPr>
        <w:t>*</w:t>
      </w:r>
      <w:r>
        <w:rPr>
          <w:b/>
          <w:bCs/>
        </w:rPr>
        <w:t xml:space="preserve">) </w:t>
      </w:r>
      <w:r w:rsidR="00AA4E88">
        <w:t xml:space="preserve">is regressed on GRE score </w:t>
      </w:r>
      <w:r>
        <w:t>(</w:t>
      </w:r>
      <w:r w:rsidRPr="00A27F80">
        <w:rPr>
          <w:b/>
          <w:bCs/>
        </w:rPr>
        <w:t>*</w:t>
      </w:r>
      <w:r w:rsidR="00AA4E88">
        <w:rPr>
          <w:b/>
          <w:bCs/>
        </w:rPr>
        <w:t>gre</w:t>
      </w:r>
      <w:r w:rsidRPr="00A27F80">
        <w:rPr>
          <w:b/>
          <w:bCs/>
        </w:rPr>
        <w:t>*</w:t>
      </w:r>
      <w:r>
        <w:t>)</w:t>
      </w:r>
    </w:p>
    <w:p w14:paraId="3C89A23D" w14:textId="2EFF55E6" w:rsidR="001E49A2" w:rsidRDefault="00025A85" w:rsidP="00054EEB">
      <w:pPr>
        <w:pStyle w:val="ListParagraph"/>
        <w:numPr>
          <w:ilvl w:val="0"/>
          <w:numId w:val="1"/>
        </w:numPr>
      </w:pPr>
      <w:r>
        <w:t xml:space="preserve">Use the </w:t>
      </w:r>
      <w:r w:rsidRPr="00025A85">
        <w:rPr>
          <w:b/>
          <w:bCs/>
        </w:rPr>
        <w:t>_LogRegR2()_</w:t>
      </w:r>
      <w:r>
        <w:rPr>
          <w:b/>
          <w:bCs/>
        </w:rPr>
        <w:t xml:space="preserve"> </w:t>
      </w:r>
      <w:r w:rsidRPr="00025A85">
        <w:t>function</w:t>
      </w:r>
      <w:r>
        <w:t xml:space="preserve"> to evaluate whether the simple logistic regression model does a better job </w:t>
      </w:r>
      <w:r>
        <w:t>than the null model</w:t>
      </w:r>
      <w:r>
        <w:t xml:space="preserve"> of predicting whether a person is a case</w:t>
      </w:r>
    </w:p>
    <w:p w14:paraId="6B8FC66E" w14:textId="77777777" w:rsidR="00025A85" w:rsidRDefault="00025A85" w:rsidP="00054EEB">
      <w:pPr>
        <w:pStyle w:val="ListParagraph"/>
        <w:numPr>
          <w:ilvl w:val="0"/>
          <w:numId w:val="1"/>
        </w:numPr>
      </w:pPr>
      <w:r>
        <w:t xml:space="preserve">Save the logit predictions, odds predictions, and probability predictions back into the data and create a </w:t>
      </w:r>
      <w:r w:rsidRPr="00025A85">
        <w:rPr>
          <w:b/>
          <w:bCs/>
        </w:rPr>
        <w:t>_ggplot_</w:t>
      </w:r>
      <w:r>
        <w:t xml:space="preserve"> to visualize the results of the logistic regression model</w:t>
      </w:r>
    </w:p>
    <w:p w14:paraId="5EECA847" w14:textId="68F6C67B" w:rsidR="00A27F80" w:rsidRDefault="002D66F7" w:rsidP="00054EEB">
      <w:pPr>
        <w:pStyle w:val="ListParagraph"/>
        <w:numPr>
          <w:ilvl w:val="0"/>
          <w:numId w:val="1"/>
        </w:numPr>
      </w:pPr>
      <w:r>
        <w:t>Using 0.4 as the threshold for predicting whether a person is a case, c</w:t>
      </w:r>
      <w:r w:rsidR="00025A85">
        <w:t>ompute the accuracy of predictions of the model (i.e., compute number of true positives, false positives, true negatives, and false negatives) and use these counts to create summary accuracy metrics (overall accuracy, positive accuracy, negative accuracy, sensitivity, and specificity)</w:t>
      </w:r>
    </w:p>
    <w:p w14:paraId="6E8D37F9" w14:textId="6552EC6C" w:rsidR="00054EEB" w:rsidRDefault="00054EEB" w:rsidP="00DA014B">
      <w:pPr>
        <w:pStyle w:val="ListParagraph"/>
        <w:numPr>
          <w:ilvl w:val="0"/>
          <w:numId w:val="1"/>
        </w:numPr>
      </w:pPr>
      <w:r>
        <w:t xml:space="preserve">Write up a brief APA style report that details your </w:t>
      </w:r>
      <w:r w:rsidR="00CA4840">
        <w:t>findings and your interpretations</w:t>
      </w:r>
      <w:r>
        <w:t xml:space="preserve"> of </w:t>
      </w:r>
      <w:r w:rsidR="00550028">
        <w:t xml:space="preserve">the </w:t>
      </w:r>
      <w:r w:rsidR="00025A85">
        <w:t>simple logistic regression</w:t>
      </w:r>
      <w:r w:rsidR="00BB17E0">
        <w:t xml:space="preserve"> model</w:t>
      </w:r>
      <w:r w:rsidR="000F0DF7">
        <w:t xml:space="preserve"> and the accuracy metrics</w:t>
      </w:r>
      <w:r w:rsidR="00BB17E0">
        <w:t xml:space="preserve"> </w:t>
      </w:r>
      <w:r w:rsidR="003D6801">
        <w:t xml:space="preserve">(see example write up </w:t>
      </w:r>
      <w:r w:rsidR="00641885">
        <w:t xml:space="preserve">on next page </w:t>
      </w:r>
      <w:r w:rsidR="003D6801">
        <w:t>for additional detail)</w:t>
      </w:r>
      <w:r>
        <w:t>.</w:t>
      </w:r>
      <w:r w:rsidR="006732F8">
        <w:t xml:space="preserve">  </w:t>
      </w:r>
    </w:p>
    <w:p w14:paraId="362822FB" w14:textId="77777777" w:rsidR="006732F8" w:rsidRDefault="006732F8" w:rsidP="00BE3741">
      <w:pPr>
        <w:jc w:val="center"/>
      </w:pPr>
    </w:p>
    <w:p w14:paraId="75512356" w14:textId="5B3EE435" w:rsidR="00BE3741" w:rsidRDefault="00BE3741" w:rsidP="00BE3741">
      <w:pPr>
        <w:jc w:val="center"/>
      </w:pPr>
      <w:r>
        <w:t>(Reminder: Steps 1-</w:t>
      </w:r>
      <w:r w:rsidR="00025A85">
        <w:t>4</w:t>
      </w:r>
      <w:r>
        <w:t xml:space="preserve"> can all be done by completing the template R script)</w:t>
      </w:r>
    </w:p>
    <w:p w14:paraId="631608A2" w14:textId="5F562024" w:rsidR="002817BC" w:rsidRDefault="002817BC">
      <w:r>
        <w:br w:type="page"/>
      </w:r>
    </w:p>
    <w:p w14:paraId="061BF77F" w14:textId="0DE7F30B" w:rsidR="002817BC" w:rsidRPr="002817BC" w:rsidRDefault="002817BC" w:rsidP="00BE3741">
      <w:pPr>
        <w:jc w:val="center"/>
        <w:rPr>
          <w:b/>
          <w:bCs/>
        </w:rPr>
      </w:pPr>
      <w:r w:rsidRPr="002817BC">
        <w:rPr>
          <w:b/>
          <w:bCs/>
        </w:rPr>
        <w:lastRenderedPageBreak/>
        <w:t xml:space="preserve">Example APA write up for </w:t>
      </w:r>
      <w:r w:rsidR="00350424">
        <w:rPr>
          <w:b/>
          <w:bCs/>
        </w:rPr>
        <w:t>logistic regression</w:t>
      </w:r>
      <w:r w:rsidR="001F76ED">
        <w:rPr>
          <w:b/>
          <w:bCs/>
        </w:rPr>
        <w:t xml:space="preserve"> analysis</w:t>
      </w:r>
    </w:p>
    <w:p w14:paraId="05B2AEA3" w14:textId="376110AB" w:rsidR="002817BC" w:rsidRDefault="00E5763E" w:rsidP="002817BC">
      <w:r>
        <w:tab/>
      </w:r>
      <w:r w:rsidR="002751DC">
        <w:t xml:space="preserve">A logistic </w:t>
      </w:r>
      <w:r w:rsidR="00F74873">
        <w:t xml:space="preserve">regression </w:t>
      </w:r>
      <w:r w:rsidR="00673B34">
        <w:t xml:space="preserve">model </w:t>
      </w:r>
      <w:r w:rsidR="00F74873">
        <w:t>was con</w:t>
      </w:r>
      <w:r w:rsidR="00673B34">
        <w:t>structed</w:t>
      </w:r>
      <w:r w:rsidR="00F74873">
        <w:t xml:space="preserve"> where </w:t>
      </w:r>
      <w:r w:rsidR="00673B34">
        <w:t xml:space="preserve">students’ GPA was used to predict their </w:t>
      </w:r>
      <w:r w:rsidR="00F74873">
        <w:t xml:space="preserve">admission </w:t>
      </w:r>
      <w:r w:rsidR="00673B34">
        <w:t>in</w:t>
      </w:r>
      <w:r w:rsidR="00F74873">
        <w:t>to graduate school.</w:t>
      </w:r>
      <w:r w:rsidR="009A0ED3">
        <w:t xml:space="preserve">  </w:t>
      </w:r>
      <w:r w:rsidR="00556AAA">
        <w:t>The deviance of the model was significantly lower than the deviance of the null model</w:t>
      </w:r>
      <w:r w:rsidR="00D8361E">
        <w:t>,</w:t>
      </w:r>
      <w:r w:rsidR="00556AAA">
        <w:t xml:space="preserve"> </w:t>
      </w:r>
      <w:r w:rsidR="00556AAA" w:rsidRPr="00556AAA">
        <w:rPr>
          <w:rFonts w:cs="Times New Roman"/>
        </w:rPr>
        <w:t>χ</w:t>
      </w:r>
      <w:r w:rsidR="00556AAA">
        <w:rPr>
          <w:rFonts w:cs="Times New Roman"/>
          <w:vertAlign w:val="superscript"/>
        </w:rPr>
        <w:t>2</w:t>
      </w:r>
      <w:r w:rsidR="00556AAA">
        <w:rPr>
          <w:rFonts w:cs="Times New Roman"/>
        </w:rPr>
        <w:t xml:space="preserve"> (</w:t>
      </w:r>
      <w:r w:rsidR="00DF4014">
        <w:rPr>
          <w:rFonts w:cs="Times New Roman"/>
        </w:rPr>
        <w:t xml:space="preserve">1, </w:t>
      </w:r>
      <w:r w:rsidR="00DF4014">
        <w:rPr>
          <w:rFonts w:cs="Times New Roman"/>
          <w:i/>
          <w:iCs/>
        </w:rPr>
        <w:t xml:space="preserve">N </w:t>
      </w:r>
      <w:r w:rsidR="00DF4014">
        <w:rPr>
          <w:rFonts w:cs="Times New Roman"/>
        </w:rPr>
        <w:t>= 400</w:t>
      </w:r>
      <w:r w:rsidR="00556AAA">
        <w:rPr>
          <w:rFonts w:cs="Times New Roman"/>
        </w:rPr>
        <w:t xml:space="preserve">) = </w:t>
      </w:r>
      <w:r w:rsidR="00DF4014">
        <w:rPr>
          <w:rFonts w:cs="Times New Roman"/>
        </w:rPr>
        <w:t xml:space="preserve">13.01, </w:t>
      </w:r>
      <w:r w:rsidR="00DF4014">
        <w:rPr>
          <w:rFonts w:cs="Times New Roman"/>
          <w:i/>
          <w:iCs/>
        </w:rPr>
        <w:t xml:space="preserve">p </w:t>
      </w:r>
      <w:r w:rsidR="00DF4014">
        <w:rPr>
          <w:rFonts w:cs="Times New Roman"/>
        </w:rPr>
        <w:t>&lt; .001</w:t>
      </w:r>
      <w:r w:rsidR="00D8361E">
        <w:rPr>
          <w:rFonts w:cs="Times New Roman"/>
        </w:rPr>
        <w:t>, suggesting that adding GPA as a predictor provided additional predictive power above and beyond modeling only an intercept</w:t>
      </w:r>
      <w:r w:rsidR="00DF4014">
        <w:rPr>
          <w:rFonts w:cs="Times New Roman"/>
        </w:rPr>
        <w:t>.</w:t>
      </w:r>
      <w:r w:rsidR="00EA1713">
        <w:rPr>
          <w:rFonts w:cs="Times New Roman"/>
        </w:rPr>
        <w:t xml:space="preserve"> Further,</w:t>
      </w:r>
      <w:r w:rsidR="00DF4014">
        <w:t xml:space="preserve"> </w:t>
      </w:r>
      <w:r w:rsidR="009A0ED3" w:rsidRPr="00556AAA">
        <w:t>GPA</w:t>
      </w:r>
      <w:r w:rsidR="009A0ED3">
        <w:t xml:space="preserve"> was a significant predictor of a student’s admission to graduate school – for each one unit increase in GPA, the logit of a person’s likelihood of being admitted to graduate school increased by 1.05 (</w:t>
      </w:r>
      <w:r w:rsidR="000B147C">
        <w:t xml:space="preserve">Wald = 3.52, </w:t>
      </w:r>
      <w:r w:rsidR="009A0ED3">
        <w:rPr>
          <w:i/>
          <w:iCs/>
        </w:rPr>
        <w:t xml:space="preserve">p </w:t>
      </w:r>
      <w:r w:rsidR="009A0ED3">
        <w:t>&lt; .001)</w:t>
      </w:r>
      <w:r w:rsidR="000B147C">
        <w:t>.</w:t>
      </w:r>
      <w:r w:rsidR="004A6FC9">
        <w:t xml:space="preserve">  </w:t>
      </w:r>
      <w:r w:rsidR="00E41907">
        <w:t xml:space="preserve">Converted to a probability, </w:t>
      </w:r>
      <w:r w:rsidR="00F1421C">
        <w:t>for e</w:t>
      </w:r>
      <w:r w:rsidR="00EA1713">
        <w:t>ach</w:t>
      </w:r>
      <w:r w:rsidR="00F1421C">
        <w:t xml:space="preserve"> one unit increase in GPA</w:t>
      </w:r>
      <w:r w:rsidR="00E41907">
        <w:t xml:space="preserve"> the model predicted</w:t>
      </w:r>
      <w:r w:rsidR="00C46D95">
        <w:t xml:space="preserve"> </w:t>
      </w:r>
      <w:r w:rsidR="00E41907">
        <w:t xml:space="preserve">roughly </w:t>
      </w:r>
      <w:r w:rsidR="00C46D95">
        <w:t xml:space="preserve">a </w:t>
      </w:r>
      <w:r w:rsidR="00E41907">
        <w:t>74% multiplicative increase in graduate admission success [(exp</w:t>
      </w:r>
      <w:r w:rsidR="00E41907" w:rsidRPr="00E41907">
        <w:t>(</w:t>
      </w:r>
      <w:r w:rsidR="00E41907">
        <w:rPr>
          <w:i/>
          <w:iCs/>
        </w:rPr>
        <w:t>B</w:t>
      </w:r>
      <w:r w:rsidR="00E41907" w:rsidRPr="00E41907">
        <w:t>)</w:t>
      </w:r>
      <w:r w:rsidR="00E41907">
        <w:rPr>
          <w:i/>
          <w:iCs/>
        </w:rPr>
        <w:t xml:space="preserve"> </w:t>
      </w:r>
      <w:r w:rsidR="00E41907" w:rsidRPr="00E41907">
        <w:t>/ 1 + exp(</w:t>
      </w:r>
      <w:r w:rsidR="00E41907">
        <w:rPr>
          <w:i/>
          <w:iCs/>
        </w:rPr>
        <w:t>B</w:t>
      </w:r>
      <w:r w:rsidR="00E41907" w:rsidRPr="00E41907">
        <w:t>)</w:t>
      </w:r>
      <w:r w:rsidR="00E41907">
        <w:t>) = .741].</w:t>
      </w:r>
      <w:r w:rsidR="0098178C">
        <w:t xml:space="preserve">  </w:t>
      </w:r>
      <w:r w:rsidR="00DB0FFA">
        <w:t xml:space="preserve">The logistic regression model is depicted in </w:t>
      </w:r>
      <w:r w:rsidR="00DB0FFA">
        <w:rPr>
          <w:i/>
          <w:iCs/>
        </w:rPr>
        <w:t xml:space="preserve">Figure 1.  </w:t>
      </w:r>
      <w:r w:rsidR="0098178C">
        <w:t>Additionally, when using a binary classification rule of 40% (i.e., predicted probabilities greater than 40% were predicted to be successful cases of admission) the model performed</w:t>
      </w:r>
      <w:r w:rsidR="002E1F84">
        <w:t xml:space="preserve"> with relatively good accuracy (overall accuracy = 64.25%)</w:t>
      </w:r>
      <w:r w:rsidR="00DE38C5">
        <w:t>, but struggled to identify true positives (positive accuracy = 40%; sensitivity = 25.20%)</w:t>
      </w:r>
      <w:r w:rsidR="004341DB">
        <w:t>, suggesting that GPA is a more useful predictor for determining true negative cases of graduate school admission</w:t>
      </w:r>
      <w:r w:rsidR="00DE38C5">
        <w:t>.</w:t>
      </w:r>
      <w:r w:rsidR="00DB0FFA">
        <w:t xml:space="preserve">  </w:t>
      </w:r>
    </w:p>
    <w:p w14:paraId="21C953C7" w14:textId="439FC319" w:rsidR="00DB0FFA" w:rsidRDefault="00DB0FFA" w:rsidP="002817BC"/>
    <w:p w14:paraId="630C6CB3" w14:textId="789E65BA" w:rsidR="00DB0FFA" w:rsidRDefault="00DB0FFA" w:rsidP="002817BC">
      <w:r w:rsidRPr="00DB0FFA">
        <w:lastRenderedPageBreak/>
        <w:drawing>
          <wp:inline distT="0" distB="0" distL="0" distR="0" wp14:anchorId="7B0915A8" wp14:editId="2690BFD9">
            <wp:extent cx="5600000" cy="478095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000" cy="4780952"/>
                    </a:xfrm>
                    <a:prstGeom prst="rect">
                      <a:avLst/>
                    </a:prstGeom>
                  </pic:spPr>
                </pic:pic>
              </a:graphicData>
            </a:graphic>
          </wp:inline>
        </w:drawing>
      </w:r>
    </w:p>
    <w:p w14:paraId="6FB19B09" w14:textId="17074945" w:rsidR="00DB0FFA" w:rsidRPr="00DB0FFA" w:rsidRDefault="00DB0FFA" w:rsidP="00DB0FFA">
      <w:r w:rsidRPr="00DB0FFA">
        <w:rPr>
          <w:i/>
          <w:iCs/>
        </w:rPr>
        <w:t>Figure 1</w:t>
      </w:r>
      <w:r>
        <w:rPr>
          <w:i/>
          <w:iCs/>
        </w:rPr>
        <w:t xml:space="preserve">.  </w:t>
      </w:r>
      <w:r>
        <w:t>Results of the simple logistic regression model where admission to graduate school was predicted by students’ GPA.</w:t>
      </w:r>
    </w:p>
    <w:p w14:paraId="19AA82B2" w14:textId="3D64B81D" w:rsidR="00DB0FFA" w:rsidRPr="00DB0FFA" w:rsidRDefault="00DB0FFA" w:rsidP="00DB0FFA">
      <w:pPr>
        <w:tabs>
          <w:tab w:val="left" w:pos="1058"/>
        </w:tabs>
        <w:rPr>
          <w:rFonts w:cs="Times New Roman"/>
        </w:rPr>
      </w:pPr>
      <w:r>
        <w:rPr>
          <w:rFonts w:cs="Times New Roman"/>
        </w:rPr>
        <w:tab/>
      </w:r>
    </w:p>
    <w:sectPr w:rsidR="00DB0FFA" w:rsidRPr="00DB0F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99260" w14:textId="77777777" w:rsidR="007B1339" w:rsidRDefault="007B1339" w:rsidP="00DA014B">
      <w:pPr>
        <w:spacing w:line="240" w:lineRule="auto"/>
      </w:pPr>
      <w:r>
        <w:separator/>
      </w:r>
    </w:p>
  </w:endnote>
  <w:endnote w:type="continuationSeparator" w:id="0">
    <w:p w14:paraId="7B4DAF41" w14:textId="77777777" w:rsidR="007B1339" w:rsidRDefault="007B1339" w:rsidP="00DA0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43C25" w14:textId="77777777" w:rsidR="007B1339" w:rsidRDefault="007B1339" w:rsidP="00DA014B">
      <w:pPr>
        <w:spacing w:line="240" w:lineRule="auto"/>
      </w:pPr>
      <w:r>
        <w:separator/>
      </w:r>
    </w:p>
  </w:footnote>
  <w:footnote w:type="continuationSeparator" w:id="0">
    <w:p w14:paraId="5362FD01" w14:textId="77777777" w:rsidR="007B1339" w:rsidRDefault="007B1339" w:rsidP="00DA01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2D20E" w14:textId="473D6CA6" w:rsidR="00DA014B" w:rsidRDefault="00DA014B">
    <w:pPr>
      <w:pStyle w:val="Header"/>
    </w:pPr>
    <w:r>
      <w:t>PSY 411</w:t>
    </w:r>
  </w:p>
  <w:p w14:paraId="6E2C2AE1" w14:textId="5DF809E4" w:rsidR="00DA014B" w:rsidRDefault="008B1D5A">
    <w:pPr>
      <w:pStyle w:val="Header"/>
    </w:pPr>
    <w:r>
      <w:t>Logistic Regression</w:t>
    </w:r>
    <w:r w:rsidR="00DA014B">
      <w:t xml:space="preserv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3C07DC"/>
    <w:multiLevelType w:val="hybridMultilevel"/>
    <w:tmpl w:val="18DC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4B"/>
    <w:rsid w:val="00025A85"/>
    <w:rsid w:val="00054EEB"/>
    <w:rsid w:val="000604EF"/>
    <w:rsid w:val="000B147C"/>
    <w:rsid w:val="000D1FED"/>
    <w:rsid w:val="000D56B7"/>
    <w:rsid w:val="000F0DF7"/>
    <w:rsid w:val="000F117F"/>
    <w:rsid w:val="000F1326"/>
    <w:rsid w:val="0011750E"/>
    <w:rsid w:val="001251A7"/>
    <w:rsid w:val="00135575"/>
    <w:rsid w:val="00147CE7"/>
    <w:rsid w:val="00166095"/>
    <w:rsid w:val="001B2588"/>
    <w:rsid w:val="001D5517"/>
    <w:rsid w:val="001E49A2"/>
    <w:rsid w:val="001F76ED"/>
    <w:rsid w:val="002751DC"/>
    <w:rsid w:val="002817BC"/>
    <w:rsid w:val="002C421D"/>
    <w:rsid w:val="002D66F7"/>
    <w:rsid w:val="002E1F84"/>
    <w:rsid w:val="00350424"/>
    <w:rsid w:val="003D6801"/>
    <w:rsid w:val="004015AF"/>
    <w:rsid w:val="0040359C"/>
    <w:rsid w:val="004314E5"/>
    <w:rsid w:val="004341DB"/>
    <w:rsid w:val="00477594"/>
    <w:rsid w:val="004A268B"/>
    <w:rsid w:val="004A2F80"/>
    <w:rsid w:val="004A6FC9"/>
    <w:rsid w:val="004C432C"/>
    <w:rsid w:val="005103B1"/>
    <w:rsid w:val="00537C27"/>
    <w:rsid w:val="00550028"/>
    <w:rsid w:val="00556AAA"/>
    <w:rsid w:val="00641885"/>
    <w:rsid w:val="006732F8"/>
    <w:rsid w:val="00673B34"/>
    <w:rsid w:val="006A017F"/>
    <w:rsid w:val="006A255D"/>
    <w:rsid w:val="007B1339"/>
    <w:rsid w:val="00820422"/>
    <w:rsid w:val="0084227B"/>
    <w:rsid w:val="008B1D5A"/>
    <w:rsid w:val="008F65F8"/>
    <w:rsid w:val="00917C5D"/>
    <w:rsid w:val="009553C6"/>
    <w:rsid w:val="00972C06"/>
    <w:rsid w:val="0098178C"/>
    <w:rsid w:val="009A0ED3"/>
    <w:rsid w:val="00A27F80"/>
    <w:rsid w:val="00A633B8"/>
    <w:rsid w:val="00A85831"/>
    <w:rsid w:val="00AA4E88"/>
    <w:rsid w:val="00B234E4"/>
    <w:rsid w:val="00B54FD0"/>
    <w:rsid w:val="00BB17E0"/>
    <w:rsid w:val="00BE1B6A"/>
    <w:rsid w:val="00BE3741"/>
    <w:rsid w:val="00C21A4A"/>
    <w:rsid w:val="00C22A86"/>
    <w:rsid w:val="00C46D95"/>
    <w:rsid w:val="00CA4840"/>
    <w:rsid w:val="00CB647D"/>
    <w:rsid w:val="00CC555E"/>
    <w:rsid w:val="00D645A5"/>
    <w:rsid w:val="00D8361E"/>
    <w:rsid w:val="00D97A5D"/>
    <w:rsid w:val="00DA014B"/>
    <w:rsid w:val="00DB0FFA"/>
    <w:rsid w:val="00DE38C5"/>
    <w:rsid w:val="00DF4014"/>
    <w:rsid w:val="00E3467A"/>
    <w:rsid w:val="00E41907"/>
    <w:rsid w:val="00E5763E"/>
    <w:rsid w:val="00E86171"/>
    <w:rsid w:val="00E96232"/>
    <w:rsid w:val="00EA1713"/>
    <w:rsid w:val="00F1421C"/>
    <w:rsid w:val="00F22637"/>
    <w:rsid w:val="00F74873"/>
    <w:rsid w:val="00FD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F67C"/>
  <w15:chartTrackingRefBased/>
  <w15:docId w15:val="{EEEB3BD9-382A-438A-A2EB-3BDC7276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14B"/>
    <w:pPr>
      <w:tabs>
        <w:tab w:val="center" w:pos="4680"/>
        <w:tab w:val="right" w:pos="9360"/>
      </w:tabs>
      <w:spacing w:line="240" w:lineRule="auto"/>
    </w:pPr>
  </w:style>
  <w:style w:type="character" w:customStyle="1" w:styleId="HeaderChar">
    <w:name w:val="Header Char"/>
    <w:basedOn w:val="DefaultParagraphFont"/>
    <w:link w:val="Header"/>
    <w:uiPriority w:val="99"/>
    <w:rsid w:val="00DA014B"/>
  </w:style>
  <w:style w:type="paragraph" w:styleId="Footer">
    <w:name w:val="footer"/>
    <w:basedOn w:val="Normal"/>
    <w:link w:val="FooterChar"/>
    <w:uiPriority w:val="99"/>
    <w:unhideWhenUsed/>
    <w:rsid w:val="00DA014B"/>
    <w:pPr>
      <w:tabs>
        <w:tab w:val="center" w:pos="4680"/>
        <w:tab w:val="right" w:pos="9360"/>
      </w:tabs>
      <w:spacing w:line="240" w:lineRule="auto"/>
    </w:pPr>
  </w:style>
  <w:style w:type="character" w:customStyle="1" w:styleId="FooterChar">
    <w:name w:val="Footer Char"/>
    <w:basedOn w:val="DefaultParagraphFont"/>
    <w:link w:val="Footer"/>
    <w:uiPriority w:val="99"/>
    <w:rsid w:val="00DA014B"/>
  </w:style>
  <w:style w:type="paragraph" w:styleId="ListParagraph">
    <w:name w:val="List Paragraph"/>
    <w:basedOn w:val="Normal"/>
    <w:uiPriority w:val="34"/>
    <w:qFormat/>
    <w:rsid w:val="00DA0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Snyder</dc:creator>
  <cp:keywords/>
  <dc:description/>
  <cp:lastModifiedBy>Jason Snyder</cp:lastModifiedBy>
  <cp:revision>23</cp:revision>
  <dcterms:created xsi:type="dcterms:W3CDTF">2021-02-23T16:02:00Z</dcterms:created>
  <dcterms:modified xsi:type="dcterms:W3CDTF">2021-02-23T21:00:00Z</dcterms:modified>
</cp:coreProperties>
</file>