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Cambria" w:cs="Cambria" w:eastAsia="Cambria" w:hAnsi="Cambria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James (Jim) Stagg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jstagg@gmail.com | 770-710-3459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000080"/>
            <w:u w:val="single"/>
            <w:rtl w:val="0"/>
          </w:rPr>
          <w:t xml:space="preserve">http://jstagg.github.io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</w:t>
      </w:r>
      <w:hyperlink r:id="rId8">
        <w:r w:rsidDel="00000000" w:rsidR="00000000" w:rsidRPr="00000000">
          <w:rPr>
            <w:rFonts w:ascii="Cambria" w:cs="Cambria" w:eastAsia="Cambria" w:hAnsi="Cambria"/>
            <w:color w:val="000080"/>
            <w:u w:val="single"/>
            <w:rtl w:val="0"/>
          </w:rPr>
          <w:t xml:space="preserve">https://www.linkedin.com/in/jstagg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6397 Stanbrough Ln Dallas GA 30157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after="80" w:before="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App Dev Manager, Architect, DevOps Practitioner, SRE, </w:t>
        <w:br w:type="textWrapping"/>
        <w:t xml:space="preserve">NoSQL/RDBMS Manager, 👁❤️Perl! (and yes, I still code!)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Join me at a dry erase board, and we'll be friends for life! I guide diverse teams to deliver value through empathy and systems thinking. I manage the design, development and site reliability efforts of custom and packaged applications, CI/CD systems and database platforms.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well-rounded set of IT experiences informs my perspective, including front-line support, systems operation, security remediation, stakeholder relations, executive presentation, customer-facing support, vendor management and a real-life disaster recovery scenario. If it’s a hard problem to solve, it probably comes to me!</w:t>
      </w:r>
    </w:p>
    <w:p w:rsidR="00000000" w:rsidDel="00000000" w:rsidP="00000000" w:rsidRDefault="00000000" w:rsidRPr="00000000" w14:paraId="00000008">
      <w:pPr>
        <w:spacing w:after="0" w:before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Deep experience architecting &amp; owning enterprise Java-based custom and packaged applications. Much of that is legacy systems co-habitation and replacement, including designing stranglers to ease replacement as well as front-ending new/legacy applications with a customer-facing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web application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Happy to discuss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my time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modern architectural patterns (microservices, stranglers, circuit breakers and CQRS).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I’m experienced with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resiliency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approaches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network-level abstractions with F5 NLBs or Nginx. I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Perl, Bash, Go, Python, Complex SQL, Java, a bit of Groovy and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UBL.</w:t>
      </w:r>
    </w:p>
    <w:p w:rsidR="00000000" w:rsidDel="00000000" w:rsidP="00000000" w:rsidRDefault="00000000" w:rsidRPr="00000000" w14:paraId="00000009">
      <w:pPr>
        <w:pStyle w:val="Heading1"/>
        <w:spacing w:after="0" w:before="400" w:line="240" w:lineRule="auto"/>
        <w:rPr>
          <w:rFonts w:ascii="Cambria" w:cs="Cambria" w:eastAsia="Cambria" w:hAnsi="Cambria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spacing w:after="0" w:before="200" w:line="240" w:lineRule="auto"/>
        <w:rPr>
          <w:rFonts w:ascii="Cambria" w:cs="Cambria" w:eastAsia="Cambria" w:hAnsi="Cambria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S.P. Richards Company</w:t>
      </w:r>
    </w:p>
    <w:p w:rsidR="00000000" w:rsidDel="00000000" w:rsidP="00000000" w:rsidRDefault="00000000" w:rsidRPr="00000000" w14:paraId="0000000B">
      <w:pPr>
        <w:pStyle w:val="Heading3"/>
        <w:spacing w:after="8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Applications Development Manager</w:t>
      </w:r>
    </w:p>
    <w:p w:rsidR="00000000" w:rsidDel="00000000" w:rsidP="00000000" w:rsidRDefault="00000000" w:rsidRPr="00000000" w14:paraId="0000000C">
      <w:pPr>
        <w:pStyle w:val="Heading4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October 2015 to Present</w:t>
      </w:r>
    </w:p>
    <w:p w:rsidR="00000000" w:rsidDel="00000000" w:rsidP="00000000" w:rsidRDefault="00000000" w:rsidRPr="00000000" w14:paraId="0000000D">
      <w:pPr>
        <w:pStyle w:val="Heading5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As a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successful implementation of customer-facing and internal-facing sales analytics applications in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Increased revenue by 3 basis points through a residential parcel billing project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team was ahead of everyone in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terms of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pandemic readiness because of our prior game-planning for distributed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system-based warehouse exceptions by 90-percent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Moved over 50% of order line volume to new OMS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Oracle Exadata Machine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Moved primary and disaster recovery data centers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DBAs into Application Reliability team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Drove 95% of deployments to become non-impacting, daily events by 2019 (was 15% in 2018)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Application Reliability Team (think "SRE Team") in 2018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Adopted Azure DevOps platform alongside Jenkins/GitLab/Team Foundation Server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Guided .NET dev team to deliver major additions to customer portal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Stabilized .NET dev team upon inheritance who had 400-percent turnover in a year in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Upgraded &amp; supported custom Java customer rebates financial applications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Evangelized and adopted Kanban process for visualizing team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runbooks for common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Turned a top 20 customer into a top 5 customer by designing a new promising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Decomposed legacy Backorder Allocation function into a microservice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Reimagined business continuance capabilities in hyper-converged virtual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solution to decompose and reassemble large orders for easier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 modular approach to increasing order management system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strangler services for legacy routing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 inventory abstraction layer to de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uple and minimize system downtime using an event sourcing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several blue/green deployment approaches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rPr/>
      </w:pPr>
      <w:r w:rsidDel="00000000" w:rsidR="00000000" w:rsidRPr="00000000">
        <w:rPr>
          <w:rtl w:val="0"/>
        </w:rPr>
        <w:t xml:space="preserve">As Security professional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Migrated web portal authentication system from custom RDBMS to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Whitehat Sentinel (SAST) solution into delivery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Penetration testing remediation (with Black Lantern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Updated a homegrown authorization/tokenization system to meet modern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Dynamic network isolation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Attack surface reduction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Potential breach investigation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rPr/>
      </w:pPr>
      <w:r w:rsidDel="00000000" w:rsidR="00000000" w:rsidRPr="00000000">
        <w:rPr>
          <w:rtl w:val="0"/>
        </w:rPr>
        <w:t xml:space="preserve">As a DevOps practitioner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Routinely research into Java code for incident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incident monitoring with PagerDuty via Perl, Bash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public dashboards of KPIs with Datadog via Perl, Bash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key systems monitoring with Perl, Bash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CI/CD pipelines with Jenkins and Groovy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costs and risks with JMeter through load and stress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defensive web application verification with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defensive web service verification with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Wrappered fragile processes with circuit breaking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rPr/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As a d</w:t>
      </w:r>
      <w:r w:rsidDel="00000000" w:rsidR="00000000" w:rsidRPr="00000000">
        <w:rPr>
          <w:rtl w:val="0"/>
        </w:rPr>
        <w:t xml:space="preserve">evelop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common operational reporting framework in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Go programs to support sales analytics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Perl programs for application orchestration and 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UBL programs for residential parcel billing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Modified SSRS reports to use new SSAS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containerized Docker/Go/Redis web service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containerized Docker/Go/MongoDB web service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containerized Docker/CouchDB web service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AWS Amazon Keyspaces (Cassandra DB)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 Architect</w:t>
      </w:r>
    </w:p>
    <w:p w:rsidR="00000000" w:rsidDel="00000000" w:rsidP="00000000" w:rsidRDefault="00000000" w:rsidRPr="00000000" w14:paraId="00000047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November 2010 to October 2015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Designed/build/support of custom Java applications (financials, interfaces,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Designed/implemented Promising Module in Sterling OMS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custom Java and Apache Camel to orchestrate service calls into Promising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Designed/implemented highly performant Pricing &amp; Inventory modules in Sterling 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RDBMS/NoSQL CQRS solution to bridge two separate order management backends with Oracle, SQL Server and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Designed/implemented History Data Loading module in Sterling 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Stabilized deployment process with Bash scripts, GitLab as SCM and Ant for 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Presented at IBM Smarter Commerce Global Summit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UI proof of concept with Sterling OMS COM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Upgraded Sterling OMS from 8.5 to 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 Administrator</w:t>
      </w:r>
    </w:p>
    <w:p w:rsidR="00000000" w:rsidDel="00000000" w:rsidP="00000000" w:rsidRDefault="00000000" w:rsidRPr="00000000" w14:paraId="00000052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June 2006 to October 2010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Drove standardization of Java Ant build pipeline for custom and packaged Java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Purchasing and master data loading modules in Sterling 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Developed Jitterbit/SQL Server ETL integrations for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pricing &amp; analytics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extensive monitoring/automated recovery scripts in Perl for Axapta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Axapta 4/Sterling OMS project as PM, tester, admin and X++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Horizon subsidiary network into SPR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Senior Windows System Administrator</w:t>
      </w:r>
    </w:p>
    <w:p w:rsidR="00000000" w:rsidDel="00000000" w:rsidP="00000000" w:rsidRDefault="00000000" w:rsidRPr="00000000" w14:paraId="0000005A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January 2001 to June 2006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migration from Window NT 4.0 Domain to Active Directory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Built first web server farm behind F5 LTM for customer-facing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many network/system integration projects to fold subsidiaries into SPR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legacy OMS migration project from DG/UX to HP-UX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SPR's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Windows system disaster recovery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Administered SPR's first IBM AS/400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240" w:lineRule="auto"/>
        <w:rPr>
          <w:rFonts w:ascii="Cambria" w:cs="Cambria" w:eastAsia="Cambria" w:hAnsi="Cambria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Dealergain.com</w:t>
      </w:r>
    </w:p>
    <w:p w:rsidR="00000000" w:rsidDel="00000000" w:rsidP="00000000" w:rsidRDefault="00000000" w:rsidRPr="00000000" w14:paraId="00000062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Systems Administrator</w:t>
      </w:r>
    </w:p>
    <w:p w:rsidR="00000000" w:rsidDel="00000000" w:rsidP="00000000" w:rsidRDefault="00000000" w:rsidRPr="00000000" w14:paraId="00000063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September 2000 to December 2000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Supported Windows &amp; Linux systems (Dealergain lost funding in Dec. 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240" w:lineRule="auto"/>
        <w:rPr>
          <w:rFonts w:ascii="Cambria" w:cs="Cambria" w:eastAsia="Cambria" w:hAnsi="Cambria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Expo.net</w:t>
      </w:r>
    </w:p>
    <w:p w:rsidR="00000000" w:rsidDel="00000000" w:rsidP="00000000" w:rsidRDefault="00000000" w:rsidRPr="00000000" w14:paraId="00000066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Unix Systems Administrator/Web Developer</w:t>
      </w:r>
    </w:p>
    <w:p w:rsidR="00000000" w:rsidDel="00000000" w:rsidP="00000000" w:rsidRDefault="00000000" w:rsidRPr="00000000" w14:paraId="00000067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April 1999 to August 2000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custom web solutions one-on-one with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Supported Apache HTTPD and Perl on FreeBSD and Linux web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Served as Windows SME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line="240" w:lineRule="auto"/>
        <w:rPr>
          <w:rFonts w:ascii="Cambria" w:cs="Cambria" w:eastAsia="Cambria" w:hAnsi="Cambria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Sportime International</w:t>
      </w:r>
    </w:p>
    <w:p w:rsidR="00000000" w:rsidDel="00000000" w:rsidP="00000000" w:rsidRDefault="00000000" w:rsidRPr="00000000" w14:paraId="0000006C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Systems Analyst/Graphic Designer</w:t>
      </w:r>
    </w:p>
    <w:p w:rsidR="00000000" w:rsidDel="00000000" w:rsidP="00000000" w:rsidRDefault="00000000" w:rsidRPr="00000000" w14:paraId="0000006D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July 1994 to March 1999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first web sites for all Sportime catalogs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e-commerce site with Apache HTTPD, PHP &amp;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Supported AS/400 and Novell Netware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Realized annual cost savings of $90k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via the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pre-press coordinator position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I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240" w:lineRule="auto"/>
        <w:rPr>
          <w:rFonts w:ascii="Cambria" w:cs="Cambria" w:eastAsia="Cambria" w:hAnsi="Cambria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Fulton County Daily Report</w:t>
      </w:r>
    </w:p>
    <w:p w:rsidR="00000000" w:rsidDel="00000000" w:rsidP="00000000" w:rsidRDefault="00000000" w:rsidRPr="00000000" w14:paraId="00000073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Art Director/Macintosh Systems Manager</w:t>
      </w:r>
    </w:p>
    <w:p w:rsidR="00000000" w:rsidDel="00000000" w:rsidP="00000000" w:rsidRDefault="00000000" w:rsidRPr="00000000" w14:paraId="00000074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September 1990 to June 1994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Managed Art Department’s daily newspaper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production and special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rt directed photo shoots and designs for special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Created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Mac-based publishing system with QuarkXPress, Adobe Photoshop &amp;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240" w:lineRule="auto"/>
        <w:rPr>
          <w:rFonts w:ascii="Cambria" w:cs="Cambria" w:eastAsia="Cambria" w:hAnsi="Cambria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Embry-Riddle Aeronautical University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Bachelor of Science in Technical Management, Logistics Concentration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Graduated Summa Cum Laude (3.963)</w:t>
      </w:r>
    </w:p>
    <w:p w:rsidR="00000000" w:rsidDel="00000000" w:rsidP="00000000" w:rsidRDefault="00000000" w:rsidRPr="00000000" w14:paraId="0000007C">
      <w:pPr>
        <w:pStyle w:val="Heading1"/>
        <w:spacing w:line="240" w:lineRule="auto"/>
        <w:rPr>
          <w:rFonts w:ascii="Cambria" w:cs="Cambria" w:eastAsia="Cambria" w:hAnsi="Cambria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Certifications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AWS Certified Cloud Practitioner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GCP Associate Cloud Engineer</w:t>
      </w:r>
    </w:p>
    <w:sectPr>
      <w:pgSz w:h="15840" w:w="12240" w:orient="portrait"/>
      <w:pgMar w:bottom="720" w:top="1080" w:left="1152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0" w:line="240" w:lineRule="auto"/>
    </w:pPr>
    <w:rPr>
      <w:rFonts w:ascii="EB Garamond" w:cs="EB Garamond" w:eastAsia="EB Garamond" w:hAnsi="EB Garamon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EB Garamond" w:cs="EB Garamond" w:eastAsia="EB Garamond" w:hAnsi="EB Garamon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240" w:lineRule="auto"/>
    </w:pPr>
    <w:rPr>
      <w:rFonts w:ascii="EB Garamond" w:cs="EB Garamond" w:eastAsia="EB Garamond" w:hAnsi="EB Garamond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0" w:line="240" w:lineRule="auto"/>
    </w:pPr>
    <w:rPr>
      <w:rFonts w:ascii="EB Garamond" w:cs="EB Garamond" w:eastAsia="EB Garamond" w:hAnsi="EB Garamond"/>
      <w:i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0" w:line="240" w:lineRule="auto"/>
    </w:pPr>
    <w:rPr>
      <w:rFonts w:ascii="EB Garamond" w:cs="EB Garamond" w:eastAsia="EB Garamond" w:hAnsi="EB Garamon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EB Garamond" w:cs="EB Garamond" w:eastAsia="EB Garamond" w:hAnsi="EB Garamon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240" w:lineRule="auto"/>
    </w:pPr>
    <w:rPr>
      <w:rFonts w:ascii="EB Garamond" w:cs="EB Garamond" w:eastAsia="EB Garamond" w:hAnsi="EB Garamond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0" w:line="240" w:lineRule="auto"/>
    </w:pPr>
    <w:rPr>
      <w:rFonts w:ascii="EB Garamond" w:cs="EB Garamond" w:eastAsia="EB Garamond" w:hAnsi="EB Garamond"/>
      <w:i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stagg.github.io/" TargetMode="External"/><Relationship Id="rId8" Type="http://schemas.openxmlformats.org/officeDocument/2006/relationships/hyperlink" Target="https://www.linkedin.com/in/jstag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GuXySneWvTtZrVNntZsnlLehA==">AMUW2mX84rU479gpIOVAVXgViCYzEnPXhUp1VGY8dClCnZtAGY9CvSRYDT4NIbOwlPfxNTWMWUTcnn4nSuv2U0l7dAsDQtEAz3ew7sfX1CVwz6GdcTlJ8m4whNy1DyQwCNOoAxb5CJjfM+fpfNiPLFjgbvDFx7B/bxwCaBqvFNOuqpwlocvDjxFHWC/Sj5rOaXjh7TIT6MOGOmWRZOLn5WQI9bJjdovqbn//8bXQhvyO16Q+pzcSxpQ=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