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jc w:val="center"/>
        <w:rPr>
          <w:rFonts w:ascii="Cambria" w:hAnsi="Cambria"/>
        </w:rPr>
      </w:pPr>
      <w:bookmarkStart w:id="0" w:name="_451it3c26w3q"/>
      <w:bookmarkEnd w:id="0"/>
      <w:r>
        <w:rPr>
          <w:rFonts w:eastAsia="EB Garamond" w:cs="EB Garamond" w:ascii="Cambria" w:hAnsi="Cambria"/>
          <w:b/>
          <w:sz w:val="48"/>
          <w:szCs w:val="48"/>
        </w:rPr>
        <w:t>James (Jim) Stagg</w:t>
      </w:r>
    </w:p>
    <w:p>
      <w:pPr>
        <w:pStyle w:val="LOnormal"/>
        <w:spacing w:lineRule="auto" w:line="276"/>
        <w:jc w:val="center"/>
        <w:rPr>
          <w:rFonts w:ascii="Cambria" w:hAnsi="Cambria"/>
        </w:rPr>
      </w:pPr>
      <w:r>
        <w:rPr>
          <w:rFonts w:eastAsia="EB Garamond" w:cs="EB Garamond" w:ascii="Cambria" w:hAnsi="Cambria"/>
        </w:rPr>
        <w:t>jstagg@gmail.com | 770-710-3459</w:t>
      </w:r>
    </w:p>
    <w:p>
      <w:pPr>
        <w:pStyle w:val="LOnormal"/>
        <w:spacing w:lineRule="auto" w:line="276"/>
        <w:jc w:val="center"/>
        <w:rPr>
          <w:rFonts w:ascii="Cambria" w:hAnsi="Cambria"/>
        </w:rPr>
      </w:pPr>
      <w:hyperlink r:id="rId2">
        <w:r>
          <w:rPr>
            <w:rStyle w:val="InternetLink"/>
            <w:rFonts w:eastAsia="EB Garamond" w:cs="EB Garamond" w:ascii="Cambria" w:hAnsi="Cambria"/>
          </w:rPr>
          <w:t>http://jstagg.github.io</w:t>
        </w:r>
      </w:hyperlink>
      <w:r>
        <w:rPr>
          <w:rFonts w:eastAsia="EB Garamond" w:cs="EB Garamond" w:ascii="Cambria" w:hAnsi="Cambria"/>
        </w:rPr>
        <w:t xml:space="preserve"> | </w:t>
      </w:r>
      <w:hyperlink r:id="rId3">
        <w:r>
          <w:rPr>
            <w:rStyle w:val="InternetLink"/>
            <w:rFonts w:eastAsia="EB Garamond" w:cs="EB Garamond" w:ascii="Cambria" w:hAnsi="Cambria"/>
          </w:rPr>
          <w:t>https://www.linkedin.com/in/jstagg</w:t>
        </w:r>
      </w:hyperlink>
      <w:r>
        <w:rPr>
          <w:rFonts w:eastAsia="EB Garamond" w:cs="EB Garamond" w:ascii="Cambria" w:hAnsi="Cambria"/>
        </w:rPr>
        <w:t xml:space="preserve"> </w:t>
      </w:r>
    </w:p>
    <w:p>
      <w:pPr>
        <w:pStyle w:val="LOnormal"/>
        <w:spacing w:lineRule="auto" w:line="276"/>
        <w:jc w:val="center"/>
        <w:rPr>
          <w:rFonts w:ascii="Cambria" w:hAnsi="Cambria"/>
        </w:rPr>
      </w:pPr>
      <w:r>
        <w:rPr>
          <w:rFonts w:eastAsia="EB Garamond" w:cs="EB Garamond" w:ascii="Cambria" w:hAnsi="Cambria"/>
        </w:rPr>
        <w:t>6397 Stanbrough Ln Dallas GA 30157</w:t>
      </w:r>
    </w:p>
    <w:p>
      <w:pPr>
        <w:pStyle w:val="LOnormal"/>
        <w:spacing w:lineRule="auto" w:line="240"/>
        <w:rPr>
          <w:rFonts w:ascii="Cambria" w:hAnsi="Cambria" w:eastAsia="EB Garamond" w:cs="EB Garamond"/>
        </w:rPr>
      </w:pPr>
      <w:r>
        <w:rPr>
          <w:rFonts w:eastAsia="EB Garamond" w:cs="EB Garamond" w:ascii="Cambria" w:hAnsi="Cambria"/>
        </w:rPr>
      </w:r>
    </w:p>
    <w:p>
      <w:pPr>
        <w:pStyle w:val="LOnormal"/>
        <w:keepNext w:val="false"/>
        <w:keepLines w:val="false"/>
        <w:spacing w:lineRule="auto" w:line="240" w:before="0" w:after="80"/>
        <w:jc w:val="center"/>
        <w:rPr>
          <w:rFonts w:ascii="Cambria" w:hAnsi="Cambria"/>
        </w:rPr>
      </w:pPr>
      <w:r>
        <w:rPr>
          <w:rFonts w:eastAsia="EB Garamond" w:cs="EB Garamond" w:ascii="Cambria" w:hAnsi="Cambria"/>
          <w:b/>
        </w:rPr>
        <w:t xml:space="preserve">App Dev Manager, Architect, DevOps Practitioner, SRE, </w:t>
        <w:br/>
        <w:t>NoSQL/RDBMS Manager, 👁❤️Perl! (and yes, I still code!)</w:t>
      </w:r>
    </w:p>
    <w:p>
      <w:pPr>
        <w:pStyle w:val="LOnormal"/>
        <w:spacing w:lineRule="auto" w:line="276" w:before="200" w:after="0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Join me at a dry erase board, and we'll be friends for life! I guide diverse teams to deliver value through empathy and systems thinking. I manage the design, development and site reliability efforts of custom and packaged applications, CI/CD systems and database platforms.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A</w:t>
      </w:r>
      <w:r>
        <w:rPr>
          <w:rFonts w:eastAsia="EB Garamond" w:cs="EB Garamond" w:ascii="Cambria" w:hAnsi="Cambria"/>
        </w:rPr>
        <w:t xml:space="preserve"> well-rounded set of IT experiences informs my perspective, including front-line support, systems operation, security remediation, stakeholder relations, executive presentation, customer-facing support, vendor management and a real-life disaster recovery scenario. If it’s a hard problem to solve, it probably comes to me!</w:t>
      </w:r>
    </w:p>
    <w:p>
      <w:pPr>
        <w:pStyle w:val="LOnormal"/>
        <w:spacing w:lineRule="auto" w:line="276" w:before="200" w:after="0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Deep experience architecting &amp; owning enterprise Java-based custom and packaged applications. Much of that is legacy systems co-habitation and replacement, including designing stranglers to ease replacement as well as front-ending new/legacy applications with a customer-facing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web application</w:t>
      </w:r>
      <w:r>
        <w:rPr>
          <w:rFonts w:eastAsia="EB Garamond" w:cs="EB Garamond" w:ascii="Cambria" w:hAnsi="Cambria"/>
        </w:rPr>
        <w:t xml:space="preserve">. Happy to discuss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my time</w:t>
      </w:r>
      <w:r>
        <w:rPr>
          <w:rFonts w:eastAsia="EB Garamond" w:cs="EB Garamond" w:ascii="Cambria" w:hAnsi="Cambria"/>
        </w:rPr>
        <w:t xml:space="preserve"> with modern architectural patterns (microservices, stranglers, circuit breakers and CQRS).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 xml:space="preserve">I’m experienced with </w:t>
      </w:r>
      <w:r>
        <w:rPr>
          <w:rFonts w:eastAsia="EB Garamond" w:cs="EB Garamond" w:ascii="Cambria" w:hAnsi="Cambria"/>
        </w:rPr>
        <w:t xml:space="preserve">resiliency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approaches</w:t>
      </w:r>
      <w:r>
        <w:rPr>
          <w:rFonts w:eastAsia="EB Garamond" w:cs="EB Garamond" w:ascii="Cambria" w:hAnsi="Cambria"/>
        </w:rPr>
        <w:t xml:space="preserve">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using</w:t>
      </w:r>
      <w:r>
        <w:rPr>
          <w:rFonts w:eastAsia="EB Garamond" w:cs="EB Garamond" w:ascii="Cambria" w:hAnsi="Cambria"/>
        </w:rPr>
        <w:t xml:space="preserve"> network-level abstractions with F5 NLBs or Nginx. I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code</w:t>
      </w:r>
      <w:r>
        <w:rPr>
          <w:rFonts w:eastAsia="EB Garamond" w:cs="EB Garamond" w:ascii="Cambria" w:hAnsi="Cambria"/>
        </w:rPr>
        <w:t xml:space="preserve"> in Perl, Bash, Go, Python, Complex SQL, Java, a bit of Groovy and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some</w:t>
      </w:r>
      <w:r>
        <w:rPr>
          <w:rFonts w:eastAsia="EB Garamond" w:cs="EB Garamond" w:ascii="Cambria" w:hAnsi="Cambria"/>
        </w:rPr>
        <w:t xml:space="preserve"> UBL.</w:t>
      </w:r>
    </w:p>
    <w:p>
      <w:pPr>
        <w:pStyle w:val="Heading1"/>
        <w:spacing w:lineRule="auto" w:line="240" w:before="400" w:after="0"/>
        <w:rPr>
          <w:rFonts w:ascii="Cambria" w:hAnsi="Cambria"/>
        </w:rPr>
      </w:pPr>
      <w:bookmarkStart w:id="1" w:name="_qvph5hj4eit"/>
      <w:bookmarkEnd w:id="1"/>
      <w:r>
        <w:rPr>
          <w:rFonts w:eastAsia="EB Garamond" w:cs="EB Garamond" w:ascii="Cambria" w:hAnsi="Cambria"/>
        </w:rPr>
        <w:t>Experience</w:t>
      </w:r>
    </w:p>
    <w:p>
      <w:pPr>
        <w:pStyle w:val="Heading2"/>
        <w:spacing w:lineRule="auto" w:line="240" w:before="200" w:after="0"/>
        <w:rPr>
          <w:rFonts w:ascii="Cambria" w:hAnsi="Cambria"/>
        </w:rPr>
      </w:pPr>
      <w:bookmarkStart w:id="2" w:name="_88r1g85mkxjs"/>
      <w:bookmarkEnd w:id="2"/>
      <w:r>
        <w:rPr>
          <w:rFonts w:eastAsia="EB Garamond" w:cs="EB Garamond" w:ascii="Cambria" w:hAnsi="Cambria"/>
        </w:rPr>
        <w:t>S.P. Richards Company</w:t>
      </w:r>
    </w:p>
    <w:p>
      <w:pPr>
        <w:pStyle w:val="Heading3"/>
        <w:spacing w:lineRule="auto" w:line="240" w:before="200" w:after="80"/>
        <w:rPr>
          <w:rFonts w:ascii="Cambria" w:hAnsi="Cambria"/>
        </w:rPr>
      </w:pPr>
      <w:r>
        <w:rPr>
          <w:rFonts w:eastAsia="EB Garamond" w:cs="EB Garamond" w:ascii="Cambria" w:hAnsi="Cambria"/>
        </w:rPr>
        <w:t>Applications Development Manager</w:t>
      </w:r>
    </w:p>
    <w:p>
      <w:pPr>
        <w:pStyle w:val="Heading4"/>
        <w:rPr>
          <w:rFonts w:ascii="Cambria" w:hAnsi="Cambria"/>
        </w:rPr>
      </w:pPr>
      <w:r>
        <w:rPr>
          <w:rFonts w:ascii="Cambria" w:hAnsi="Cambria"/>
        </w:rPr>
        <w:t>October 2015 to Present</w:t>
      </w:r>
    </w:p>
    <w:p>
      <w:pPr>
        <w:pStyle w:val="Heading5"/>
        <w:rPr>
          <w:rFonts w:ascii="Arial" w:hAnsi="Arial" w:eastAsia="Arial" w:cs="Arial"/>
          <w:color w:val="666666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color w:val="666666"/>
          <w:kern w:val="0"/>
          <w:sz w:val="22"/>
          <w:szCs w:val="22"/>
          <w:lang w:val="en" w:eastAsia="zh-CN" w:bidi="hi-IN"/>
        </w:rPr>
        <w:t>As a Manager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Managed successful implementation of customer-facing and internal-facing sales analytics applications in 2021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Increased revenue by 3 basis points through a residential parcel billing project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My team was ahead of everyone in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 xml:space="preserve">terms of </w:t>
      </w:r>
      <w:r>
        <w:rPr>
          <w:rFonts w:eastAsia="EB Garamond" w:cs="EB Garamond" w:ascii="Cambria" w:hAnsi="Cambria"/>
        </w:rPr>
        <w:t>pandemic readiness because of our prior gameplanning for distributed working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Reduced system-based warehouse exceptions by 90-percent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Moved over 50% of order line volume to new OMS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Implemented Oracle Exadata Machine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Moved primary and disaster recovery data centers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Integrated DBAs into Application Reliability team in 2020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Drove 95% of deployments to become non-impacting, daily events by 2019 (was 15% in 2018)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Created Application Reliability Team (think "SRE Team") in 2018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Guided .NET dev team to deliver major additions to customer portal in 2017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Stabilized .NET dev team upon inheritance who had 400-percent turnover in a year in 2016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Upgraded &amp; supported custom Java customer rebates financial applications in 2017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Evangelized and adopted Kanban process for visualizing team workflow</w:t>
      </w:r>
    </w:p>
    <w:p>
      <w:pPr>
        <w:pStyle w:val="LOnormal"/>
        <w:numPr>
          <w:ilvl w:val="0"/>
          <w:numId w:val="8"/>
        </w:numPr>
        <w:spacing w:lineRule="auto" w:line="240"/>
        <w:rPr/>
      </w:pPr>
      <w:r>
        <w:rPr>
          <w:rFonts w:eastAsia="EB Garamond" w:cs="EB Garamond" w:ascii="Cambria" w:hAnsi="Cambria"/>
        </w:rPr>
        <w:t>Developed runbooks for common ac</w:t>
      </w:r>
      <w:r>
        <w:rPr>
          <w:rFonts w:eastAsia="EB Garamond" w:cs="EB Garamond" w:ascii="Cambria" w:hAnsi="Cambria"/>
        </w:rPr>
        <w:t>tivities</w:t>
      </w:r>
    </w:p>
    <w:p>
      <w:pPr>
        <w:pStyle w:val="Heading5"/>
        <w:rPr/>
      </w:pPr>
      <w:r>
        <w:rPr/>
        <w:t xml:space="preserve">As an </w:t>
      </w:r>
      <w:r>
        <w:rPr>
          <w:rFonts w:eastAsia="Arial" w:cs="Arial"/>
          <w:color w:val="666666"/>
          <w:kern w:val="0"/>
          <w:sz w:val="22"/>
          <w:szCs w:val="22"/>
          <w:lang w:val="en" w:eastAsia="zh-CN" w:bidi="hi-IN"/>
        </w:rPr>
        <w:t>Architect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Turned a top 20 customer into a top 5 customer by designing a new promising solution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Decomposed legacy Backorder Allocation function into a microservice pattern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Reimagined business continuance capabilities in hyperconverged virtual infrastructure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Designed solution to decompose and reassemble large orders for easier handling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Designed a modular approach to increasing order management system capacity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Designed strangler services for legacy routing web services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Designed an inventory abstraction layer to de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co</w:t>
      </w:r>
      <w:r>
        <w:rPr>
          <w:rFonts w:eastAsia="EB Garamond" w:cs="EB Garamond" w:ascii="Cambria" w:hAnsi="Cambria"/>
        </w:rPr>
        <w:t>uple and minimize system downtime using an event sourcing approach</w:t>
      </w:r>
    </w:p>
    <w:p>
      <w:pPr>
        <w:pStyle w:val="LOnormal"/>
        <w:numPr>
          <w:ilvl w:val="0"/>
          <w:numId w:val="9"/>
        </w:numPr>
        <w:spacing w:lineRule="auto" w:line="240"/>
        <w:rPr/>
      </w:pPr>
      <w:r>
        <w:rPr>
          <w:rFonts w:eastAsia="EB Garamond" w:cs="EB Garamond" w:ascii="Cambria" w:hAnsi="Cambria"/>
        </w:rPr>
        <w:t>Designed several blue/green deployment approaches</w:t>
      </w:r>
    </w:p>
    <w:p>
      <w:pPr>
        <w:pStyle w:val="LOnormal"/>
        <w:spacing w:lineRule="auto" w:line="240"/>
        <w:rPr>
          <w:rFonts w:ascii="Cambria" w:hAnsi="Cambria" w:eastAsia="EB Garamond" w:cs="EB Garamond"/>
        </w:rPr>
      </w:pPr>
      <w:r>
        <w:rPr>
          <w:rFonts w:eastAsia="EB Garamond" w:cs="EB Garamond" w:ascii="Cambria" w:hAnsi="Cambria"/>
        </w:rPr>
      </w:r>
    </w:p>
    <w:p>
      <w:pPr>
        <w:pStyle w:val="Heading5"/>
        <w:rPr/>
      </w:pPr>
      <w:r>
        <w:rPr/>
        <w:t>As Security professional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Migrated web portal aut</w:t>
      </w:r>
      <w:r>
        <w:rPr>
          <w:rFonts w:eastAsia="EB Garamond" w:cs="EB Garamond" w:ascii="Cambria" w:hAnsi="Cambria"/>
        </w:rPr>
        <w:t>h</w:t>
      </w:r>
      <w:r>
        <w:rPr>
          <w:rFonts w:eastAsia="EB Garamond" w:cs="EB Garamond" w:ascii="Cambria" w:hAnsi="Cambria"/>
        </w:rPr>
        <w:t>entication system from custom RDBMS to Active Directory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Implemented Whitehat Sentinel (SAST) solution into delivery pipeline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Penetration testing remediation (with Black Lantern Security)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Updated a homegrown authorization/tokenization system to meet modern standards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Dynamic network isolation project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Attack surface reduction analysis</w:t>
      </w:r>
    </w:p>
    <w:p>
      <w:pPr>
        <w:pStyle w:val="LOnormal"/>
        <w:numPr>
          <w:ilvl w:val="0"/>
          <w:numId w:val="10"/>
        </w:numPr>
        <w:spacing w:lineRule="auto" w:line="240"/>
        <w:rPr/>
      </w:pPr>
      <w:r>
        <w:rPr>
          <w:rFonts w:eastAsia="EB Garamond" w:cs="EB Garamond" w:ascii="Cambria" w:hAnsi="Cambria"/>
        </w:rPr>
        <w:t>Potential breach investigation</w:t>
      </w:r>
    </w:p>
    <w:p>
      <w:pPr>
        <w:pStyle w:val="LOnormal"/>
        <w:spacing w:lineRule="auto" w:line="240"/>
        <w:rPr>
          <w:rFonts w:ascii="Cambria" w:hAnsi="Cambria" w:eastAsia="EB Garamond" w:cs="EB Garamond"/>
        </w:rPr>
      </w:pPr>
      <w:r>
        <w:rPr>
          <w:rFonts w:eastAsia="EB Garamond" w:cs="EB Garamond" w:ascii="Cambria" w:hAnsi="Cambria"/>
        </w:rPr>
      </w:r>
    </w:p>
    <w:p>
      <w:pPr>
        <w:pStyle w:val="Heading5"/>
        <w:rPr/>
      </w:pPr>
      <w:r>
        <w:rPr/>
        <w:t>As a DevOps practitioner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Routinely research into Java code for incident resolution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incident monitoring with PagerDuty via Perl, Bash and Python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public dashboards of KPIs with Datadog via Perl, Bash and Python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key systems monitoring with Perl, Bash and Python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CI/CD pipelines with Jenkins and Groovy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Reduced costs and risks with JMeter through load and stress testing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defensive web application verification with Selenium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Created defensive web service verification with Jmeter</w:t>
      </w:r>
    </w:p>
    <w:p>
      <w:pPr>
        <w:pStyle w:val="LOnormal"/>
        <w:numPr>
          <w:ilvl w:val="0"/>
          <w:numId w:val="11"/>
        </w:numPr>
        <w:spacing w:lineRule="auto" w:line="240"/>
        <w:rPr/>
      </w:pPr>
      <w:r>
        <w:rPr>
          <w:rFonts w:eastAsia="EB Garamond" w:cs="EB Garamond" w:ascii="Cambria" w:hAnsi="Cambria"/>
        </w:rPr>
        <w:t>Wrappered fragile processes with circuit breaking programs</w:t>
      </w:r>
    </w:p>
    <w:p>
      <w:pPr>
        <w:pStyle w:val="LOnormal"/>
        <w:spacing w:lineRule="auto" w:line="240"/>
        <w:rPr>
          <w:rFonts w:ascii="Cambria" w:hAnsi="Cambria" w:eastAsia="EB Garamond" w:cs="EB Garamond"/>
        </w:rPr>
      </w:pPr>
      <w:r>
        <w:rPr>
          <w:rFonts w:eastAsia="EB Garamond" w:cs="EB Garamond" w:ascii="Cambria" w:hAnsi="Cambria"/>
        </w:rPr>
      </w:r>
    </w:p>
    <w:p>
      <w:pPr>
        <w:pStyle w:val="Heading5"/>
        <w:rPr/>
      </w:pPr>
      <w:r>
        <w:rPr>
          <w:rFonts w:eastAsia="Arial" w:cs="Arial"/>
          <w:color w:val="666666"/>
          <w:kern w:val="0"/>
          <w:sz w:val="22"/>
          <w:szCs w:val="22"/>
          <w:lang w:val="en" w:eastAsia="zh-CN" w:bidi="hi-IN"/>
        </w:rPr>
        <w:t>As a d</w:t>
      </w:r>
      <w:r>
        <w:rPr/>
        <w:t>evelop</w:t>
      </w:r>
      <w:r>
        <w:rPr>
          <w:rFonts w:eastAsia="Arial" w:cs="Arial"/>
          <w:color w:val="666666"/>
          <w:kern w:val="0"/>
          <w:sz w:val="22"/>
          <w:szCs w:val="22"/>
          <w:lang w:val="en" w:eastAsia="zh-CN" w:bidi="hi-IN"/>
        </w:rPr>
        <w:t>er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Coded common operational reporting framework in Perl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Coded Go programs to support sales analytics project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Coded Perl programs for application orchestration and file management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Coded UBL programs for residential parcel billing project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Modified SSRS reports to use new SSAS dimensions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Created containerized Docker/Go/Redis web service proof of concept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Created containerized Docker/Go/MongoDB web service proof of concept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Created containerized Docker/CouchDB web service proof of concept</w:t>
      </w:r>
    </w:p>
    <w:p>
      <w:pPr>
        <w:pStyle w:val="LOnormal"/>
        <w:numPr>
          <w:ilvl w:val="0"/>
          <w:numId w:val="12"/>
        </w:numPr>
        <w:spacing w:lineRule="auto" w:line="240"/>
        <w:rPr/>
      </w:pPr>
      <w:r>
        <w:rPr>
          <w:rFonts w:eastAsia="EB Garamond" w:cs="EB Garamond" w:ascii="Cambria" w:hAnsi="Cambria"/>
        </w:rPr>
        <w:t>Created AWS Amazon Keyspaces (Cassandra DB) proof of concept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Application Architect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November 2010 to October 2015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Designed/build/support of custom Java applications (financials, interfaces, etc)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Designed/implemented Promising Module in Sterling OMS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 xml:space="preserve">with </w:t>
      </w:r>
      <w:r>
        <w:rPr>
          <w:rFonts w:eastAsia="EB Garamond" w:cs="EB Garamond" w:ascii="Cambria" w:hAnsi="Cambria"/>
        </w:rPr>
        <w:t>custom Java and Apache Camel to orchestrate service calls into Promising Module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Designed/implemented highly performant Pricing &amp; Inventory modules in Sterling OMS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Designed and implemented a RDBMS/NoSQL CQRS solution to bri</w:t>
      </w:r>
      <w:r>
        <w:rPr>
          <w:rFonts w:eastAsia="EB Garamond" w:cs="EB Garamond" w:ascii="Cambria" w:hAnsi="Cambria"/>
        </w:rPr>
        <w:t>d</w:t>
      </w:r>
      <w:r>
        <w:rPr>
          <w:rFonts w:eastAsia="EB Garamond" w:cs="EB Garamond" w:ascii="Cambria" w:hAnsi="Cambria"/>
        </w:rPr>
        <w:t>ge two separate order management backends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Designed/implemented History Data Loading module in Sterling OMS</w:t>
      </w:r>
    </w:p>
    <w:p>
      <w:pPr>
        <w:pStyle w:val="LOnormal"/>
        <w:numPr>
          <w:ilvl w:val="0"/>
          <w:numId w:val="1"/>
        </w:numPr>
        <w:spacing w:lineRule="auto" w:line="240"/>
        <w:rPr/>
      </w:pPr>
      <w:r>
        <w:rPr>
          <w:rFonts w:eastAsia="EB Garamond" w:cs="EB Garamond" w:ascii="Cambria" w:hAnsi="Cambria"/>
        </w:rPr>
        <w:t>Stabilized deployment process with Bash scripts, GitLab as SCM and Ant for builds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Presented at IBM Smarter Commerce Global Summit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UI proof of concept with Sterling OMS COM module</w:t>
      </w:r>
    </w:p>
    <w:p>
      <w:pPr>
        <w:pStyle w:val="LOnormal"/>
        <w:numPr>
          <w:ilvl w:val="0"/>
          <w:numId w:val="1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Upgraded Sterling OMS from 8.5 to 9.1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Application Administrator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June 2006 to October 2010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Drove standardization of Java Ant build pipeline for custom and packaged Java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delivery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Implemented Purchasing and master data loading modules in Sterling OMS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Developed Jitterbit/SQL Server ETL integrations for</w:t>
      </w:r>
      <w:r>
        <w:rPr>
          <w:rFonts w:eastAsia="EB Garamond" w:cs="EB Garamond" w:ascii="Cambria" w:hAnsi="Cambria"/>
        </w:rPr>
        <w:t xml:space="preserve"> pricing &amp; analytics project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Created extensive monitoring/automated recovery scripts in Perl for Axapta</w:t>
      </w:r>
    </w:p>
    <w:p>
      <w:pPr>
        <w:pStyle w:val="LOnormal"/>
        <w:numPr>
          <w:ilvl w:val="0"/>
          <w:numId w:val="2"/>
        </w:numPr>
        <w:spacing w:lineRule="auto" w:line="240"/>
        <w:rPr/>
      </w:pPr>
      <w:r>
        <w:rPr>
          <w:rFonts w:eastAsia="EB Garamond" w:cs="EB Garamond" w:ascii="Cambria" w:hAnsi="Cambria"/>
        </w:rPr>
        <w:t>Led Axapta 4/Sterling OMS project as PM, tester, admin and X++ developer</w:t>
      </w:r>
    </w:p>
    <w:p>
      <w:pPr>
        <w:pStyle w:val="LOnormal"/>
        <w:numPr>
          <w:ilvl w:val="0"/>
          <w:numId w:val="2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Integrated Horizon subsidiary network into SPR network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Senior Windows System Administrator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January 2001 to June 2006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>Led migration from Window NT 4.0 Domain to Active Directory project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Built first web server farm behind F5 LTM for customer-facing portal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Led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many network/system integration projects to fold subsidiaries into SPR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>Managed legacy OMS migration project from DG/UX to HP-UX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Fonts w:eastAsia="EB Garamond" w:cs="EB Garamond" w:ascii="Cambria" w:hAnsi="Cambria"/>
        </w:rPr>
        <w:t xml:space="preserve">Created SPR's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first</w:t>
      </w:r>
      <w:r>
        <w:rPr>
          <w:rFonts w:eastAsia="EB Garamond" w:cs="EB Garamond" w:ascii="Cambria" w:hAnsi="Cambria"/>
        </w:rPr>
        <w:t xml:space="preserve"> Windows system disaster recovery plan</w:t>
      </w:r>
    </w:p>
    <w:p>
      <w:pPr>
        <w:pStyle w:val="LOnormal"/>
        <w:numPr>
          <w:ilvl w:val="0"/>
          <w:numId w:val="3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Administered SPR's first IBM AS/400 systems</w:t>
      </w:r>
    </w:p>
    <w:p>
      <w:pPr>
        <w:pStyle w:val="Heading2"/>
        <w:spacing w:lineRule="auto" w:line="240"/>
        <w:rPr>
          <w:rFonts w:ascii="Cambria" w:hAnsi="Cambria"/>
        </w:rPr>
      </w:pPr>
      <w:bookmarkStart w:id="3" w:name="_p3losnyx2cgg"/>
      <w:bookmarkEnd w:id="3"/>
      <w:r>
        <w:rPr>
          <w:rFonts w:eastAsia="EB Garamond" w:cs="EB Garamond" w:ascii="Cambria" w:hAnsi="Cambria"/>
        </w:rPr>
        <w:t>Dealergain.com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Systems Administrator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September 2000 to December 2000</w:t>
      </w:r>
    </w:p>
    <w:p>
      <w:pPr>
        <w:pStyle w:val="LOnormal"/>
        <w:numPr>
          <w:ilvl w:val="0"/>
          <w:numId w:val="4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Supported Windows &amp; Linux systems (Dealergain lost funding in Dec. 2000)</w:t>
      </w:r>
    </w:p>
    <w:p>
      <w:pPr>
        <w:pStyle w:val="Heading2"/>
        <w:spacing w:lineRule="auto" w:line="240"/>
        <w:rPr>
          <w:rFonts w:ascii="Cambria" w:hAnsi="Cambria"/>
        </w:rPr>
      </w:pPr>
      <w:bookmarkStart w:id="4" w:name="_am83c22omce6"/>
      <w:bookmarkEnd w:id="4"/>
      <w:r>
        <w:rPr>
          <w:rFonts w:eastAsia="EB Garamond" w:cs="EB Garamond" w:ascii="Cambria" w:hAnsi="Cambria"/>
        </w:rPr>
        <w:t>Expo.net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Unix Systems Administrator/Web Developer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April 1999 to August 2000</w:t>
      </w:r>
    </w:p>
    <w:p>
      <w:pPr>
        <w:pStyle w:val="LOnormal"/>
        <w:numPr>
          <w:ilvl w:val="0"/>
          <w:numId w:val="5"/>
        </w:numPr>
        <w:spacing w:lineRule="auto" w:line="240"/>
        <w:rPr/>
      </w:pPr>
      <w:r>
        <w:rPr>
          <w:rFonts w:eastAsia="EB Garamond" w:cs="EB Garamond" w:ascii="Cambria" w:hAnsi="Cambria"/>
        </w:rPr>
        <w:t>Created custom web solutions one-on-one with clients</w:t>
      </w:r>
    </w:p>
    <w:p>
      <w:pPr>
        <w:pStyle w:val="LOnormal"/>
        <w:numPr>
          <w:ilvl w:val="0"/>
          <w:numId w:val="5"/>
        </w:numPr>
        <w:spacing w:lineRule="auto" w:line="240"/>
        <w:rPr/>
      </w:pPr>
      <w:r>
        <w:rPr>
          <w:rFonts w:eastAsia="EB Garamond" w:cs="EB Garamond" w:ascii="Cambria" w:hAnsi="Cambria"/>
        </w:rPr>
        <w:t>Supported Apache HTTPD and Perl on FreeBSD and Linux web servers</w:t>
      </w:r>
    </w:p>
    <w:p>
      <w:pPr>
        <w:pStyle w:val="LOnormal"/>
        <w:numPr>
          <w:ilvl w:val="0"/>
          <w:numId w:val="5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Served as Windows SME</w:t>
      </w:r>
    </w:p>
    <w:p>
      <w:pPr>
        <w:pStyle w:val="Heading2"/>
        <w:spacing w:lineRule="auto" w:line="240"/>
        <w:rPr>
          <w:rFonts w:ascii="Cambria" w:hAnsi="Cambria"/>
        </w:rPr>
      </w:pPr>
      <w:bookmarkStart w:id="5" w:name="_qxaav034qe96"/>
      <w:bookmarkEnd w:id="5"/>
      <w:r>
        <w:rPr>
          <w:rFonts w:eastAsia="EB Garamond" w:cs="EB Garamond" w:ascii="Cambria" w:hAnsi="Cambria"/>
        </w:rPr>
        <w:t>Sportime International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Systems Analyst/Graphic Designer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July 1994 to March 1999</w:t>
      </w:r>
    </w:p>
    <w:p>
      <w:pPr>
        <w:pStyle w:val="LOnormal"/>
        <w:numPr>
          <w:ilvl w:val="0"/>
          <w:numId w:val="6"/>
        </w:numPr>
        <w:spacing w:lineRule="auto" w:line="240"/>
        <w:rPr/>
      </w:pPr>
      <w:r>
        <w:rPr>
          <w:rFonts w:eastAsia="EB Garamond" w:cs="EB Garamond" w:ascii="Cambria" w:hAnsi="Cambria"/>
        </w:rPr>
        <w:t>Created first web sites for all Sportime catalogs</w:t>
      </w:r>
    </w:p>
    <w:p>
      <w:pPr>
        <w:pStyle w:val="LOnormal"/>
        <w:numPr>
          <w:ilvl w:val="0"/>
          <w:numId w:val="6"/>
        </w:numPr>
        <w:spacing w:lineRule="auto" w:line="240"/>
        <w:rPr/>
      </w:pPr>
      <w:r>
        <w:rPr>
          <w:rFonts w:eastAsia="EB Garamond" w:cs="EB Garamond" w:ascii="Cambria" w:hAnsi="Cambria"/>
        </w:rPr>
        <w:t>Created e-commerce site with Apache HTTPD, PHP &amp; PostgreSQL</w:t>
      </w:r>
    </w:p>
    <w:p>
      <w:pPr>
        <w:pStyle w:val="LOnormal"/>
        <w:numPr>
          <w:ilvl w:val="0"/>
          <w:numId w:val="6"/>
        </w:numPr>
        <w:spacing w:lineRule="auto" w:line="240"/>
        <w:rPr/>
      </w:pPr>
      <w:r>
        <w:rPr>
          <w:rFonts w:eastAsia="EB Garamond" w:cs="EB Garamond" w:ascii="Cambria" w:hAnsi="Cambria"/>
        </w:rPr>
        <w:t>Supported AS/400 and Novell Netware servers</w:t>
      </w:r>
    </w:p>
    <w:p>
      <w:pPr>
        <w:pStyle w:val="LOnormal"/>
        <w:numPr>
          <w:ilvl w:val="0"/>
          <w:numId w:val="6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 xml:space="preserve">Realized annual cost savings of $90k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via the</w:t>
      </w:r>
      <w:r>
        <w:rPr>
          <w:rFonts w:eastAsia="EB Garamond" w:cs="EB Garamond" w:ascii="Cambria" w:hAnsi="Cambria"/>
        </w:rPr>
        <w:t xml:space="preserve"> pre-press coordinator position </w:t>
      </w: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I created</w:t>
      </w:r>
    </w:p>
    <w:p>
      <w:pPr>
        <w:pStyle w:val="Heading2"/>
        <w:spacing w:lineRule="auto" w:line="240"/>
        <w:rPr>
          <w:rFonts w:ascii="Cambria" w:hAnsi="Cambria"/>
        </w:rPr>
      </w:pPr>
      <w:bookmarkStart w:id="6" w:name="_1i8t4cstofc2"/>
      <w:bookmarkEnd w:id="6"/>
      <w:r>
        <w:rPr>
          <w:rFonts w:eastAsia="EB Garamond" w:cs="EB Garamond" w:ascii="Cambria" w:hAnsi="Cambria"/>
        </w:rPr>
        <w:t>Fulton County Daily Report</w:t>
      </w:r>
    </w:p>
    <w:p>
      <w:pPr>
        <w:pStyle w:val="Heading3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Art Director/Macintosh Systems Manager</w:t>
      </w:r>
    </w:p>
    <w:p>
      <w:pPr>
        <w:pStyle w:val="Heading4"/>
        <w:spacing w:lineRule="auto" w:line="240"/>
        <w:rPr>
          <w:rFonts w:ascii="Cambria" w:hAnsi="Cambria"/>
        </w:rPr>
      </w:pPr>
      <w:r>
        <w:rPr>
          <w:rFonts w:ascii="Cambria" w:hAnsi="Cambria"/>
        </w:rPr>
        <w:t>September 1990 to June 1994</w:t>
      </w:r>
    </w:p>
    <w:p>
      <w:pPr>
        <w:pStyle w:val="LOnormal"/>
        <w:numPr>
          <w:ilvl w:val="0"/>
          <w:numId w:val="7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Managed Art Department’s daily newspaper</w:t>
      </w:r>
      <w:r>
        <w:rPr>
          <w:rFonts w:eastAsia="EB Garamond" w:cs="EB Garamond" w:ascii="Cambria" w:hAnsi="Cambria"/>
        </w:rPr>
        <w:t xml:space="preserve"> production and special projects</w:t>
      </w:r>
    </w:p>
    <w:p>
      <w:pPr>
        <w:pStyle w:val="LOnormal"/>
        <w:numPr>
          <w:ilvl w:val="0"/>
          <w:numId w:val="7"/>
        </w:numPr>
        <w:spacing w:lineRule="auto" w:line="240"/>
        <w:rPr/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A</w:t>
      </w:r>
      <w:r>
        <w:rPr>
          <w:rFonts w:eastAsia="EB Garamond" w:cs="EB Garamond" w:ascii="Cambria" w:hAnsi="Cambria"/>
        </w:rPr>
        <w:t>rt directed photo shoots and designs for special projects</w:t>
      </w:r>
    </w:p>
    <w:p>
      <w:pPr>
        <w:pStyle w:val="LOnormal"/>
        <w:numPr>
          <w:ilvl w:val="0"/>
          <w:numId w:val="7"/>
        </w:numPr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  <w:color w:val="auto"/>
          <w:kern w:val="0"/>
          <w:sz w:val="22"/>
          <w:szCs w:val="22"/>
          <w:lang w:val="en" w:eastAsia="zh-CN" w:bidi="hi-IN"/>
        </w:rPr>
        <w:t>Created</w:t>
      </w:r>
      <w:r>
        <w:rPr>
          <w:rFonts w:eastAsia="EB Garamond" w:cs="EB Garamond" w:ascii="Cambria" w:hAnsi="Cambria"/>
        </w:rPr>
        <w:t xml:space="preserve"> Mac-based publishing system with QuarkXPress, Adobe Photoshop &amp; Illustrator</w:t>
      </w:r>
    </w:p>
    <w:p>
      <w:pPr>
        <w:pStyle w:val="Heading1"/>
        <w:spacing w:lineRule="auto" w:line="240"/>
        <w:rPr>
          <w:rFonts w:ascii="Cambria" w:hAnsi="Cambria"/>
        </w:rPr>
      </w:pPr>
      <w:bookmarkStart w:id="7" w:name="_cdodn56hy1cy"/>
      <w:bookmarkEnd w:id="7"/>
      <w:r>
        <w:rPr>
          <w:rFonts w:eastAsia="EB Garamond" w:cs="EB Garamond" w:ascii="Cambria" w:hAnsi="Cambria"/>
        </w:rPr>
        <w:t>Education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Embry-Riddle Aeronautical University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Bachelor of Science in Technical Management, Logistics Concentration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Graduated Summa Cum Laude (3.963)</w:t>
      </w:r>
    </w:p>
    <w:p>
      <w:pPr>
        <w:pStyle w:val="Heading1"/>
        <w:spacing w:lineRule="auto" w:line="240"/>
        <w:rPr>
          <w:rFonts w:ascii="Cambria" w:hAnsi="Cambria"/>
        </w:rPr>
      </w:pPr>
      <w:bookmarkStart w:id="8" w:name="_jyo17dvpqecb"/>
      <w:bookmarkEnd w:id="8"/>
      <w:r>
        <w:rPr>
          <w:rFonts w:eastAsia="EB Garamond" w:cs="EB Garamond" w:ascii="Cambria" w:hAnsi="Cambria"/>
        </w:rPr>
        <w:t>Certifications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AWS Certified Cloud Practitioner</w:t>
      </w:r>
    </w:p>
    <w:p>
      <w:pPr>
        <w:pStyle w:val="LOnormal"/>
        <w:spacing w:lineRule="auto" w:line="240"/>
        <w:rPr>
          <w:rFonts w:ascii="Cambria" w:hAnsi="Cambria"/>
        </w:rPr>
      </w:pPr>
      <w:r>
        <w:rPr>
          <w:rFonts w:eastAsia="EB Garamond" w:cs="EB Garamond" w:ascii="Cambria" w:hAnsi="Cambria"/>
        </w:rPr>
        <w:t>GCP Associate Cloud Engineer</w:t>
      </w:r>
    </w:p>
    <w:sectPr>
      <w:type w:val="nextPage"/>
      <w:pgSz w:w="12240" w:h="15840"/>
      <w:pgMar w:left="1152" w:right="1080" w:header="0" w:top="108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EB Garamond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0"/>
    </w:pPr>
    <w:rPr>
      <w:rFonts w:ascii="EB Garamond" w:hAnsi="EB Garamond" w:eastAsia="EB Garamond" w:cs="EB Garamond"/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EB Garamond" w:hAnsi="EB Garamond" w:eastAsia="EB Garamond" w:cs="EB Garamond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80"/>
    </w:pPr>
    <w:rPr>
      <w:rFonts w:ascii="EB Garamond" w:hAnsi="EB Garamond" w:eastAsia="EB Garamond" w:cs="EB Garamond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0" w:after="80"/>
    </w:pPr>
    <w:rPr>
      <w:rFonts w:ascii="EB Garamond" w:hAnsi="EB Garamond" w:eastAsia="EB Garamond" w:cs="EB Garamond"/>
      <w:i/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stagg.github.io/" TargetMode="External"/><Relationship Id="rId3" Type="http://schemas.openxmlformats.org/officeDocument/2006/relationships/hyperlink" Target="https://www.linkedin.com/in/jstag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</TotalTime>
  <Application>LibreOffice/6.4.5.2$Windows_X86_64 LibreOffice_project/a726b36747cf2001e06b58ad5db1aa3a9a1872d6</Application>
  <Pages>4</Pages>
  <Words>1148</Words>
  <Characters>6734</Characters>
  <CharactersWithSpaces>7683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2021-01-31T01:12:42Z</dcterms:modified>
  <cp:revision>77</cp:revision>
  <dc:subject/>
  <dc:title/>
</cp:coreProperties>
</file>