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60"/>
      </w:pPr>
      <w:r>
        <w:rPr>
          <w:rFonts w:ascii="Arial" w:cs="Arial" w:eastAsia="Arial" w:hAnsi="Arial"/>
          <w:b/>
          <w:bCs/>
          <w:color w:val="14262A"/>
          <w:sz w:val="44"/>
          <w:szCs w:val="44"/>
        </w:rPr>
        <w:t xml:space="preserve">Date Picker guidelines</w:t>
      </w:r>
    </w:p>
    <w:p>
      <w:pPr>
        <w:spacing w:after="200" w:before="0"/>
      </w:pPr>
      <w:r>
        <w:rPr>
          <w:rFonts w:ascii="Arial" w:cs="Arial" w:eastAsia="Arial" w:hAnsi="Arial"/>
          <w:color w:val="5D7276"/>
          <w:sz w:val="20"/>
          <w:szCs w:val="20"/>
        </w:rPr>
        <w:t xml:space="preserve">6sense design system. Working draft for review.</w:t>
      </w:r>
    </w:p>
    <w:p>
      <w:pPr>
        <w:pStyle w:val="Heading2"/>
        <w:spacing w:after="80" w:before="320"/>
      </w:pPr>
      <w:r>
        <w:rPr>
          <w:rFonts w:ascii="Arial" w:cs="Arial" w:eastAsia="Arial" w:hAnsi="Arial"/>
          <w:b/>
          <w:bCs/>
          <w:color w:val="14262A"/>
          <w:sz w:val="28"/>
          <w:szCs w:val="28"/>
        </w:rPr>
        <w:t xml:space="preserve">Purpose</w:t>
      </w:r>
    </w:p>
    <w:p>
      <w:pPr>
        <w:spacing w:after="120" w:before="0"/>
      </w:pPr>
      <w:r>
        <w:rPr>
          <w:rFonts w:ascii="Arial" w:cs="Arial" w:eastAsia="Arial" w:hAnsi="Arial"/>
          <w:color w:val="14262A"/>
          <w:sz w:val="22"/>
          <w:szCs w:val="22"/>
        </w:rPr>
        <w:t xml:space="preserve">A date picker lets someone choose a date or a date range by typing it or by clicking in a calendar. Typing is always allowed because it is often faster than clicking. Limits on which dates are allowed are shown up front so people do not find out after choosing.</w:t>
      </w:r>
    </w:p>
    <w:p>
      <w:pPr>
        <w:spacing w:after="120"/>
      </w:pPr>
      <w:r>
        <w:rPr>
          <w:rFonts w:ascii="Arial" w:cs="Arial" w:eastAsia="Arial" w:hAnsi="Arial"/>
          <w:b/>
          <w:bCs/>
          <w:color w:val="14262A"/>
          <w:sz w:val="22"/>
          <w:szCs w:val="22"/>
        </w:rPr>
        <w:t xml:space="preserve">Used for. </w:t>
      </w:r>
      <w:r>
        <w:rPr>
          <w:rFonts w:ascii="Arial" w:cs="Arial" w:eastAsia="Arial" w:hAnsi="Arial"/>
          <w:color w:val="14262A"/>
          <w:sz w:val="22"/>
          <w:szCs w:val="22"/>
        </w:rPr>
        <w:t xml:space="preserve">Scheduling, filtering by date, choosing a reporting period, and setting due dates, with an optional time of day.</w:t>
      </w:r>
    </w:p>
    <w:p>
      <w:pPr>
        <w:spacing w:after="120"/>
      </w:pPr>
      <w:r>
        <w:rPr>
          <w:rFonts w:ascii="Arial" w:cs="Arial" w:eastAsia="Arial" w:hAnsi="Arial"/>
          <w:b/>
          <w:bCs/>
          <w:color w:val="14262A"/>
          <w:sz w:val="22"/>
          <w:szCs w:val="22"/>
        </w:rPr>
        <w:t xml:space="preserve">Why it works this way. </w:t>
      </w:r>
      <w:r>
        <w:rPr>
          <w:rFonts w:ascii="Arial" w:cs="Arial" w:eastAsia="Arial" w:hAnsi="Arial"/>
          <w:color w:val="14262A"/>
          <w:sz w:val="22"/>
          <w:szCs w:val="22"/>
        </w:rPr>
        <w:t xml:space="preserve">The field accepts typed dates in the person's locale and the calendar is a helper, not a requirement. A single date applies as soon as it is chosen, while a range waits for an Apply button so a half-picked range is never applied by accident.</w:t>
      </w:r>
    </w:p>
    <w:p>
      <w:pPr>
        <w:pStyle w:val="Heading2"/>
        <w:spacing w:after="80" w:before="320"/>
      </w:pPr>
      <w:r>
        <w:rPr>
          <w:rFonts w:ascii="Arial" w:cs="Arial" w:eastAsia="Arial" w:hAnsi="Arial"/>
          <w:b/>
          <w:bCs/>
          <w:color w:val="14262A"/>
          <w:sz w:val="28"/>
          <w:szCs w:val="28"/>
        </w:rPr>
        <w:t xml:space="preserve">When to use</w:t>
      </w:r>
    </w:p>
    <w:p>
      <w:pPr>
        <w:spacing w:after="120" w:before="0"/>
      </w:pPr>
      <w:r>
        <w:rPr>
          <w:rFonts w:ascii="Arial" w:cs="Arial" w:eastAsia="Arial" w:hAnsi="Arial"/>
          <w:i/>
          <w:iCs/>
          <w:color w:val="5D7276"/>
          <w:sz w:val="22"/>
          <w:szCs w:val="22"/>
        </w:rPr>
        <w:t xml:space="preserve">Use a date picker whenever the answer is a date, because a calendar prevents mistakes that free text allows.</w:t>
      </w:r>
    </w:p>
    <w:p>
      <w:pPr>
        <w:pStyle w:val="ListParagraph"/>
        <w:numPr>
          <w:ilvl w:val="0"/>
          <w:numId w:val="2"/>
        </w:numPr>
        <w:spacing w:after="60"/>
      </w:pPr>
      <w:r>
        <w:rPr>
          <w:rFonts w:ascii="Arial" w:cs="Arial" w:eastAsia="Arial" w:hAnsi="Arial"/>
          <w:color w:val="14262A"/>
          <w:sz w:val="22"/>
          <w:szCs w:val="22"/>
        </w:rPr>
        <w:t xml:space="preserve">To pick a single date for scheduling, due dates, or configuration.</w:t>
      </w:r>
    </w:p>
    <w:p>
      <w:pPr>
        <w:pStyle w:val="ListParagraph"/>
        <w:numPr>
          <w:ilvl w:val="0"/>
          <w:numId w:val="2"/>
        </w:numPr>
        <w:spacing w:after="60"/>
      </w:pPr>
      <w:r>
        <w:rPr>
          <w:rFonts w:ascii="Arial" w:cs="Arial" w:eastAsia="Arial" w:hAnsi="Arial"/>
          <w:color w:val="14262A"/>
          <w:sz w:val="22"/>
          <w:szCs w:val="22"/>
        </w:rPr>
        <w:t xml:space="preserve">To pick a date range for filters and reports, with Apply to confirm.</w:t>
      </w:r>
    </w:p>
    <w:p>
      <w:pPr>
        <w:pStyle w:val="ListParagraph"/>
        <w:numPr>
          <w:ilvl w:val="0"/>
          <w:numId w:val="2"/>
        </w:numPr>
        <w:spacing w:after="60"/>
      </w:pPr>
      <w:r>
        <w:rPr>
          <w:rFonts w:ascii="Arial" w:cs="Arial" w:eastAsia="Arial" w:hAnsi="Arial"/>
          <w:color w:val="14262A"/>
          <w:sz w:val="22"/>
          <w:szCs w:val="22"/>
        </w:rPr>
        <w:t xml:space="preserve">To offer shortcuts such as Last 7 days and This quarter with presets.</w:t>
      </w:r>
    </w:p>
    <w:p>
      <w:pPr>
        <w:pStyle w:val="ListParagraph"/>
        <w:numPr>
          <w:ilvl w:val="0"/>
          <w:numId w:val="2"/>
        </w:numPr>
        <w:spacing w:after="60"/>
      </w:pPr>
      <w:r>
        <w:rPr>
          <w:rFonts w:ascii="Arial" w:cs="Arial" w:eastAsia="Arial" w:hAnsi="Arial"/>
          <w:color w:val="14262A"/>
          <w:sz w:val="22"/>
          <w:szCs w:val="22"/>
        </w:rPr>
        <w:t xml:space="preserve">To pick a date and a time together with withTime, for a single date.</w:t>
      </w:r>
    </w:p>
    <w:p>
      <w:pPr>
        <w:pStyle w:val="Heading2"/>
        <w:spacing w:after="80" w:before="320"/>
      </w:pPr>
      <w:r>
        <w:rPr>
          <w:rFonts w:ascii="Arial" w:cs="Arial" w:eastAsia="Arial" w:hAnsi="Arial"/>
          <w:b/>
          <w:bCs/>
          <w:color w:val="14262A"/>
          <w:sz w:val="28"/>
          <w:szCs w:val="28"/>
        </w:rPr>
        <w:t xml:space="preserve">When not to use</w:t>
      </w:r>
    </w:p>
    <w:p>
      <w:pPr>
        <w:spacing w:after="120" w:before="0"/>
      </w:pPr>
      <w:r>
        <w:rPr>
          <w:rFonts w:ascii="Arial" w:cs="Arial" w:eastAsia="Arial" w:hAnsi="Arial"/>
          <w:i/>
          <w:iCs/>
          <w:color w:val="5D7276"/>
          <w:sz w:val="22"/>
          <w:szCs w:val="22"/>
        </w:rPr>
        <w:t xml:space="preserve">A calendar is the wrong tool when the answer is not a calendar date.</w:t>
      </w:r>
    </w:p>
    <w:p>
      <w:pPr>
        <w:pStyle w:val="ListParagraph"/>
        <w:numPr>
          <w:ilvl w:val="0"/>
          <w:numId w:val="2"/>
        </w:numPr>
        <w:spacing w:after="60"/>
      </w:pPr>
      <w:r>
        <w:rPr>
          <w:rFonts w:ascii="Arial" w:cs="Arial" w:eastAsia="Arial" w:hAnsi="Arial"/>
          <w:color w:val="14262A"/>
          <w:sz w:val="22"/>
          <w:szCs w:val="22"/>
        </w:rPr>
        <w:t xml:space="preserve">To pick only a time of day. Use TimePicker.</w:t>
      </w:r>
    </w:p>
    <w:p>
      <w:pPr>
        <w:pStyle w:val="ListParagraph"/>
        <w:numPr>
          <w:ilvl w:val="0"/>
          <w:numId w:val="2"/>
        </w:numPr>
        <w:spacing w:after="60"/>
      </w:pPr>
      <w:r>
        <w:rPr>
          <w:rFonts w:ascii="Arial" w:cs="Arial" w:eastAsia="Arial" w:hAnsi="Arial"/>
          <w:color w:val="14262A"/>
          <w:sz w:val="22"/>
          <w:szCs w:val="22"/>
        </w:rPr>
        <w:t xml:space="preserve">For a number such as an age or a count. Use NumberInput.</w:t>
      </w:r>
    </w:p>
    <w:p>
      <w:pPr>
        <w:pStyle w:val="ListParagraph"/>
        <w:numPr>
          <w:ilvl w:val="0"/>
          <w:numId w:val="2"/>
        </w:numPr>
        <w:spacing w:after="60"/>
      </w:pPr>
      <w:r>
        <w:rPr>
          <w:rFonts w:ascii="Arial" w:cs="Arial" w:eastAsia="Arial" w:hAnsi="Arial"/>
          <w:color w:val="14262A"/>
          <w:sz w:val="22"/>
          <w:szCs w:val="22"/>
        </w:rPr>
        <w:t xml:space="preserve">For free text. Use Input.</w:t>
      </w:r>
    </w:p>
    <w:p>
      <w:pPr>
        <w:pStyle w:val="ListParagraph"/>
        <w:numPr>
          <w:ilvl w:val="0"/>
          <w:numId w:val="2"/>
        </w:numPr>
        <w:spacing w:after="60"/>
      </w:pPr>
      <w:r>
        <w:rPr>
          <w:rFonts w:ascii="Arial" w:cs="Arial" w:eastAsia="Arial" w:hAnsi="Arial"/>
          <w:color w:val="14262A"/>
          <w:sz w:val="22"/>
          <w:szCs w:val="22"/>
        </w:rPr>
        <w:t xml:space="preserve">When dates need a time zone. The picker works with plain calendar dates and has no time zone support.</w:t>
      </w:r>
    </w:p>
    <w:p>
      <w:pPr>
        <w:pStyle w:val="Heading2"/>
        <w:spacing w:after="80" w:before="320"/>
      </w:pPr>
      <w:r>
        <w:rPr>
          <w:rFonts w:ascii="Arial" w:cs="Arial" w:eastAsia="Arial" w:hAnsi="Arial"/>
          <w:b/>
          <w:bCs/>
          <w:color w:val="14262A"/>
          <w:sz w:val="28"/>
          <w:szCs w:val="28"/>
        </w:rPr>
        <w:t xml:space="preserve">Anatomy</w:t>
      </w:r>
    </w:p>
    <w:p>
      <w:pPr>
        <w:spacing w:after="120" w:before="0"/>
      </w:pPr>
      <w:r>
        <w:rPr>
          <w:rFonts w:ascii="Arial" w:cs="Arial" w:eastAsia="Arial" w:hAnsi="Arial"/>
          <w:i/>
          <w:iCs/>
          <w:color w:val="5D7276"/>
          <w:sz w:val="22"/>
          <w:szCs w:val="22"/>
        </w:rPr>
        <w:t xml:space="preserve">A date picker is a text field with a calendar panel attached to it.</w:t>
      </w:r>
    </w:p>
    <w:p>
      <w:pPr>
        <w:pStyle w:val="ListParagraph"/>
        <w:numPr>
          <w:ilvl w:val="0"/>
          <w:numId w:val="3"/>
        </w:numPr>
        <w:spacing w:after="40"/>
      </w:pPr>
      <w:r>
        <w:rPr>
          <w:rFonts w:ascii="Arial" w:cs="Arial" w:eastAsia="Arial" w:hAnsi="Arial"/>
          <w:b/>
          <w:bCs/>
          <w:color w:val="14262A"/>
          <w:sz w:val="22"/>
          <w:szCs w:val="22"/>
        </w:rPr>
        <w:t xml:space="preserve">Label</w:t>
      </w:r>
    </w:p>
    <w:p>
      <w:pPr>
        <w:spacing w:after="100"/>
        <w:ind w:left="720"/>
      </w:pPr>
      <w:r>
        <w:rPr>
          <w:rFonts w:ascii="Arial" w:cs="Arial" w:eastAsia="Arial" w:hAnsi="Arial"/>
          <w:color w:val="5D7276"/>
          <w:sz w:val="22"/>
          <w:szCs w:val="22"/>
        </w:rPr>
        <w:t xml:space="preserve">A persistent visible label. The placeholder shows the date format and is never used as the label.</w:t>
      </w:r>
    </w:p>
    <w:p>
      <w:pPr>
        <w:pStyle w:val="ListParagraph"/>
        <w:numPr>
          <w:ilvl w:val="0"/>
          <w:numId w:val="3"/>
        </w:numPr>
        <w:spacing w:after="40"/>
      </w:pPr>
      <w:r>
        <w:rPr>
          <w:rFonts w:ascii="Arial" w:cs="Arial" w:eastAsia="Arial" w:hAnsi="Arial"/>
          <w:b/>
          <w:bCs/>
          <w:color w:val="14262A"/>
          <w:sz w:val="22"/>
          <w:szCs w:val="22"/>
        </w:rPr>
        <w:t xml:space="preserve">Calendar icon</w:t>
      </w:r>
    </w:p>
    <w:p>
      <w:pPr>
        <w:spacing w:after="100"/>
        <w:ind w:left="720"/>
      </w:pPr>
      <w:r>
        <w:rPr>
          <w:rFonts w:ascii="Arial" w:cs="Arial" w:eastAsia="Arial" w:hAnsi="Arial"/>
          <w:color w:val="5D7276"/>
          <w:sz w:val="22"/>
          <w:szCs w:val="22"/>
        </w:rPr>
        <w:t xml:space="preserve">A leading icon that signals this field takes a date. It is decorative.</w:t>
      </w:r>
    </w:p>
    <w:p>
      <w:pPr>
        <w:pStyle w:val="ListParagraph"/>
        <w:numPr>
          <w:ilvl w:val="0"/>
          <w:numId w:val="3"/>
        </w:numPr>
        <w:spacing w:after="40"/>
      </w:pPr>
      <w:r>
        <w:rPr>
          <w:rFonts w:ascii="Arial" w:cs="Arial" w:eastAsia="Arial" w:hAnsi="Arial"/>
          <w:b/>
          <w:bCs/>
          <w:color w:val="14262A"/>
          <w:sz w:val="22"/>
          <w:szCs w:val="22"/>
        </w:rPr>
        <w:t xml:space="preserve">Text field</w:t>
      </w:r>
    </w:p>
    <w:p>
      <w:pPr>
        <w:spacing w:after="100"/>
        <w:ind w:left="720"/>
      </w:pPr>
      <w:r>
        <w:rPr>
          <w:rFonts w:ascii="Arial" w:cs="Arial" w:eastAsia="Arial" w:hAnsi="Arial"/>
          <w:color w:val="5D7276"/>
          <w:sz w:val="22"/>
          <w:szCs w:val="22"/>
        </w:rPr>
        <w:t xml:space="preserve">A combobox input that always accepts typing. Enter commits what was typed and the down arrow opens the calendar.</w:t>
      </w:r>
    </w:p>
    <w:p>
      <w:pPr>
        <w:pStyle w:val="ListParagraph"/>
        <w:numPr>
          <w:ilvl w:val="0"/>
          <w:numId w:val="3"/>
        </w:numPr>
        <w:spacing w:after="40"/>
      </w:pPr>
      <w:r>
        <w:rPr>
          <w:rFonts w:ascii="Arial" w:cs="Arial" w:eastAsia="Arial" w:hAnsi="Arial"/>
          <w:b/>
          <w:bCs/>
          <w:color w:val="14262A"/>
          <w:sz w:val="22"/>
          <w:szCs w:val="22"/>
        </w:rPr>
        <w:t xml:space="preserve">Calendar panel</w:t>
      </w:r>
    </w:p>
    <w:p>
      <w:pPr>
        <w:spacing w:after="100"/>
        <w:ind w:left="720"/>
      </w:pPr>
      <w:r>
        <w:rPr>
          <w:rFonts w:ascii="Arial" w:cs="Arial" w:eastAsia="Arial" w:hAnsi="Arial"/>
          <w:color w:val="5D7276"/>
          <w:sz w:val="22"/>
          <w:szCs w:val="22"/>
        </w:rPr>
        <w:t xml:space="preserve">A dialog that opens below or above the field. A range adds Cancel and Apply buttons.</w:t>
      </w:r>
    </w:p>
    <w:p>
      <w:pPr>
        <w:pStyle w:val="ListParagraph"/>
        <w:numPr>
          <w:ilvl w:val="0"/>
          <w:numId w:val="3"/>
        </w:numPr>
        <w:spacing w:after="40"/>
      </w:pPr>
      <w:r>
        <w:rPr>
          <w:rFonts w:ascii="Arial" w:cs="Arial" w:eastAsia="Arial" w:hAnsi="Arial"/>
          <w:b/>
          <w:bCs/>
          <w:color w:val="14262A"/>
          <w:sz w:val="22"/>
          <w:szCs w:val="22"/>
        </w:rPr>
        <w:t xml:space="preserve">Month header</w:t>
      </w:r>
    </w:p>
    <w:p>
      <w:pPr>
        <w:spacing w:after="100"/>
        <w:ind w:left="720"/>
      </w:pPr>
      <w:r>
        <w:rPr>
          <w:rFonts w:ascii="Arial" w:cs="Arial" w:eastAsia="Arial" w:hAnsi="Arial"/>
          <w:color w:val="5D7276"/>
          <w:sz w:val="22"/>
          <w:szCs w:val="22"/>
        </w:rPr>
        <w:t xml:space="preserve">The current month and year with buttons for the previous and next month and year. Changes are announced.</w:t>
      </w:r>
    </w:p>
    <w:p>
      <w:pPr>
        <w:pStyle w:val="ListParagraph"/>
        <w:numPr>
          <w:ilvl w:val="0"/>
          <w:numId w:val="3"/>
        </w:numPr>
        <w:spacing w:after="40"/>
      </w:pPr>
      <w:r>
        <w:rPr>
          <w:rFonts w:ascii="Arial" w:cs="Arial" w:eastAsia="Arial" w:hAnsi="Arial"/>
          <w:b/>
          <w:bCs/>
          <w:color w:val="14262A"/>
          <w:sz w:val="22"/>
          <w:szCs w:val="22"/>
        </w:rPr>
        <w:t xml:space="preserve">Selected day</w:t>
      </w:r>
    </w:p>
    <w:p>
      <w:pPr>
        <w:spacing w:after="100"/>
        <w:ind w:left="720"/>
      </w:pPr>
      <w:r>
        <w:rPr>
          <w:rFonts w:ascii="Arial" w:cs="Arial" w:eastAsia="Arial" w:hAnsi="Arial"/>
          <w:color w:val="5D7276"/>
          <w:sz w:val="22"/>
          <w:szCs w:val="22"/>
        </w:rPr>
        <w:t xml:space="preserve">The chosen date. Each day button has a full spoken date, and today is marked.</w:t>
      </w:r>
    </w:p>
    <w:p>
      <w:pPr>
        <w:spacing w:after="120"/>
      </w:pPr>
      <w:r>
        <w:rPr>
          <w:rFonts w:ascii="Arial" w:cs="Arial" w:eastAsia="Arial" w:hAnsi="Arial"/>
          <w:b/>
          <w:bCs/>
          <w:color w:val="14262A"/>
          <w:sz w:val="22"/>
          <w:szCs w:val="22"/>
        </w:rPr>
        <w:t xml:space="preserve">Main props. </w:t>
      </w:r>
      <w:r>
        <w:rPr>
          <w:rFonts w:ascii="Arial" w:cs="Arial" w:eastAsia="Arial" w:hAnsi="Arial"/>
          <w:color w:val="14262A"/>
          <w:sz w:val="22"/>
          <w:szCs w:val="22"/>
        </w:rPr>
        <w:t xml:space="preserve">label, mode, value / defaultValue, onValueChange, min / max, isDateDisabled, presets, withTime, locale, error</w:t>
      </w:r>
    </w:p>
    <w:p>
      <w:pPr>
        <w:pStyle w:val="Heading2"/>
        <w:spacing w:after="80" w:before="320"/>
      </w:pPr>
      <w:r>
        <w:rPr>
          <w:rFonts w:ascii="Arial" w:cs="Arial" w:eastAsia="Arial" w:hAnsi="Arial"/>
          <w:b/>
          <w:bCs/>
          <w:color w:val="14262A"/>
          <w:sz w:val="28"/>
          <w:szCs w:val="28"/>
        </w:rPr>
        <w:t xml:space="preserve">Choosing a mode and options</w:t>
      </w:r>
    </w:p>
    <w:p>
      <w:pPr>
        <w:spacing w:after="120" w:before="0"/>
      </w:pPr>
      <w:r>
        <w:rPr>
          <w:rFonts w:ascii="Arial" w:cs="Arial" w:eastAsia="Arial" w:hAnsi="Arial"/>
          <w:i/>
          <w:iCs/>
          <w:color w:val="5D7276"/>
          <w:sz w:val="22"/>
          <w:szCs w:val="22"/>
        </w:rPr>
        <w:t xml:space="preserve">Pick the mode that matches what the person needs to choose.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rPr>
          <w:tblHeader/>
        </w:trPr>
        <w:tc>
          <w:tcPr>
            <w:tcW w:type="dxa" w:w="2400"/>
            <w:tcBorders>
              <w:top w:val="single" w:color="D6DCDF" w:sz="4"/>
              <w:left w:val="single" w:color="D6DCDF" w:sz="4"/>
              <w:bottom w:val="single" w:color="D6DCDF" w:sz="4"/>
              <w:right w:val="single" w:color="D6DCDF" w:sz="4"/>
            </w:tcBorders>
            <w:shd w:fill="F4F6F7" w:color="auto" w:val="clear"/>
            <w:tcMar>
              <w:top w:type="dxa" w:w="80"/>
              <w:left w:type="dxa" w:w="120"/>
              <w:bottom w:type="dxa" w:w="80"/>
              <w:right w:type="dxa" w:w="120"/>
            </w:tcMar>
          </w:tcPr>
          <w:p>
            <w:r>
              <w:rPr>
                <w:rFonts w:ascii="Arial" w:cs="Arial" w:eastAsia="Arial" w:hAnsi="Arial"/>
                <w:b/>
                <w:bCs/>
                <w:color w:val="5D7276"/>
                <w:sz w:val="20"/>
                <w:szCs w:val="20"/>
              </w:rPr>
              <w:t xml:space="preserve">Option</w:t>
            </w:r>
          </w:p>
        </w:tc>
        <w:tc>
          <w:tcPr>
            <w:tcW w:type="dxa" w:w="1400"/>
            <w:tcBorders>
              <w:top w:val="single" w:color="D6DCDF" w:sz="4"/>
              <w:left w:val="single" w:color="D6DCDF" w:sz="4"/>
              <w:bottom w:val="single" w:color="D6DCDF" w:sz="4"/>
              <w:right w:val="single" w:color="D6DCDF" w:sz="4"/>
            </w:tcBorders>
            <w:shd w:fill="F4F6F7" w:color="auto" w:val="clear"/>
            <w:tcMar>
              <w:top w:type="dxa" w:w="80"/>
              <w:left w:type="dxa" w:w="120"/>
              <w:bottom w:type="dxa" w:w="80"/>
              <w:right w:type="dxa" w:w="120"/>
            </w:tcMar>
          </w:tcPr>
          <w:p>
            <w:r>
              <w:rPr>
                <w:rFonts w:ascii="Arial" w:cs="Arial" w:eastAsia="Arial" w:hAnsi="Arial"/>
                <w:b/>
                <w:bCs/>
                <w:color w:val="5D7276"/>
                <w:sz w:val="20"/>
                <w:szCs w:val="20"/>
              </w:rPr>
              <w:t xml:space="preserve">Use for</w:t>
            </w:r>
          </w:p>
        </w:tc>
        <w:tc>
          <w:tcPr>
            <w:tcW w:type="dxa" w:w="5560"/>
            <w:tcBorders>
              <w:top w:val="single" w:color="D6DCDF" w:sz="4"/>
              <w:left w:val="single" w:color="D6DCDF" w:sz="4"/>
              <w:bottom w:val="single" w:color="D6DCDF" w:sz="4"/>
              <w:right w:val="single" w:color="D6DCDF" w:sz="4"/>
            </w:tcBorders>
            <w:shd w:fill="F4F6F7" w:color="auto" w:val="clear"/>
            <w:tcMar>
              <w:top w:type="dxa" w:w="80"/>
              <w:left w:type="dxa" w:w="120"/>
              <w:bottom w:type="dxa" w:w="80"/>
              <w:right w:type="dxa" w:w="120"/>
            </w:tcMar>
          </w:tcPr>
          <w:p>
            <w:r>
              <w:rPr>
                <w:rFonts w:ascii="Arial" w:cs="Arial" w:eastAsia="Arial" w:hAnsi="Arial"/>
                <w:b/>
                <w:bCs/>
                <w:color w:val="5D7276"/>
                <w:sz w:val="20"/>
                <w:szCs w:val="20"/>
              </w:rPr>
              <w:t xml:space="preserve">How it applies</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Single date</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One date</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Applies when a day is chosen</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Date range</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A start and an end</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Applies with the Apply button</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Presets</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Common ranges such as Last 7 days, Last 30 days, This quarter, Custom</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Range presets fill the range, then Apply confirms. Single presets Today and Yesterday apply immediately</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With time</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A date and a time of day</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Single mode only. Adds a TimePicker beside the field</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Constraints</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Earliest, latest, or blocked dates</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min, max and isDateDisabled. The allowed dates are shown under the field</w:t>
            </w:r>
          </w:p>
        </w:tc>
      </w:tr>
    </w:tbl>
    <w:p>
      <w:pPr>
        <w:spacing w:after="60" w:before="0"/>
      </w:pPr>
      <w:r>
        <w:rPr>
          <w:rFonts w:ascii="Arial" w:cs="Arial" w:eastAsia="Arial" w:hAnsi="Arial"/>
          <w:color w:val="14262A"/>
          <w:sz w:val="22"/>
          <w:szCs w:val="22"/>
        </w:rPr>
        <w:t xml:space="preserve"/>
      </w:r>
    </w:p>
    <w:p>
      <w:pPr>
        <w:spacing w:after="120"/>
      </w:pPr>
      <w:r>
        <w:rPr>
          <w:rFonts w:ascii="Arial" w:cs="Arial" w:eastAsia="Arial" w:hAnsi="Arial"/>
          <w:b/>
          <w:bCs/>
          <w:color w:val="14262A"/>
          <w:sz w:val="22"/>
          <w:szCs w:val="22"/>
        </w:rPr>
        <w:t xml:space="preserve">Open items. </w:t>
      </w:r>
      <w:r>
        <w:rPr>
          <w:rFonts w:ascii="Arial" w:cs="Arial" w:eastAsia="Arial" w:hAnsi="Arial"/>
          <w:color w:val="14262A"/>
          <w:sz w:val="22"/>
          <w:szCs w:val="22"/>
        </w:rPr>
        <w:t xml:space="preserve">The docs say time zone support needs a business decision and that apply behavior and presets must be standardized across products.</w:t>
      </w:r>
    </w:p>
    <w:p>
      <w:pPr>
        <w:pStyle w:val="Heading2"/>
        <w:spacing w:after="80" w:before="320"/>
      </w:pPr>
      <w:r>
        <w:rPr>
          <w:rFonts w:ascii="Arial" w:cs="Arial" w:eastAsia="Arial" w:hAnsi="Arial"/>
          <w:b/>
          <w:bCs/>
          <w:color w:val="14262A"/>
          <w:sz w:val="28"/>
          <w:szCs w:val="28"/>
        </w:rPr>
        <w:t xml:space="preserve">Best practices</w:t>
      </w:r>
    </w:p>
    <w:p>
      <w:pPr>
        <w:spacing w:after="120" w:before="0"/>
      </w:pPr>
      <w:r>
        <w:rPr>
          <w:rFonts w:ascii="Arial" w:cs="Arial" w:eastAsia="Arial" w:hAnsi="Arial"/>
          <w:i/>
          <w:iCs/>
          <w:color w:val="5D7276"/>
          <w:sz w:val="22"/>
          <w:szCs w:val="22"/>
        </w:rPr>
        <w:t xml:space="preserve">These habits make dates fast to enter and hard to get wrong.</w:t>
      </w:r>
    </w:p>
    <w:p>
      <w:pPr>
        <w:pStyle w:val="Heading3"/>
        <w:spacing w:after="60" w:before="160"/>
      </w:pPr>
      <w:r>
        <w:rPr>
          <w:rFonts w:ascii="Arial" w:cs="Arial" w:eastAsia="Arial" w:hAnsi="Arial"/>
          <w:b/>
          <w:bCs/>
          <w:color w:val="14262A"/>
          <w:sz w:val="24"/>
          <w:szCs w:val="24"/>
        </w:rPr>
        <w:t xml:space="preserve">Do</w:t>
      </w:r>
    </w:p>
    <w:p>
      <w:pPr>
        <w:pStyle w:val="ListParagraph"/>
        <w:numPr>
          <w:ilvl w:val="0"/>
          <w:numId w:val="2"/>
        </w:numPr>
        <w:spacing w:after="60"/>
      </w:pPr>
      <w:r>
        <w:rPr>
          <w:rFonts w:ascii="Arial" w:cs="Arial" w:eastAsia="Arial" w:hAnsi="Arial"/>
          <w:color w:val="14262A"/>
          <w:sz w:val="22"/>
          <w:szCs w:val="22"/>
        </w:rPr>
        <w:t xml:space="preserve">Keep typing available and show the expected format in the placeholder.</w:t>
      </w:r>
    </w:p>
    <w:p>
      <w:pPr>
        <w:pStyle w:val="ListParagraph"/>
        <w:numPr>
          <w:ilvl w:val="0"/>
          <w:numId w:val="2"/>
        </w:numPr>
        <w:spacing w:after="60"/>
      </w:pPr>
      <w:r>
        <w:rPr>
          <w:rFonts w:ascii="Arial" w:cs="Arial" w:eastAsia="Arial" w:hAnsi="Arial"/>
          <w:color w:val="14262A"/>
          <w:sz w:val="22"/>
          <w:szCs w:val="22"/>
        </w:rPr>
        <w:t xml:space="preserve">Show constraints upfront with min, max, and helper text.</w:t>
      </w:r>
    </w:p>
    <w:p>
      <w:pPr>
        <w:pStyle w:val="ListParagraph"/>
        <w:numPr>
          <w:ilvl w:val="0"/>
          <w:numId w:val="2"/>
        </w:numPr>
        <w:spacing w:after="60"/>
      </w:pPr>
      <w:r>
        <w:rPr>
          <w:rFonts w:ascii="Arial" w:cs="Arial" w:eastAsia="Arial" w:hAnsi="Arial"/>
          <w:color w:val="14262A"/>
          <w:sz w:val="22"/>
          <w:szCs w:val="22"/>
        </w:rPr>
        <w:t xml:space="preserve">Use the standard presets across products.</w:t>
      </w:r>
    </w:p>
    <w:p>
      <w:pPr>
        <w:pStyle w:val="ListParagraph"/>
        <w:numPr>
          <w:ilvl w:val="0"/>
          <w:numId w:val="2"/>
        </w:numPr>
        <w:spacing w:after="60"/>
      </w:pPr>
      <w:r>
        <w:rPr>
          <w:rFonts w:ascii="Arial" w:cs="Arial" w:eastAsia="Arial" w:hAnsi="Arial"/>
          <w:color w:val="14262A"/>
          <w:sz w:val="22"/>
          <w:szCs w:val="22"/>
        </w:rPr>
        <w:t xml:space="preserve">Use a range with Apply for reports and filters.</w:t>
      </w:r>
    </w:p>
    <w:p>
      <w:pPr>
        <w:pStyle w:val="ListParagraph"/>
        <w:numPr>
          <w:ilvl w:val="0"/>
          <w:numId w:val="2"/>
        </w:numPr>
        <w:spacing w:after="60"/>
      </w:pPr>
      <w:r>
        <w:rPr>
          <w:rFonts w:ascii="Arial" w:cs="Arial" w:eastAsia="Arial" w:hAnsi="Arial"/>
          <w:color w:val="14262A"/>
          <w:sz w:val="22"/>
          <w:szCs w:val="22"/>
        </w:rPr>
        <w:t xml:space="preserve">Write error messages that name the fix: "Enter a date like MM/DD/YYYY."</w:t>
      </w:r>
    </w:p>
    <w:p>
      <w:pPr>
        <w:pStyle w:val="ListParagraph"/>
        <w:numPr>
          <w:ilvl w:val="0"/>
          <w:numId w:val="2"/>
        </w:numPr>
        <w:spacing w:after="60"/>
      </w:pPr>
      <w:r>
        <w:rPr>
          <w:rFonts w:ascii="Arial" w:cs="Arial" w:eastAsia="Arial" w:hAnsi="Arial"/>
          <w:color w:val="14262A"/>
          <w:sz w:val="22"/>
          <w:szCs w:val="22"/>
        </w:rPr>
        <w:t xml:space="preserve">Pass the locale so the format and week start match the person.</w:t>
      </w:r>
    </w:p>
    <w:p>
      <w:pPr>
        <w:pStyle w:val="Heading3"/>
        <w:spacing w:after="60" w:before="160"/>
      </w:pPr>
      <w:r>
        <w:rPr>
          <w:rFonts w:ascii="Arial" w:cs="Arial" w:eastAsia="Arial" w:hAnsi="Arial"/>
          <w:b/>
          <w:bCs/>
          <w:color w:val="14262A"/>
          <w:sz w:val="24"/>
          <w:szCs w:val="24"/>
        </w:rPr>
        <w:t xml:space="preserve">Don't</w:t>
      </w:r>
    </w:p>
    <w:p>
      <w:pPr>
        <w:pStyle w:val="ListParagraph"/>
        <w:numPr>
          <w:ilvl w:val="0"/>
          <w:numId w:val="2"/>
        </w:numPr>
        <w:spacing w:after="60"/>
      </w:pPr>
      <w:r>
        <w:rPr>
          <w:rFonts w:ascii="Arial" w:cs="Arial" w:eastAsia="Arial" w:hAnsi="Arial"/>
          <w:color w:val="14262A"/>
          <w:sz w:val="22"/>
          <w:szCs w:val="22"/>
        </w:rPr>
        <w:t xml:space="preserve">Force the calendar when typing is faster.</w:t>
      </w:r>
    </w:p>
    <w:p>
      <w:pPr>
        <w:pStyle w:val="ListParagraph"/>
        <w:numPr>
          <w:ilvl w:val="0"/>
          <w:numId w:val="2"/>
        </w:numPr>
        <w:spacing w:after="60"/>
      </w:pPr>
      <w:r>
        <w:rPr>
          <w:rFonts w:ascii="Arial" w:cs="Arial" w:eastAsia="Arial" w:hAnsi="Arial"/>
          <w:color w:val="14262A"/>
          <w:sz w:val="22"/>
          <w:szCs w:val="22"/>
        </w:rPr>
        <w:t xml:space="preserve">Show limits only after a person has chosen a date.</w:t>
      </w:r>
    </w:p>
    <w:p>
      <w:pPr>
        <w:pStyle w:val="ListParagraph"/>
        <w:numPr>
          <w:ilvl w:val="0"/>
          <w:numId w:val="2"/>
        </w:numPr>
        <w:spacing w:after="60"/>
      </w:pPr>
      <w:r>
        <w:rPr>
          <w:rFonts w:ascii="Arial" w:cs="Arial" w:eastAsia="Arial" w:hAnsi="Arial"/>
          <w:color w:val="14262A"/>
          <w:sz w:val="22"/>
          <w:szCs w:val="22"/>
        </w:rPr>
        <w:t xml:space="preserve">Use the placeholder in place of a label.</w:t>
      </w:r>
    </w:p>
    <w:p>
      <w:pPr>
        <w:pStyle w:val="ListParagraph"/>
        <w:numPr>
          <w:ilvl w:val="0"/>
          <w:numId w:val="2"/>
        </w:numPr>
        <w:spacing w:after="60"/>
      </w:pPr>
      <w:r>
        <w:rPr>
          <w:rFonts w:ascii="Arial" w:cs="Arial" w:eastAsia="Arial" w:hAnsi="Arial"/>
          <w:color w:val="14262A"/>
          <w:sz w:val="22"/>
          <w:szCs w:val="22"/>
        </w:rPr>
        <w:t xml:space="preserve">Invent custom presets that differ between products.</w:t>
      </w:r>
    </w:p>
    <w:p>
      <w:pPr>
        <w:pStyle w:val="ListParagraph"/>
        <w:numPr>
          <w:ilvl w:val="0"/>
          <w:numId w:val="2"/>
        </w:numPr>
        <w:spacing w:after="60"/>
      </w:pPr>
      <w:r>
        <w:rPr>
          <w:rFonts w:ascii="Arial" w:cs="Arial" w:eastAsia="Arial" w:hAnsi="Arial"/>
          <w:color w:val="14262A"/>
          <w:sz w:val="22"/>
          <w:szCs w:val="22"/>
        </w:rPr>
        <w:t xml:space="preserve">Use a date picker to collect a time on its own.</w:t>
      </w:r>
    </w:p>
    <w:p>
      <w:pPr>
        <w:pStyle w:val="ListParagraph"/>
        <w:numPr>
          <w:ilvl w:val="0"/>
          <w:numId w:val="2"/>
        </w:numPr>
        <w:spacing w:after="60"/>
      </w:pPr>
      <w:r>
        <w:rPr>
          <w:rFonts w:ascii="Arial" w:cs="Arial" w:eastAsia="Arial" w:hAnsi="Arial"/>
          <w:color w:val="14262A"/>
          <w:sz w:val="22"/>
          <w:szCs w:val="22"/>
        </w:rPr>
        <w:t xml:space="preserve">Rely on time zones. Dates here are plain calendar dates.</w:t>
      </w:r>
    </w:p>
    <w:p>
      <w:pPr>
        <w:pStyle w:val="Heading2"/>
        <w:spacing w:after="80" w:before="320"/>
      </w:pPr>
      <w:r>
        <w:rPr>
          <w:rFonts w:ascii="Arial" w:cs="Arial" w:eastAsia="Arial" w:hAnsi="Arial"/>
          <w:b/>
          <w:bCs/>
          <w:color w:val="14262A"/>
          <w:sz w:val="28"/>
          <w:szCs w:val="28"/>
        </w:rPr>
        <w:t xml:space="preserve">Content guidelines</w:t>
      </w:r>
    </w:p>
    <w:p>
      <w:pPr>
        <w:spacing w:after="120" w:before="0"/>
      </w:pPr>
      <w:r>
        <w:rPr>
          <w:rFonts w:ascii="Arial" w:cs="Arial" w:eastAsia="Arial" w:hAnsi="Arial"/>
          <w:i/>
          <w:iCs/>
          <w:color w:val="5D7276"/>
          <w:sz w:val="22"/>
          <w:szCs w:val="22"/>
        </w:rPr>
        <w:t xml:space="preserve">Specific labels and plain error messages help people finish on the first try.</w:t>
      </w:r>
    </w:p>
    <w:p>
      <w:pPr>
        <w:pStyle w:val="ListParagraph"/>
        <w:numPr>
          <w:ilvl w:val="0"/>
          <w:numId w:val="2"/>
        </w:numPr>
        <w:spacing w:after="60"/>
      </w:pPr>
      <w:r>
        <w:rPr>
          <w:rFonts w:ascii="Arial" w:cs="Arial" w:eastAsia="Arial" w:hAnsi="Arial"/>
          <w:color w:val="14262A"/>
          <w:sz w:val="22"/>
          <w:szCs w:val="22"/>
        </w:rPr>
        <w:t xml:space="preserve">Name the date: "Due date", "Reporting period", "Send on".</w:t>
      </w:r>
    </w:p>
    <w:p>
      <w:pPr>
        <w:pStyle w:val="ListParagraph"/>
        <w:numPr>
          <w:ilvl w:val="0"/>
          <w:numId w:val="2"/>
        </w:numPr>
        <w:spacing w:after="60"/>
      </w:pPr>
      <w:r>
        <w:rPr>
          <w:rFonts w:ascii="Arial" w:cs="Arial" w:eastAsia="Arial" w:hAnsi="Arial"/>
          <w:color w:val="14262A"/>
          <w:sz w:val="22"/>
          <w:szCs w:val="22"/>
        </w:rPr>
        <w:t xml:space="preserve">Helper text states the rule, such as "Weekends are not available."</w:t>
      </w:r>
    </w:p>
    <w:p>
      <w:pPr>
        <w:pStyle w:val="ListParagraph"/>
        <w:numPr>
          <w:ilvl w:val="0"/>
          <w:numId w:val="2"/>
        </w:numPr>
        <w:spacing w:after="60"/>
      </w:pPr>
      <w:r>
        <w:rPr>
          <w:rFonts w:ascii="Arial" w:cs="Arial" w:eastAsia="Arial" w:hAnsi="Arial"/>
          <w:color w:val="14262A"/>
          <w:sz w:val="22"/>
          <w:szCs w:val="22"/>
        </w:rPr>
        <w:t xml:space="preserve">Error messages give an example in the locale format.</w:t>
      </w:r>
    </w:p>
    <w:p>
      <w:pPr>
        <w:pStyle w:val="ListParagraph"/>
        <w:numPr>
          <w:ilvl w:val="0"/>
          <w:numId w:val="2"/>
        </w:numPr>
        <w:spacing w:after="60"/>
      </w:pPr>
      <w:r>
        <w:rPr>
          <w:rFonts w:ascii="Arial" w:cs="Arial" w:eastAsia="Arial" w:hAnsi="Arial"/>
          <w:color w:val="14262A"/>
          <w:sz w:val="22"/>
          <w:szCs w:val="22"/>
        </w:rPr>
        <w:t xml:space="preserve">Preset labels use plain words: "Last 7 days", "This quarter".</w:t>
      </w:r>
    </w:p>
    <w:p>
      <w:pPr>
        <w:pStyle w:val="Heading2"/>
        <w:spacing w:after="80" w:before="320"/>
      </w:pPr>
      <w:r>
        <w:rPr>
          <w:rFonts w:ascii="Arial" w:cs="Arial" w:eastAsia="Arial" w:hAnsi="Arial"/>
          <w:b/>
          <w:bCs/>
          <w:color w:val="14262A"/>
          <w:sz w:val="28"/>
          <w:szCs w:val="28"/>
        </w:rPr>
        <w:t xml:space="preserve">Accessibility (WCAG 2.2)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rPr>
          <w:tblHeader/>
        </w:trPr>
        <w:tc>
          <w:tcPr>
            <w:tcW w:type="dxa" w:w="2400"/>
            <w:tcBorders>
              <w:top w:val="single" w:color="D6DCDF" w:sz="4"/>
              <w:left w:val="single" w:color="D6DCDF" w:sz="4"/>
              <w:bottom w:val="single" w:color="D6DCDF" w:sz="4"/>
              <w:right w:val="single" w:color="D6DCDF" w:sz="4"/>
            </w:tcBorders>
            <w:shd w:fill="F4F6F7" w:color="auto" w:val="clear"/>
            <w:tcMar>
              <w:top w:type="dxa" w:w="80"/>
              <w:left w:type="dxa" w:w="120"/>
              <w:bottom w:type="dxa" w:w="80"/>
              <w:right w:type="dxa" w:w="120"/>
            </w:tcMar>
          </w:tcPr>
          <w:p>
            <w:r>
              <w:rPr>
                <w:rFonts w:ascii="Arial" w:cs="Arial" w:eastAsia="Arial" w:hAnsi="Arial"/>
                <w:b/>
                <w:bCs/>
                <w:color w:val="5D7276"/>
                <w:sz w:val="20"/>
                <w:szCs w:val="20"/>
              </w:rPr>
              <w:t xml:space="preserve">Requirement</w:t>
            </w:r>
          </w:p>
        </w:tc>
        <w:tc>
          <w:tcPr>
            <w:tcW w:type="dxa" w:w="1400"/>
            <w:tcBorders>
              <w:top w:val="single" w:color="D6DCDF" w:sz="4"/>
              <w:left w:val="single" w:color="D6DCDF" w:sz="4"/>
              <w:bottom w:val="single" w:color="D6DCDF" w:sz="4"/>
              <w:right w:val="single" w:color="D6DCDF" w:sz="4"/>
            </w:tcBorders>
            <w:shd w:fill="F4F6F7" w:color="auto" w:val="clear"/>
            <w:tcMar>
              <w:top w:type="dxa" w:w="80"/>
              <w:left w:type="dxa" w:w="120"/>
              <w:bottom w:type="dxa" w:w="80"/>
              <w:right w:type="dxa" w:w="120"/>
            </w:tcMar>
          </w:tcPr>
          <w:p>
            <w:r>
              <w:rPr>
                <w:rFonts w:ascii="Arial" w:cs="Arial" w:eastAsia="Arial" w:hAnsi="Arial"/>
                <w:b/>
                <w:bCs/>
                <w:color w:val="5D7276"/>
                <w:sz w:val="20"/>
                <w:szCs w:val="20"/>
              </w:rPr>
              <w:t xml:space="preserve">WCAG</w:t>
            </w:r>
          </w:p>
        </w:tc>
        <w:tc>
          <w:tcPr>
            <w:tcW w:type="dxa" w:w="5560"/>
            <w:tcBorders>
              <w:top w:val="single" w:color="D6DCDF" w:sz="4"/>
              <w:left w:val="single" w:color="D6DCDF" w:sz="4"/>
              <w:bottom w:val="single" w:color="D6DCDF" w:sz="4"/>
              <w:right w:val="single" w:color="D6DCDF" w:sz="4"/>
            </w:tcBorders>
            <w:shd w:fill="F4F6F7" w:color="auto" w:val="clear"/>
            <w:tcMar>
              <w:top w:type="dxa" w:w="80"/>
              <w:left w:type="dxa" w:w="120"/>
              <w:bottom w:type="dxa" w:w="80"/>
              <w:right w:type="dxa" w:w="120"/>
            </w:tcMar>
          </w:tcPr>
          <w:p>
            <w:r>
              <w:rPr>
                <w:rFonts w:ascii="Arial" w:cs="Arial" w:eastAsia="Arial" w:hAnsi="Arial"/>
                <w:b/>
                <w:bCs/>
                <w:color w:val="5D7276"/>
                <w:sz w:val="20"/>
                <w:szCs w:val="20"/>
              </w:rPr>
              <w:t xml:space="preserve">How DatePicker meets it</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Name, role, value</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4.1.2</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The input is a combobox with aria-expanded, aria-haspopup="dialog" and aria-controls. The panel is a dialog with an accessible name.</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Keyboard</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2.1.1</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Down arrow opens the calendar. In the grid, arrows move by day and week, Home and End move within the week, and Page Up and Page Down change month (with Shift, year). Enter or Space selects. Escape closes and returns focus to the field.</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Labels and instructions</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3.3.2</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A persistent label, a format placeholder, and constraints in helper text.</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Error identification</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3.3.1, 3.3.3</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aria-invalid is set and a message with an example format is linked with aria-describedby. Out-of-range dates are explained.</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Status messages</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4.1.3</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A polite live region announces calendar open, start and end choices, and applied dates.</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Day meaning</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1.3.1</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Each day has a full spoken date, with range start, end, and in range spoken. Today uses aria-current="date" and disabled days use aria-disabled.</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Focus visible</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2.4.7</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Focus styles are defined for the field and for day buttons.</w:t>
            </w:r>
          </w:p>
        </w:tc>
      </w:tr>
    </w:tbl>
    <w:p>
      <w:pPr>
        <w:spacing w:after="60" w:before="0"/>
      </w:pPr>
      <w:r>
        <w:rPr>
          <w:rFonts w:ascii="Arial" w:cs="Arial" w:eastAsia="Arial" w:hAnsi="Arial"/>
          <w:color w:val="14262A"/>
          <w:sz w:val="22"/>
          <w:szCs w:val="22"/>
        </w:rPr>
        <w:t xml:space="preserve"/>
      </w:r>
    </w:p>
    <w:p>
      <w:pPr>
        <w:spacing w:after="120"/>
      </w:pPr>
      <w:r>
        <w:rPr>
          <w:rFonts w:ascii="Arial" w:cs="Arial" w:eastAsia="Arial" w:hAnsi="Arial"/>
          <w:b/>
          <w:bCs/>
          <w:color w:val="14262A"/>
          <w:sz w:val="22"/>
          <w:szCs w:val="22"/>
        </w:rPr>
        <w:t xml:space="preserve">Open item. </w:t>
      </w:r>
      <w:r>
        <w:rPr>
          <w:rFonts w:ascii="Arial" w:cs="Arial" w:eastAsia="Arial" w:hAnsi="Arial"/>
          <w:color w:val="14262A"/>
          <w:sz w:val="22"/>
          <w:szCs w:val="22"/>
        </w:rPr>
        <w:t xml:space="preserve">The docs list time zone support as an undecided business question, so dates are handled as plain calendar dates.</w:t>
      </w:r>
    </w:p>
    <w:p>
      <w:pPr>
        <w:pStyle w:val="Heading2"/>
        <w:spacing w:after="80" w:before="320"/>
      </w:pPr>
      <w:r>
        <w:rPr>
          <w:rFonts w:ascii="Arial" w:cs="Arial" w:eastAsia="Arial" w:hAnsi="Arial"/>
          <w:b/>
          <w:bCs/>
          <w:color w:val="14262A"/>
          <w:sz w:val="28"/>
          <w:szCs w:val="28"/>
        </w:rPr>
        <w:t xml:space="preserve">Related components</w:t>
      </w:r>
    </w:p>
    <w:p>
      <w:pPr>
        <w:spacing w:after="120" w:before="0"/>
      </w:pPr>
      <w:r>
        <w:rPr>
          <w:rFonts w:ascii="Arial" w:cs="Arial" w:eastAsia="Arial" w:hAnsi="Arial"/>
          <w:i/>
          <w:iCs/>
          <w:color w:val="5D7276"/>
          <w:sz w:val="22"/>
          <w:szCs w:val="22"/>
        </w:rPr>
        <w:t xml:space="preserve">If a date picker is not quite right, one of these probably is.</w:t>
      </w:r>
    </w:p>
    <w:p>
      <w:pPr>
        <w:pStyle w:val="ListParagraph"/>
        <w:numPr>
          <w:ilvl w:val="0"/>
          <w:numId w:val="2"/>
        </w:numPr>
        <w:spacing w:after="60"/>
      </w:pPr>
      <w:r>
        <w:rPr>
          <w:rFonts w:ascii="Arial" w:cs="Arial" w:eastAsia="Arial" w:hAnsi="Arial"/>
          <w:color w:val="14262A"/>
          <w:sz w:val="22"/>
          <w:szCs w:val="22"/>
        </w:rPr>
        <w:t xml:space="preserve">TimePicker: choosing a time of day, also used inside DatePicker with a time.</w:t>
      </w:r>
    </w:p>
    <w:p>
      <w:pPr>
        <w:pStyle w:val="ListParagraph"/>
        <w:numPr>
          <w:ilvl w:val="0"/>
          <w:numId w:val="2"/>
        </w:numPr>
        <w:spacing w:after="60"/>
      </w:pPr>
      <w:r>
        <w:rPr>
          <w:rFonts w:ascii="Arial" w:cs="Arial" w:eastAsia="Arial" w:hAnsi="Arial"/>
          <w:color w:val="14262A"/>
          <w:sz w:val="22"/>
          <w:szCs w:val="22"/>
        </w:rPr>
        <w:t xml:space="preserve">Input: free-form text entry.</w:t>
      </w:r>
    </w:p>
    <w:p>
      <w:pPr>
        <w:pStyle w:val="ListParagraph"/>
        <w:numPr>
          <w:ilvl w:val="0"/>
          <w:numId w:val="2"/>
        </w:numPr>
        <w:spacing w:after="60"/>
      </w:pPr>
      <w:r>
        <w:rPr>
          <w:rFonts w:ascii="Arial" w:cs="Arial" w:eastAsia="Arial" w:hAnsi="Arial"/>
          <w:color w:val="14262A"/>
          <w:sz w:val="22"/>
          <w:szCs w:val="22"/>
        </w:rPr>
        <w:t xml:space="preserve">NumberInput: numeric values.</w:t>
      </w:r>
    </w:p>
    <w:p>
      <w:pPr>
        <w:pStyle w:val="ListParagraph"/>
        <w:numPr>
          <w:ilvl w:val="0"/>
          <w:numId w:val="2"/>
        </w:numPr>
        <w:spacing w:after="60"/>
      </w:pPr>
      <w:r>
        <w:rPr>
          <w:rFonts w:ascii="Arial" w:cs="Arial" w:eastAsia="Arial" w:hAnsi="Arial"/>
          <w:color w:val="14262A"/>
          <w:sz w:val="22"/>
          <w:szCs w:val="22"/>
        </w:rPr>
        <w:t xml:space="preserve">Select: a short fixed list of date options.</w:t>
      </w:r>
    </w:p>
    <w:p>
      <w:pPr>
        <w:pStyle w:val="ListParagraph"/>
        <w:numPr>
          <w:ilvl w:val="0"/>
          <w:numId w:val="2"/>
        </w:numPr>
        <w:spacing w:after="60"/>
      </w:pPr>
      <w:r>
        <w:rPr>
          <w:rFonts w:ascii="Arial" w:cs="Arial" w:eastAsia="Arial" w:hAnsi="Arial"/>
          <w:color w:val="14262A"/>
          <w:sz w:val="22"/>
          <w:szCs w:val="22"/>
        </w:rPr>
        <w:t xml:space="preserve">FormGroup: placing the field in a form.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60"/>
    </w:pPr>
    <w:rPr>
      <w:rFonts w:ascii="Arial" w:cs="Arial" w:eastAsia="Arial" w:hAnsi="Arial"/>
      <w:b/>
      <w:bCs/>
      <w:sz w:val="44"/>
      <w:szCs w:val="44"/>
    </w:rPr>
  </w:style>
  <w:style w:type="paragraph" w:styleId="Heading2">
    <w:name w:val="Heading 2"/>
    <w:basedOn w:val="Normal"/>
    <w:next w:val="Normal"/>
    <w:qFormat/>
    <w:pPr>
      <w:spacing w:after="80" w:before="320"/>
      <w:outlineLvl w:val="1"/>
    </w:pPr>
    <w:rPr>
      <w:rFonts w:ascii="Arial" w:cs="Arial" w:eastAsia="Arial" w:hAnsi="Arial"/>
      <w:b/>
      <w:bCs/>
      <w:sz w:val="28"/>
      <w:szCs w:val="28"/>
    </w:rPr>
  </w:style>
  <w:style w:type="paragraph" w:styleId="Heading3">
    <w:name w:val="Heading 3"/>
    <w:basedOn w:val="Normal"/>
    <w:next w:val="Normal"/>
    <w:qFormat/>
    <w:pPr>
      <w:spacing w:after="60" w:before="16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Date Picker guidelines</dc:title>
  <dc:creator>6sense design system</dc:creator>
  <cp:lastModifiedBy>Un-named</cp:lastModifiedBy>
  <cp:revision>1</cp:revision>
  <dcterms:created xsi:type="dcterms:W3CDTF">2026-10-13T16:21:11.419Z</dcterms:created>
  <dcterms:modified xsi:type="dcterms:W3CDTF">2026-10-13T16:21:11.419Z</dcterms:modified>
</cp:coreProperties>
</file>

<file path=docProps/custom.xml><?xml version="1.0" encoding="utf-8"?>
<Properties xmlns="http://schemas.openxmlformats.org/officeDocument/2006/custom-properties" xmlns:vt="http://schemas.openxmlformats.org/officeDocument/2006/docPropsVTypes"/>
</file>