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Side Panel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side panel is a surface along the left or right edge that stays with the page. It holds filters, details, or settings and can shrink to a thin rail of icons without losing what people entered. We keep it for supporting content so the main page stays the focus.</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Page-level filters, record details, and settings that people adjust while looking at the main content.</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Because the panel is part of the page, people can use it and the content together. Collapsing keeps their place and state, children stay mounted, and the panel never traps focus or locks scrolling unless it is explicitly modal.</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side panel for supporting content that people keep coming back to.</w:t>
      </w:r>
    </w:p>
    <w:p>
      <w:pPr>
        <w:pStyle w:val="ListParagraph"/>
        <w:numPr>
          <w:ilvl w:val="0"/>
          <w:numId w:val="2"/>
        </w:numPr>
        <w:spacing w:after="60"/>
      </w:pPr>
      <w:r>
        <w:rPr>
          <w:rFonts w:ascii="Arial" w:cs="Arial" w:eastAsia="Arial" w:hAnsi="Arial"/>
          <w:color w:val="14262A"/>
          <w:sz w:val="22"/>
          <w:szCs w:val="22"/>
        </w:rPr>
        <w:t xml:space="preserve">To adjust page-level filters or settings while viewing results.</w:t>
      </w:r>
    </w:p>
    <w:p>
      <w:pPr>
        <w:pStyle w:val="ListParagraph"/>
        <w:numPr>
          <w:ilvl w:val="0"/>
          <w:numId w:val="2"/>
        </w:numPr>
        <w:spacing w:after="60"/>
      </w:pPr>
      <w:r>
        <w:rPr>
          <w:rFonts w:ascii="Arial" w:cs="Arial" w:eastAsia="Arial" w:hAnsi="Arial"/>
          <w:color w:val="14262A"/>
          <w:sz w:val="22"/>
          <w:szCs w:val="22"/>
        </w:rPr>
        <w:t xml:space="preserve">To review details without losing place on the page.</w:t>
      </w:r>
    </w:p>
    <w:p>
      <w:pPr>
        <w:pStyle w:val="ListParagraph"/>
        <w:numPr>
          <w:ilvl w:val="0"/>
          <w:numId w:val="2"/>
        </w:numPr>
        <w:spacing w:after="60"/>
      </w:pPr>
      <w:r>
        <w:rPr>
          <w:rFonts w:ascii="Arial" w:cs="Arial" w:eastAsia="Arial" w:hAnsi="Arial"/>
          <w:color w:val="14262A"/>
          <w:sz w:val="22"/>
          <w:szCs w:val="22"/>
        </w:rPr>
        <w:t xml:space="preserve">To complete a short contextual task beside the content.</w:t>
      </w:r>
    </w:p>
    <w:p>
      <w:pPr>
        <w:pStyle w:val="ListParagraph"/>
        <w:numPr>
          <w:ilvl w:val="0"/>
          <w:numId w:val="2"/>
        </w:numPr>
        <w:spacing w:after="60"/>
      </w:pPr>
      <w:r>
        <w:rPr>
          <w:rFonts w:ascii="Arial" w:cs="Arial" w:eastAsia="Arial" w:hAnsi="Arial"/>
          <w:color w:val="14262A"/>
          <w:sz w:val="22"/>
          <w:szCs w:val="22"/>
        </w:rPr>
        <w:t xml:space="preserve">When the panel should keep its state while collapsed to an icon rail.</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side panel supports the page. It should not carry the whole task.</w:t>
      </w:r>
    </w:p>
    <w:p>
      <w:pPr>
        <w:pStyle w:val="ListParagraph"/>
        <w:numPr>
          <w:ilvl w:val="0"/>
          <w:numId w:val="2"/>
        </w:numPr>
        <w:spacing w:after="60"/>
      </w:pPr>
      <w:r>
        <w:rPr>
          <w:rFonts w:ascii="Arial" w:cs="Arial" w:eastAsia="Arial" w:hAnsi="Arial"/>
          <w:color w:val="14262A"/>
          <w:sz w:val="22"/>
          <w:szCs w:val="22"/>
        </w:rPr>
        <w:t xml:space="preserve">For long multi-step workflows. Use pages.</w:t>
      </w:r>
    </w:p>
    <w:p>
      <w:pPr>
        <w:pStyle w:val="ListParagraph"/>
        <w:numPr>
          <w:ilvl w:val="0"/>
          <w:numId w:val="2"/>
        </w:numPr>
        <w:spacing w:after="60"/>
      </w:pPr>
      <w:r>
        <w:rPr>
          <w:rFonts w:ascii="Arial" w:cs="Arial" w:eastAsia="Arial" w:hAnsi="Arial"/>
          <w:color w:val="14262A"/>
          <w:sz w:val="22"/>
          <w:szCs w:val="22"/>
        </w:rPr>
        <w:t xml:space="preserve">To compare many fields or records at once. Use Table.</w:t>
      </w:r>
    </w:p>
    <w:p>
      <w:pPr>
        <w:pStyle w:val="ListParagraph"/>
        <w:numPr>
          <w:ilvl w:val="0"/>
          <w:numId w:val="2"/>
        </w:numPr>
        <w:spacing w:after="60"/>
      </w:pPr>
      <w:r>
        <w:rPr>
          <w:rFonts w:ascii="Arial" w:cs="Arial" w:eastAsia="Arial" w:hAnsi="Arial"/>
          <w:color w:val="14262A"/>
          <w:sz w:val="22"/>
          <w:szCs w:val="22"/>
        </w:rPr>
        <w:t xml:space="preserve">As primary navigation. Use Nav.</w:t>
      </w:r>
    </w:p>
    <w:p>
      <w:pPr>
        <w:pStyle w:val="ListParagraph"/>
        <w:numPr>
          <w:ilvl w:val="0"/>
          <w:numId w:val="2"/>
        </w:numPr>
        <w:spacing w:after="60"/>
      </w:pPr>
      <w:r>
        <w:rPr>
          <w:rFonts w:ascii="Arial" w:cs="Arial" w:eastAsia="Arial" w:hAnsi="Arial"/>
          <w:color w:val="14262A"/>
          <w:sz w:val="22"/>
          <w:szCs w:val="22"/>
        </w:rPr>
        <w:t xml:space="preserve">To hide critical actions. Keep them where people can see them.</w:t>
      </w:r>
    </w:p>
    <w:p>
      <w:pPr>
        <w:pStyle w:val="ListParagraph"/>
        <w:numPr>
          <w:ilvl w:val="0"/>
          <w:numId w:val="2"/>
        </w:numPr>
        <w:spacing w:after="60"/>
      </w:pPr>
      <w:r>
        <w:rPr>
          <w:rFonts w:ascii="Arial" w:cs="Arial" w:eastAsia="Arial" w:hAnsi="Arial"/>
          <w:color w:val="14262A"/>
          <w:sz w:val="22"/>
          <w:szCs w:val="22"/>
        </w:rPr>
        <w:t xml:space="preserve">For temporary work that closes when done. Use Drawer.</w:t>
      </w:r>
    </w:p>
    <w:p>
      <w:pPr>
        <w:pStyle w:val="ListParagraph"/>
        <w:numPr>
          <w:ilvl w:val="0"/>
          <w:numId w:val="2"/>
        </w:numPr>
        <w:spacing w:after="60"/>
      </w:pPr>
      <w:r>
        <w:rPr>
          <w:rFonts w:ascii="Arial" w:cs="Arial" w:eastAsia="Arial" w:hAnsi="Arial"/>
          <w:color w:val="14262A"/>
          <w:sz w:val="22"/>
          <w:szCs w:val="22"/>
        </w:rPr>
        <w:t xml:space="preserve">For decisions that block the page. Use Dialog.</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The header, body, and optional footer stay in the same order whether the panel is open or collapsed.</w:t>
      </w:r>
    </w:p>
    <w:p>
      <w:pPr>
        <w:pStyle w:val="ListParagraph"/>
        <w:numPr>
          <w:ilvl w:val="0"/>
          <w:numId w:val="3"/>
        </w:numPr>
        <w:spacing w:after="40"/>
      </w:pPr>
      <w:r>
        <w:rPr>
          <w:rFonts w:ascii="Arial" w:cs="Arial" w:eastAsia="Arial" w:hAnsi="Arial"/>
          <w:b/>
          <w:bCs/>
          <w:color w:val="14262A"/>
          <w:sz w:val="22"/>
          <w:szCs w:val="22"/>
        </w:rPr>
        <w:t xml:space="preserve">Panel</w:t>
      </w:r>
    </w:p>
    <w:p>
      <w:pPr>
        <w:spacing w:after="100"/>
        <w:ind w:left="720"/>
      </w:pPr>
      <w:r>
        <w:rPr>
          <w:rFonts w:ascii="Arial" w:cs="Arial" w:eastAsia="Arial" w:hAnsi="Arial"/>
          <w:color w:val="5D7276"/>
          <w:sz w:val="22"/>
          <w:szCs w:val="22"/>
        </w:rPr>
        <w:t xml:space="preserve">A complementary landmark named by the title. It sits on the start or end edge and follows reading direction.</w:t>
      </w:r>
    </w:p>
    <w:p>
      <w:pPr>
        <w:pStyle w:val="ListParagraph"/>
        <w:numPr>
          <w:ilvl w:val="0"/>
          <w:numId w:val="3"/>
        </w:numPr>
        <w:spacing w:after="40"/>
      </w:pPr>
      <w:r>
        <w:rPr>
          <w:rFonts w:ascii="Arial" w:cs="Arial" w:eastAsia="Arial" w:hAnsi="Arial"/>
          <w:b/>
          <w:bCs/>
          <w:color w:val="14262A"/>
          <w:sz w:val="22"/>
          <w:szCs w:val="22"/>
        </w:rPr>
        <w:t xml:space="preserve">Title</w:t>
      </w:r>
    </w:p>
    <w:p>
      <w:pPr>
        <w:spacing w:after="100"/>
        <w:ind w:left="720"/>
      </w:pPr>
      <w:r>
        <w:rPr>
          <w:rFonts w:ascii="Arial" w:cs="Arial" w:eastAsia="Arial" w:hAnsi="Arial"/>
          <w:color w:val="5D7276"/>
          <w:sz w:val="22"/>
          <w:szCs w:val="22"/>
        </w:rPr>
        <w:t xml:space="preserve">Required. It names the panel and the landmark. It is hidden while collapsed.</w:t>
      </w:r>
    </w:p>
    <w:p>
      <w:pPr>
        <w:pStyle w:val="ListParagraph"/>
        <w:numPr>
          <w:ilvl w:val="0"/>
          <w:numId w:val="3"/>
        </w:numPr>
        <w:spacing w:after="40"/>
      </w:pPr>
      <w:r>
        <w:rPr>
          <w:rFonts w:ascii="Arial" w:cs="Arial" w:eastAsia="Arial" w:hAnsi="Arial"/>
          <w:b/>
          <w:bCs/>
          <w:color w:val="14262A"/>
          <w:sz w:val="22"/>
          <w:szCs w:val="22"/>
        </w:rPr>
        <w:t xml:space="preserve">Collapse toggle</w:t>
      </w:r>
    </w:p>
    <w:p>
      <w:pPr>
        <w:spacing w:after="100"/>
        <w:ind w:left="720"/>
      </w:pPr>
      <w:r>
        <w:rPr>
          <w:rFonts w:ascii="Arial" w:cs="Arial" w:eastAsia="Arial" w:hAnsi="Arial"/>
          <w:color w:val="5D7276"/>
          <w:sz w:val="22"/>
          <w:szCs w:val="22"/>
        </w:rPr>
        <w:t xml:space="preserve">An icon-only button whose label says what it will do. The chevrons point toward the edge to collapse and away to expand.</w:t>
      </w:r>
    </w:p>
    <w:p>
      <w:pPr>
        <w:pStyle w:val="ListParagraph"/>
        <w:numPr>
          <w:ilvl w:val="0"/>
          <w:numId w:val="3"/>
        </w:numPr>
        <w:spacing w:after="40"/>
      </w:pPr>
      <w:r>
        <w:rPr>
          <w:rFonts w:ascii="Arial" w:cs="Arial" w:eastAsia="Arial" w:hAnsi="Arial"/>
          <w:b/>
          <w:bCs/>
          <w:color w:val="14262A"/>
          <w:sz w:val="22"/>
          <w:szCs w:val="22"/>
        </w:rPr>
        <w:t xml:space="preserve">Search</w:t>
      </w:r>
    </w:p>
    <w:p>
      <w:pPr>
        <w:spacing w:after="100"/>
        <w:ind w:left="720"/>
      </w:pPr>
      <w:r>
        <w:rPr>
          <w:rFonts w:ascii="Arial" w:cs="Arial" w:eastAsia="Arial" w:hAnsi="Arial"/>
          <w:color w:val="5D7276"/>
          <w:sz w:val="22"/>
          <w:szCs w:val="22"/>
        </w:rPr>
        <w:t xml:space="preserve">Optional slot under the title for a contextual Search.</w:t>
      </w:r>
    </w:p>
    <w:p>
      <w:pPr>
        <w:pStyle w:val="ListParagraph"/>
        <w:numPr>
          <w:ilvl w:val="0"/>
          <w:numId w:val="3"/>
        </w:numPr>
        <w:spacing w:after="40"/>
      </w:pPr>
      <w:r>
        <w:rPr>
          <w:rFonts w:ascii="Arial" w:cs="Arial" w:eastAsia="Arial" w:hAnsi="Arial"/>
          <w:b/>
          <w:bCs/>
          <w:color w:val="14262A"/>
          <w:sz w:val="22"/>
          <w:szCs w:val="22"/>
        </w:rPr>
        <w:t xml:space="preserve">Body</w:t>
      </w:r>
    </w:p>
    <w:p>
      <w:pPr>
        <w:spacing w:after="100"/>
        <w:ind w:left="720"/>
      </w:pPr>
      <w:r>
        <w:rPr>
          <w:rFonts w:ascii="Arial" w:cs="Arial" w:eastAsia="Arial" w:hAnsi="Arial"/>
          <w:color w:val="5D7276"/>
          <w:sz w:val="22"/>
          <w:szCs w:val="22"/>
        </w:rPr>
        <w:t xml:space="preserve">Scrolling content. It stays mounted while collapsed, so typed values and choices are kept.</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title, collapsible, collapsed, side, search, headerActions, rail, footer, loading, modal</w:t>
      </w:r>
    </w:p>
    <w:p>
      <w:pPr>
        <w:pStyle w:val="Heading2"/>
        <w:spacing w:after="80" w:before="320"/>
      </w:pPr>
      <w:r>
        <w:rPr>
          <w:rFonts w:ascii="Arial" w:cs="Arial" w:eastAsia="Arial" w:hAnsi="Arial"/>
          <w:b/>
          <w:bCs/>
          <w:color w:val="14262A"/>
          <w:sz w:val="28"/>
          <w:szCs w:val="28"/>
        </w:rPr>
        <w:t xml:space="preserve">Choosing a type and edge</w:t>
      </w:r>
    </w:p>
    <w:p>
      <w:pPr>
        <w:spacing w:after="120" w:before="0"/>
      </w:pPr>
      <w:r>
        <w:rPr>
          <w:rFonts w:ascii="Arial" w:cs="Arial" w:eastAsia="Arial" w:hAnsi="Arial"/>
          <w:i/>
          <w:iCs/>
          <w:color w:val="5D7276"/>
          <w:sz w:val="22"/>
          <w:szCs w:val="22"/>
        </w:rPr>
        <w:t xml:space="preserve">Fixed panels are always there. Collapsible panels give the space back when it is not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Option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Fixed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Content that is always needed</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Always expanded, no toggle.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Collapsible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Filters, settings, details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Toggles between the full panel and an icon rail. State is kept.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Start edge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Controls that shape the content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Left edge in left-to-right languages.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End edge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Details about the selected item</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Right edge in left-to-right languages.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Modal (rare)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panel that must hold focus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Traps focus and Escape collapses it.</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Rail, header, and footer. </w:t>
      </w:r>
      <w:r>
        <w:rPr>
          <w:rFonts w:ascii="Arial" w:cs="Arial" w:eastAsia="Arial" w:hAnsi="Arial"/>
          <w:color w:val="14262A"/>
          <w:sz w:val="22"/>
          <w:szCs w:val="22"/>
        </w:rPr>
        <w:t xml:space="preserve">Use SidePanelRailItem for the icon-only controls shown in the rail. Header actions and the search slot sit beside and under the title. The footer shows only while the panel is expanded.</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side panels useful without crowding the page.</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Pick the left or right edge by how the content relates to the page, then keep it consistent.</w:t>
      </w:r>
    </w:p>
    <w:p>
      <w:pPr>
        <w:pStyle w:val="ListParagraph"/>
        <w:numPr>
          <w:ilvl w:val="0"/>
          <w:numId w:val="2"/>
        </w:numPr>
        <w:spacing w:after="60"/>
      </w:pPr>
      <w:r>
        <w:rPr>
          <w:rFonts w:ascii="Arial" w:cs="Arial" w:eastAsia="Arial" w:hAnsi="Arial"/>
          <w:color w:val="14262A"/>
          <w:sz w:val="22"/>
          <w:szCs w:val="22"/>
        </w:rPr>
        <w:t xml:space="preserve">Use a collapsible panel so people can reclaim space.</w:t>
      </w:r>
    </w:p>
    <w:p>
      <w:pPr>
        <w:pStyle w:val="ListParagraph"/>
        <w:numPr>
          <w:ilvl w:val="0"/>
          <w:numId w:val="2"/>
        </w:numPr>
        <w:spacing w:after="60"/>
      </w:pPr>
      <w:r>
        <w:rPr>
          <w:rFonts w:ascii="Arial" w:cs="Arial" w:eastAsia="Arial" w:hAnsi="Arial"/>
          <w:color w:val="14262A"/>
          <w:sz w:val="22"/>
          <w:szCs w:val="22"/>
        </w:rPr>
        <w:t xml:space="preserve">Provide rail items with clear labels for the most used controls.</w:t>
      </w:r>
    </w:p>
    <w:p>
      <w:pPr>
        <w:pStyle w:val="ListParagraph"/>
        <w:numPr>
          <w:ilvl w:val="0"/>
          <w:numId w:val="2"/>
        </w:numPr>
        <w:spacing w:after="60"/>
      </w:pPr>
      <w:r>
        <w:rPr>
          <w:rFonts w:ascii="Arial" w:cs="Arial" w:eastAsia="Arial" w:hAnsi="Arial"/>
          <w:color w:val="14262A"/>
          <w:sz w:val="22"/>
          <w:szCs w:val="22"/>
        </w:rPr>
        <w:t xml:space="preserve">Keep search and header actions in the same positions across panels.</w:t>
      </w:r>
    </w:p>
    <w:p>
      <w:pPr>
        <w:pStyle w:val="ListParagraph"/>
        <w:numPr>
          <w:ilvl w:val="0"/>
          <w:numId w:val="2"/>
        </w:numPr>
        <w:spacing w:after="60"/>
      </w:pPr>
      <w:r>
        <w:rPr>
          <w:rFonts w:ascii="Arial" w:cs="Arial" w:eastAsia="Arial" w:hAnsi="Arial"/>
          <w:color w:val="14262A"/>
          <w:sz w:val="22"/>
          <w:szCs w:val="22"/>
        </w:rPr>
        <w:t xml:space="preserve">Use loading so the panel keeps its shape while content arrives.</w:t>
      </w:r>
    </w:p>
    <w:p>
      <w:pPr>
        <w:pStyle w:val="ListParagraph"/>
        <w:numPr>
          <w:ilvl w:val="0"/>
          <w:numId w:val="2"/>
        </w:numPr>
        <w:spacing w:after="60"/>
      </w:pPr>
      <w:r>
        <w:rPr>
          <w:rFonts w:ascii="Arial" w:cs="Arial" w:eastAsia="Arial" w:hAnsi="Arial"/>
          <w:color w:val="14262A"/>
          <w:sz w:val="22"/>
          <w:szCs w:val="22"/>
        </w:rPr>
        <w:t xml:space="preserve">Give each panel a clear, specific title.</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a side panel for a long multi-step workflow.</w:t>
      </w:r>
    </w:p>
    <w:p>
      <w:pPr>
        <w:pStyle w:val="ListParagraph"/>
        <w:numPr>
          <w:ilvl w:val="0"/>
          <w:numId w:val="2"/>
        </w:numPr>
        <w:spacing w:after="60"/>
      </w:pPr>
      <w:r>
        <w:rPr>
          <w:rFonts w:ascii="Arial" w:cs="Arial" w:eastAsia="Arial" w:hAnsi="Arial"/>
          <w:color w:val="14262A"/>
          <w:sz w:val="22"/>
          <w:szCs w:val="22"/>
        </w:rPr>
        <w:t xml:space="preserve">Use it as the main navigation for the product.</w:t>
      </w:r>
    </w:p>
    <w:p>
      <w:pPr>
        <w:pStyle w:val="ListParagraph"/>
        <w:numPr>
          <w:ilvl w:val="0"/>
          <w:numId w:val="2"/>
        </w:numPr>
        <w:spacing w:after="60"/>
      </w:pPr>
      <w:r>
        <w:rPr>
          <w:rFonts w:ascii="Arial" w:cs="Arial" w:eastAsia="Arial" w:hAnsi="Arial"/>
          <w:color w:val="14262A"/>
          <w:sz w:val="22"/>
          <w:szCs w:val="22"/>
        </w:rPr>
        <w:t xml:space="preserve">Put critical actions only inside a collapsed panel.</w:t>
      </w:r>
    </w:p>
    <w:p>
      <w:pPr>
        <w:pStyle w:val="ListParagraph"/>
        <w:numPr>
          <w:ilvl w:val="0"/>
          <w:numId w:val="2"/>
        </w:numPr>
        <w:spacing w:after="60"/>
      </w:pPr>
      <w:r>
        <w:rPr>
          <w:rFonts w:ascii="Arial" w:cs="Arial" w:eastAsia="Arial" w:hAnsi="Arial"/>
          <w:color w:val="14262A"/>
          <w:sz w:val="22"/>
          <w:szCs w:val="22"/>
        </w:rPr>
        <w:t xml:space="preserve">Compare many records inside a narrow panel.</w:t>
      </w:r>
    </w:p>
    <w:p>
      <w:pPr>
        <w:pStyle w:val="ListParagraph"/>
        <w:numPr>
          <w:ilvl w:val="0"/>
          <w:numId w:val="2"/>
        </w:numPr>
        <w:spacing w:after="60"/>
      </w:pPr>
      <w:r>
        <w:rPr>
          <w:rFonts w:ascii="Arial" w:cs="Arial" w:eastAsia="Arial" w:hAnsi="Arial"/>
          <w:color w:val="14262A"/>
          <w:sz w:val="22"/>
          <w:szCs w:val="22"/>
        </w:rPr>
        <w:t xml:space="preserve">Make a panel modal unless it truly needs to hold focus.</w:t>
      </w:r>
    </w:p>
    <w:p>
      <w:pPr>
        <w:pStyle w:val="ListParagraph"/>
        <w:numPr>
          <w:ilvl w:val="0"/>
          <w:numId w:val="2"/>
        </w:numPr>
        <w:spacing w:after="60"/>
      </w:pPr>
      <w:r>
        <w:rPr>
          <w:rFonts w:ascii="Arial" w:cs="Arial" w:eastAsia="Arial" w:hAnsi="Arial"/>
          <w:color w:val="14262A"/>
          <w:sz w:val="22"/>
          <w:szCs w:val="22"/>
        </w:rPr>
        <w:t xml:space="preserve">Stack several panels without clear boundaries.</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Use short, specific labels so the panel is quick to scan.</w:t>
      </w:r>
    </w:p>
    <w:p>
      <w:pPr>
        <w:pStyle w:val="ListParagraph"/>
        <w:numPr>
          <w:ilvl w:val="0"/>
          <w:numId w:val="2"/>
        </w:numPr>
        <w:spacing w:after="60"/>
      </w:pPr>
      <w:r>
        <w:rPr>
          <w:rFonts w:ascii="Arial" w:cs="Arial" w:eastAsia="Arial" w:hAnsi="Arial"/>
          <w:color w:val="14262A"/>
          <w:sz w:val="22"/>
          <w:szCs w:val="22"/>
        </w:rPr>
        <w:t xml:space="preserve">Title is a noun that names the content: "Filters", "Segment details".</w:t>
      </w:r>
    </w:p>
    <w:p>
      <w:pPr>
        <w:pStyle w:val="ListParagraph"/>
        <w:numPr>
          <w:ilvl w:val="0"/>
          <w:numId w:val="2"/>
        </w:numPr>
        <w:spacing w:after="60"/>
      </w:pPr>
      <w:r>
        <w:rPr>
          <w:rFonts w:ascii="Arial" w:cs="Arial" w:eastAsia="Arial" w:hAnsi="Arial"/>
          <w:color w:val="14262A"/>
          <w:sz w:val="22"/>
          <w:szCs w:val="22"/>
        </w:rPr>
        <w:t xml:space="preserve">Rail item labels match the section names they open.</w:t>
      </w:r>
    </w:p>
    <w:p>
      <w:pPr>
        <w:pStyle w:val="ListParagraph"/>
        <w:numPr>
          <w:ilvl w:val="0"/>
          <w:numId w:val="2"/>
        </w:numPr>
        <w:spacing w:after="60"/>
      </w:pPr>
      <w:r>
        <w:rPr>
          <w:rFonts w:ascii="Arial" w:cs="Arial" w:eastAsia="Arial" w:hAnsi="Arial"/>
          <w:color w:val="14262A"/>
          <w:sz w:val="22"/>
          <w:szCs w:val="22"/>
        </w:rPr>
        <w:t xml:space="preserve">Toggle labels are generated from the title, such as "Collapse Filters panel".</w:t>
      </w:r>
    </w:p>
    <w:p>
      <w:pPr>
        <w:pStyle w:val="ListParagraph"/>
        <w:numPr>
          <w:ilvl w:val="0"/>
          <w:numId w:val="2"/>
        </w:numPr>
        <w:spacing w:after="60"/>
      </w:pPr>
      <w:r>
        <w:rPr>
          <w:rFonts w:ascii="Arial" w:cs="Arial" w:eastAsia="Arial" w:hAnsi="Arial"/>
          <w:color w:val="14262A"/>
          <w:sz w:val="22"/>
          <w:szCs w:val="22"/>
        </w:rPr>
        <w:t xml:space="preserve">Loading text names what is loading: "Loading filters".</w:t>
      </w:r>
    </w:p>
    <w:p>
      <w:pPr>
        <w:pStyle w:val="ListParagraph"/>
        <w:numPr>
          <w:ilvl w:val="0"/>
          <w:numId w:val="2"/>
        </w:numPr>
        <w:spacing w:after="60"/>
      </w:pPr>
      <w:r>
        <w:rPr>
          <w:rFonts w:ascii="Arial" w:cs="Arial" w:eastAsia="Arial" w:hAnsi="Arial"/>
          <w:color w:val="14262A"/>
          <w:sz w:val="22"/>
          <w:szCs w:val="22"/>
        </w:rPr>
        <w:t xml:space="preserve">Footer buttons are verb plus noun.</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SidePanel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Renders an aside with role complementary, named by the title. The modal option uses role dialog with aria-modal.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Toggle state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toggle has an accessible name that says what it will do, plus aria-expanded and aria-controls.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polite live region announces "panel collapsed" or "panel expanded". The loading spinner has a label.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toggle and rail items are native buttons. Escape collapses a modal panel.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 keyboard trap</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panel never traps focus or locks scroll unless it is modal.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Visible focus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Toggle and rail items are Buttons with the shared focus ring.</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Hidden content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Collapsed content is hidden from assistive technology while its state is kept.</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question. </w:t>
      </w:r>
      <w:r>
        <w:rPr>
          <w:rFonts w:ascii="Arial" w:cs="Arial" w:eastAsia="Arial" w:hAnsi="Arial"/>
          <w:color w:val="14262A"/>
          <w:sz w:val="22"/>
          <w:szCs w:val="22"/>
        </w:rPr>
        <w:t xml:space="preserve">The docs flag overlap between side panels, drawers, and accordions and ask for clear boundaries: side panel is persistent, drawer is temporary, accordion is inline disclosure. Multi-panel handling is not documented yet.</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side panel is not right, one of these probably is.</w:t>
      </w:r>
    </w:p>
    <w:p>
      <w:pPr>
        <w:pStyle w:val="ListParagraph"/>
        <w:numPr>
          <w:ilvl w:val="0"/>
          <w:numId w:val="2"/>
        </w:numPr>
        <w:spacing w:after="60"/>
      </w:pPr>
      <w:r>
        <w:rPr>
          <w:rFonts w:ascii="Arial" w:cs="Arial" w:eastAsia="Arial" w:hAnsi="Arial"/>
          <w:color w:val="14262A"/>
          <w:sz w:val="22"/>
          <w:szCs w:val="22"/>
        </w:rPr>
        <w:t xml:space="preserve">Drawer: temporary secondary work that closes when done.</w:t>
      </w:r>
    </w:p>
    <w:p>
      <w:pPr>
        <w:pStyle w:val="ListParagraph"/>
        <w:numPr>
          <w:ilvl w:val="0"/>
          <w:numId w:val="2"/>
        </w:numPr>
        <w:spacing w:after="60"/>
      </w:pPr>
      <w:r>
        <w:rPr>
          <w:rFonts w:ascii="Arial" w:cs="Arial" w:eastAsia="Arial" w:hAnsi="Arial"/>
          <w:color w:val="14262A"/>
          <w:sz w:val="22"/>
          <w:szCs w:val="22"/>
        </w:rPr>
        <w:t xml:space="preserve">Dialog: decisions that block the page.</w:t>
      </w:r>
    </w:p>
    <w:p>
      <w:pPr>
        <w:pStyle w:val="ListParagraph"/>
        <w:numPr>
          <w:ilvl w:val="0"/>
          <w:numId w:val="2"/>
        </w:numPr>
        <w:spacing w:after="60"/>
      </w:pPr>
      <w:r>
        <w:rPr>
          <w:rFonts w:ascii="Arial" w:cs="Arial" w:eastAsia="Arial" w:hAnsi="Arial"/>
          <w:color w:val="14262A"/>
          <w:sz w:val="22"/>
          <w:szCs w:val="22"/>
        </w:rPr>
        <w:t xml:space="preserve">Accordion: inline disclosure inside a page or panel.</w:t>
      </w:r>
    </w:p>
    <w:p>
      <w:pPr>
        <w:pStyle w:val="ListParagraph"/>
        <w:numPr>
          <w:ilvl w:val="0"/>
          <w:numId w:val="2"/>
        </w:numPr>
        <w:spacing w:after="60"/>
      </w:pPr>
      <w:r>
        <w:rPr>
          <w:rFonts w:ascii="Arial" w:cs="Arial" w:eastAsia="Arial" w:hAnsi="Arial"/>
          <w:color w:val="14262A"/>
          <w:sz w:val="22"/>
          <w:szCs w:val="22"/>
        </w:rPr>
        <w:t xml:space="preserve">Nav: primary application navigation.</w:t>
      </w:r>
    </w:p>
    <w:p>
      <w:pPr>
        <w:pStyle w:val="ListParagraph"/>
        <w:numPr>
          <w:ilvl w:val="0"/>
          <w:numId w:val="2"/>
        </w:numPr>
        <w:spacing w:after="60"/>
      </w:pPr>
      <w:r>
        <w:rPr>
          <w:rFonts w:ascii="Arial" w:cs="Arial" w:eastAsia="Arial" w:hAnsi="Arial"/>
          <w:color w:val="14262A"/>
          <w:sz w:val="22"/>
          <w:szCs w:val="22"/>
        </w:rPr>
        <w:t xml:space="preserve">Search: the contextual search in the panel header.</w:t>
      </w:r>
    </w:p>
    <w:p>
      <w:pPr>
        <w:pStyle w:val="ListParagraph"/>
        <w:numPr>
          <w:ilvl w:val="0"/>
          <w:numId w:val="2"/>
        </w:numPr>
        <w:spacing w:after="60"/>
      </w:pPr>
      <w:r>
        <w:rPr>
          <w:rFonts w:ascii="Arial" w:cs="Arial" w:eastAsia="Arial" w:hAnsi="Arial"/>
          <w:color w:val="14262A"/>
          <w:sz w:val="22"/>
          <w:szCs w:val="22"/>
        </w:rPr>
        <w:t xml:space="preserve">Button: icon-only toggle and footer actions.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 Panel guidelines</dc:title>
  <dc:creator>6sense design system</dc:creator>
  <cp:lastModifiedBy>Un-named</cp:lastModifiedBy>
  <cp:revision>1</cp:revision>
  <dcterms:created xsi:type="dcterms:W3CDTF">2026-10-13T16:21:11.594Z</dcterms:created>
  <dcterms:modified xsi:type="dcterms:W3CDTF">2026-10-13T16:21:11.594Z</dcterms:modified>
</cp:coreProperties>
</file>

<file path=docProps/custom.xml><?xml version="1.0" encoding="utf-8"?>
<Properties xmlns="http://schemas.openxmlformats.org/officeDocument/2006/custom-properties" xmlns:vt="http://schemas.openxmlformats.org/officeDocument/2006/docPropsVTypes"/>
</file>