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find a light, and then be able to pick socks with accuracy instead of randomly.</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pick two socks at random and wear them as a pair without regard to color.</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break things down mathematically to determine what number of socks would meet each of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viable if there is a light around. However, given the parameters of the problem we should assume that there is not one around, making this solution unusable.</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is great if you don’t mind winding up in a potentially embarrassing fashion situation.</w:t>
      </w:r>
    </w:p>
    <w:p w:rsidP="00000000" w:rsidRPr="00000000" w:rsidR="00000000" w:rsidDel="00000000" w:rsidRDefault="00000000">
      <w:pPr>
        <w:widowControl w:val="0"/>
        <w:ind w:left="720" w:firstLine="0"/>
        <w:contextualSpacing w:val="0"/>
      </w:pPr>
      <w:r w:rsidRPr="00000000" w:rsidR="00000000" w:rsidDel="00000000">
        <w:rPr>
          <w:rtl w:val="0"/>
        </w:rPr>
        <w:t xml:space="preserve">c) This is the optimal solution (however unrealistic) for this problem because we can keep within the constraints of the problem and find a guaranteed solution to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t xml:space="preserve">For this problem we will use solution C, as it falls within the constraints of the problem. The first goal of the problem is simple: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There are three colors of sock in the drawer.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need two socks of a single color to get one matching pair of socks.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In the worst case scenario, our first three socks from the drawer will all be different colors.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Even in that scenario, the fourth sock that will pull from the drawer is guaranteed to match one of the three socks we already have.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must pull four socks from the drawer to guarantee ourselves at least one matching pair.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second goal is a little more complicated than that, but follows the same principles: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Once again, we focus on the worst case scenario - drawing all the pairs of two colors, before the pull a pair for the third - and drawing the colors with the most pairs of socks first.</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There are five pairs of black socks, or ten individual black socks. So we start there, ten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 next largest group is the brown socks, with three pairs, or six individual brown socks. That brings our total up to 16 socks, the worst case scenario.</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At this point, in order to pull a pair of the remaining socks, we would need two socks, as two socks make one pair. That brings our total up to 18 socks out of a total of 20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So 18 socks is the minimum needed to absolutely guarantee that we will pull a pair for each color of sock.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Predicting Fingers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The problem with this problem is that the girl does not use a method of counting that utilizes each finger equally. If she counted 1-5 from thumb to pinky and 6-10 from pinky to thumb (or thumb to pinky again), we could easily divide each number by 5 and figure out which finger the number would land on. Instead we have to figure out what equation will work in the same manner with her odd counting style. If we can figure this out on a small scale, we should then be able to apply it on a larger scale.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develop an equation that would tell us which figure any given number will fall on.</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manually count to each number using the same method as the girl.</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guess and hope for the best.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great because it will allows to determine the placement of any number, not just the ones that are given in the problem.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would work, but has three major downsides. The first is that it would only give us answers to the number given in the problem. The second is that high numbers, such as 1000 (one of our goal numbers) would take a long time to count to. Finally, there is a lot of room in this solution for human error.</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does not fit with our goals at all, as we want a guaranteed correct result.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