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Training Curriculum</w:t>
      </w:r>
    </w:p>
    <w:p>
      <w:r>
        <w:t>Purpose: Build role-appropriate competency for employee participants</w:t>
      </w:r>
    </w:p>
    <w:p>
      <w:r>
        <w:t>Version: 1.0 | Date: 2026-08-28</w:t>
      </w:r>
    </w:p>
    <w:p>
      <w:pPr>
        <w:pStyle w:val="Heading1"/>
      </w:pPr>
      <w:r>
        <w:t>Outcomes</w:t>
      </w:r>
    </w:p>
    <w:p>
      <w:r>
        <w:t>Employee participants can explain approved uses, protect data, operate assigned workflows, verify outputs, handle exceptions, and locate support. Advanced participants can design and test changes within governance.</w:t>
      </w:r>
    </w:p>
    <w:p>
      <w:pPr>
        <w:pStyle w:val="Heading1"/>
      </w:pPr>
      <w:r>
        <w:t>Agenda</w:t>
      </w:r>
    </w:p>
    <w:p>
      <w:r>
        <w:t>1. Business goal and workflow map (20 min)</w:t>
      </w:r>
    </w:p>
    <w:p>
      <w:r>
        <w:t>2. Capabilities and limits (20 min)</w:t>
      </w:r>
    </w:p>
    <w:p>
      <w:r>
        <w:t>3. Data and acceptable use (20 min)</w:t>
      </w:r>
    </w:p>
    <w:p>
      <w:r>
        <w:t>4. Live workflow practice (35 min)</w:t>
      </w:r>
    </w:p>
    <w:p>
      <w:r>
        <w:t>5. Verification, fallback, escalation (25 min)</w:t>
      </w:r>
    </w:p>
    <w:p>
      <w:r>
        <w:t>6. Exercise and assessment (30 min)</w:t>
      </w:r>
    </w:p>
    <w:p>
      <w:r>
        <w:t>7. Commitments and support (10 min)</w:t>
      </w:r>
    </w:p>
    <w:p>
      <w:pPr>
        <w:pStyle w:val="Heading1"/>
      </w:pPr>
      <w:r>
        <w:t>Exercise</w:t>
      </w:r>
    </w:p>
    <w:p>
      <w:r>
        <w:t>Run one normal case, one incomplete case, one misleading-input case, and one sensitive-data case. Explain why the output is accepted, corrected, rejected, or escalated.</w:t>
      </w:r>
    </w:p>
    <w:p>
      <w:pPr>
        <w:pStyle w:val="Heading1"/>
      </w:pPr>
      <w:r>
        <w:t>Competency assessment</w:t>
      </w:r>
    </w:p>
    <w:p>
      <w:r>
        <w:t>Pass requires 80% knowledge score plus successful observed operation: approved input, correct tool/account, verification, exception response, and no prohibited data handling. Remediate and reassess failed competencies.</w:t>
      </w:r>
    </w:p>
    <w:p>
      <w:pPr>
        <w:pStyle w:val="Heading1"/>
      </w:pPr>
      <w:r>
        <w:t>Worksheet</w:t>
      </w:r>
    </w:p>
    <w:p>
      <w:r>
        <w:t>Workflow goal; trigger; approved inputs; prohibited inputs; steps; required review; source checks; failure signs; fallback; escalation contact; improvement idea; evidence needed before change.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Practical AI Operations | v1.0 | 2026-08-28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0B1F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