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3l04y7u6uw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Notes (Group)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 at all of the artifacts and documents that have been created so far. What is the goal of the app? What are the features of the app?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Goal: Provide users with an easily used interface to evaluate and compare child mortality and aid data over time for various countries.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 graphs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graphs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Pie charts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 predictions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bar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map, color coded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Sortable list of countries with top level data in individual columns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ciuekg8fjl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Ideas (Group)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Identify top non-intuitive features from feature list and assign each to at least two members.  An intuitive interface would be a login interface. An example of a non-intuitive interface would be an interface that uses visualization to achieve a feature. E.g. in a car sharing app how would you visualize the available vehicles to users.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pie chart showing all major sources of aid across all countries to show which organizations have contributed the most, ex:</w:t>
        <w:tab/>
        <w:tab/>
        <w:t xml:space="preserve">(Jamie)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890713" cy="24893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2489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line graph showing how much aid a specific country has received over the years (Jamie)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bar graph comparing countries and the amount of aid they receive (Michael)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graph showing future mortality predictions (Michael)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Future aid predictions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