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5" w:name="professional-experience"/>
    <w:p>
      <w:pPr>
        <w:pStyle w:val="Heading3"/>
      </w:pPr>
      <w:r>
        <w:t xml:space="preserve">Professional Experience</w:t>
      </w:r>
    </w:p>
    <w:p>
      <w:pPr>
        <w:pStyle w:val="FirstParagraph"/>
      </w:pPr>
      <w:r>
        <w:rPr>
          <w:bCs/>
          <w:b/>
        </w:rPr>
        <w:t xml:space="preserve">T-Mobile</w:t>
      </w:r>
      <w:r>
        <w:t xml:space="preserve"> </w:t>
      </w:r>
      <w:r>
        <w:t xml:space="preserve">| Senior Software Engineer | Acting Solutions Architect | 2021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Sprint</w:t>
      </w:r>
      <w:r>
        <w:t xml:space="preserve"> </w:t>
      </w:r>
      <w:r>
        <w:t xml:space="preserve">| Application Developer III | Acting Principal Engineer | 2017 to 2021</w:t>
      </w:r>
      <w:r>
        <w:br/>
      </w:r>
      <w:r>
        <w:rPr>
          <w:iCs/>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Sprint</w:t>
      </w:r>
      <w:r>
        <w:t xml:space="preserve"> </w:t>
      </w:r>
      <w:r>
        <w:t xml:space="preserve">| Product Development Engineer II | 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Cs/>
          <w:b/>
        </w:rPr>
        <w:t xml:space="preserve">EXPERIS (Contractor at Sprint)</w:t>
      </w:r>
      <w:r>
        <w:t xml:space="preserve"> </w:t>
      </w:r>
      <w:r>
        <w:t xml:space="preserve">| Technical Support Rep II | 2012 to 2013</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p>
      <w:pPr>
        <w:pStyle w:val="FirstParagraph"/>
      </w:pPr>
      <w:r>
        <w:rPr>
          <w:bCs/>
          <w:b/>
        </w:rPr>
        <w:t xml:space="preserve">MO-KAN Container Services</w:t>
      </w:r>
      <w:r>
        <w:t xml:space="preserve"> </w:t>
      </w:r>
      <w:r>
        <w:t xml:space="preserve">| System Administrator | 2011 to 2012</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5"/>
    <w:bookmarkStart w:id="26"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bookmarkEnd w:id="26"/>
    <w:bookmarkStart w:id="27"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27"/>
    <w:bookmarkStart w:id="28"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w:t>
      </w:r>
    </w:p>
    <w:bookmarkEnd w:id="28"/>
    <w:bookmarkStart w:id="29" w:name="technical-environment-matrix"/>
    <w:p>
      <w:pPr>
        <w:pStyle w:val="Heading3"/>
      </w:pPr>
      <w:r>
        <w:t xml:space="preserve">Technical Environment Matrix</w:t>
      </w:r>
    </w:p>
    <w:p>
      <w:pPr>
        <w:numPr>
          <w:ilvl w:val="0"/>
          <w:numId w:val="1009"/>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09"/>
        </w:numPr>
      </w:pPr>
      <w:r>
        <w:rPr>
          <w:bCs/>
          <w:b/>
        </w:rPr>
        <w:t xml:space="preserve">Languages &amp; Frameworks:</w:t>
      </w:r>
      <w:r>
        <w:t xml:space="preserve"> </w:t>
      </w:r>
      <w:r>
        <w:t xml:space="preserve">TypeScript, Node.js, JavaScript, PHP, C#, .NET 8, Java, Angular, Node-RED, Fluent API Design</w:t>
      </w:r>
    </w:p>
    <w:p>
      <w:pPr>
        <w:numPr>
          <w:ilvl w:val="0"/>
          <w:numId w:val="1009"/>
        </w:numPr>
      </w:pPr>
      <w:r>
        <w:rPr>
          <w:bCs/>
          <w:b/>
        </w:rPr>
        <w:t xml:space="preserve">Infrastructure &amp; Automation:</w:t>
      </w:r>
      <w:r>
        <w:t xml:space="preserve"> </w:t>
      </w:r>
      <w:r>
        <w:t xml:space="preserve">Ansible, DevOps, CI/CD, Infrastructure as Code (IaC), Automation, Site Reliability, Red Hat Linux, VMware</w:t>
      </w:r>
    </w:p>
    <w:p>
      <w:pPr>
        <w:numPr>
          <w:ilvl w:val="0"/>
          <w:numId w:val="1009"/>
        </w:numPr>
      </w:pPr>
      <w:r>
        <w:rPr>
          <w:bCs/>
          <w:b/>
        </w:rPr>
        <w:t xml:space="preserve">Data &amp; Ecosystems:</w:t>
      </w:r>
      <w:r>
        <w:t xml:space="preserve"> </w:t>
      </w:r>
      <w:r>
        <w:t xml:space="preserve">PostgreSQL, SQL, MongoDB, Atlassian SDK, Jira API, Database Management (US Patent #10,366,066)</w:t>
      </w:r>
    </w:p>
    <w:bookmarkEnd w:id="29"/>
    <w:bookmarkEnd w:id="30"/>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2026-07-07T00:30:40Z</dcterms:created>
  <dcterms:modified xsi:type="dcterms:W3CDTF">2026-07-07T00:30:40Z</dcterms:modified>
</cp:coreProperties>
</file>

<file path=docProps/custom.xml><?xml version="1.0" encoding="utf-8"?>
<Properties xmlns="http://schemas.openxmlformats.org/officeDocument/2006/custom-properties" xmlns:vt="http://schemas.openxmlformats.org/officeDocument/2006/docPropsVTypes"/>
</file>