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cddce17273b15f215cc3cc10f1b2662d0640e4f"/>
    <w:p>
      <w:pPr>
        <w:pStyle w:val="Heading4"/>
      </w:pPr>
      <w:r>
        <w:t xml:space="preserve">MO-KAN CONTAINER SERVICES | Kansas City, KS (2011 –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2026–Present</w:t>
      </w:r>
    </w:p>
    <w:p>
      <w:pPr>
        <w:numPr>
          <w:ilvl w:val="0"/>
          <w:numId w:val="1008"/>
        </w:numPr>
        <w:pStyle w:val="Compact"/>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Style w:val="Compact"/>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Style w:val="Compact"/>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2026-05-23T01:14:58Z</dcterms:created>
  <dcterms:modified xsi:type="dcterms:W3CDTF">2026-05-23T01:14:58Z</dcterms:modified>
</cp:coreProperties>
</file>

<file path=docProps/custom.xml><?xml version="1.0" encoding="utf-8"?>
<Properties xmlns="http://schemas.openxmlformats.org/officeDocument/2006/custom-properties" xmlns:vt="http://schemas.openxmlformats.org/officeDocument/2006/docPropsVTypes"/>
</file>