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075A" w14:textId="63D45116" w:rsidR="00AA1B55" w:rsidRDefault="003F6A46" w:rsidP="003F6A46">
      <w:pPr>
        <w:pStyle w:val="Aufgabe"/>
        <w:jc w:val="left"/>
        <w:rPr>
          <w:bCs w:val="0"/>
          <w:lang w:val="en-US"/>
        </w:rPr>
      </w:pPr>
      <w:r>
        <w:rPr>
          <w:bCs w:val="0"/>
          <w:lang w:val="en-US"/>
        </w:rPr>
        <w:t xml:space="preserve">Exercise5: </w:t>
      </w:r>
      <w:r w:rsidR="00035C7A">
        <w:rPr>
          <w:bCs w:val="0"/>
          <w:lang w:val="en-US"/>
        </w:rPr>
        <w:t>Gestalt Laws</w:t>
      </w:r>
      <w:r w:rsidR="00AB59F2">
        <w:rPr>
          <w:bCs w:val="0"/>
          <w:lang w:val="en-US"/>
        </w:rPr>
        <w:tab/>
        <w:t>(</w:t>
      </w:r>
      <w:r w:rsidR="00BB2E7F">
        <w:rPr>
          <w:bCs w:val="0"/>
          <w:lang w:val="en-US"/>
        </w:rPr>
        <w:t>20</w:t>
      </w:r>
      <w:r w:rsidR="00AB59F2">
        <w:rPr>
          <w:bCs w:val="0"/>
          <w:lang w:val="en-US"/>
        </w:rPr>
        <w:t xml:space="preserve"> points)</w:t>
      </w:r>
    </w:p>
    <w:p w14:paraId="7594AEC0" w14:textId="3945FF88" w:rsidR="00AA1B55" w:rsidRDefault="000B3F8B" w:rsidP="002C709D">
      <w:pPr>
        <w:rPr>
          <w:b/>
          <w:lang w:val="en-US"/>
        </w:rPr>
      </w:pPr>
      <w:r w:rsidRPr="003F6A46">
        <w:rPr>
          <w:rFonts w:ascii="TimesNewRoman" w:hAnsi="TimesNewRoman" w:cs="TimesNew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26EC7AF" wp14:editId="56BCBA1A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4495800" cy="4376420"/>
            <wp:effectExtent l="0" t="0" r="0" b="508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A46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64F80D9" wp14:editId="1F0165F5">
            <wp:simplePos x="0" y="0"/>
            <wp:positionH relativeFrom="margin">
              <wp:posOffset>4488858</wp:posOffset>
            </wp:positionH>
            <wp:positionV relativeFrom="paragraph">
              <wp:posOffset>999845</wp:posOffset>
            </wp:positionV>
            <wp:extent cx="1684020" cy="1447800"/>
            <wp:effectExtent l="0" t="0" r="0" b="0"/>
            <wp:wrapSquare wrapText="bothSides"/>
            <wp:docPr id="2" name="Grafik 2" descr="Ein Bild, das Text, 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Gerä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F63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010B6" wp14:editId="796FB3B2">
                <wp:simplePos x="0" y="0"/>
                <wp:positionH relativeFrom="column">
                  <wp:posOffset>3100705</wp:posOffset>
                </wp:positionH>
                <wp:positionV relativeFrom="paragraph">
                  <wp:posOffset>483235</wp:posOffset>
                </wp:positionV>
                <wp:extent cx="1524000" cy="962025"/>
                <wp:effectExtent l="12700" t="12700" r="38100" b="2857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962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68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244.15pt;margin-top:38.05pt;width:120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" strokecolor="#4579b8 [3044]" strokeweight="2.25pt">
                <v:stroke endarrow="block"/>
              </v:shape>
            </w:pict>
          </mc:Fallback>
        </mc:AlternateContent>
      </w:r>
      <w:r w:rsidR="00AB59F2">
        <w:rPr>
          <w:b/>
          <w:lang w:val="en-US"/>
        </w:rPr>
        <w:t xml:space="preserve">Due: </w:t>
      </w:r>
      <w:r w:rsidR="00175251">
        <w:rPr>
          <w:b/>
          <w:lang w:val="en-US"/>
        </w:rPr>
        <w:t>2</w:t>
      </w:r>
      <w:r w:rsidR="003C43F3">
        <w:rPr>
          <w:b/>
          <w:lang w:val="en-US"/>
        </w:rPr>
        <w:t>9</w:t>
      </w:r>
      <w:r w:rsidR="00AB59F2">
        <w:rPr>
          <w:b/>
          <w:lang w:val="en-US"/>
        </w:rPr>
        <w:t>.05.202</w:t>
      </w:r>
      <w:r w:rsidR="003C43F3">
        <w:rPr>
          <w:b/>
          <w:lang w:val="en-US"/>
        </w:rPr>
        <w:t>3</w:t>
      </w:r>
      <w:r w:rsidR="00AB59F2">
        <w:rPr>
          <w:b/>
          <w:lang w:val="en-US"/>
        </w:rPr>
        <w:t xml:space="preserve"> 8AM</w:t>
      </w:r>
    </w:p>
    <w:p w14:paraId="1ED47CEA" w14:textId="03D6820E" w:rsidR="00BB2E7F" w:rsidRPr="00BB2E7F" w:rsidRDefault="00BB2E7F" w:rsidP="00BB2E7F">
      <w:pPr>
        <w:rPr>
          <w:b/>
          <w:lang w:val="en-US"/>
        </w:rPr>
      </w:pPr>
      <w:r>
        <w:rPr>
          <w:b/>
          <w:lang w:val="en-US"/>
        </w:rPr>
        <w:t>Task 1: Network graph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proofErr w:type="gramStart"/>
      <w:r>
        <w:rPr>
          <w:b/>
          <w:lang w:val="en-US"/>
        </w:rPr>
        <w:t xml:space="preserve">   (</w:t>
      </w:r>
      <w:proofErr w:type="gramEnd"/>
      <w:r>
        <w:rPr>
          <w:b/>
          <w:lang w:val="en-US"/>
        </w:rPr>
        <w:t>12 points)</w:t>
      </w:r>
    </w:p>
    <w:p w14:paraId="4187CF66" w14:textId="77777777" w:rsidR="000B3F8B" w:rsidRPr="002C709D" w:rsidRDefault="000B3F8B" w:rsidP="002C709D">
      <w:pPr>
        <w:rPr>
          <w:b/>
          <w:lang w:val="en-US"/>
        </w:rPr>
      </w:pPr>
    </w:p>
    <w:p w14:paraId="07284285" w14:textId="431EAAEB" w:rsidR="00035C7A" w:rsidRDefault="00CF5EC8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g</w:t>
      </w:r>
      <w:r w:rsidR="00AB59F2">
        <w:rPr>
          <w:rFonts w:ascii="TimesNewRoman" w:hAnsi="TimesNewRoman" w:cs="TimesNewRoman"/>
          <w:lang w:val="en-US"/>
        </w:rPr>
        <w:t>oal of this exercise is to implement a</w:t>
      </w:r>
      <w:r w:rsidR="00B67356">
        <w:rPr>
          <w:rFonts w:ascii="TimesNewRoman" w:hAnsi="TimesNewRoman" w:cs="TimesNewRoman"/>
          <w:lang w:val="en-US"/>
        </w:rPr>
        <w:t>n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B67356">
        <w:rPr>
          <w:rFonts w:ascii="TimesNewRoman" w:hAnsi="TimesNewRoman" w:cs="TimesNewRoman"/>
          <w:lang w:val="en-US"/>
        </w:rPr>
        <w:t xml:space="preserve">interactive </w:t>
      </w:r>
      <w:r w:rsidR="003F6A46">
        <w:rPr>
          <w:rFonts w:ascii="TimesNewRoman" w:hAnsi="TimesNewRoman" w:cs="TimesNewRoman"/>
          <w:lang w:val="en-US"/>
        </w:rPr>
        <w:t>network graph</w:t>
      </w:r>
      <w:r w:rsidR="00B67356">
        <w:rPr>
          <w:rFonts w:ascii="TimesNewRoman" w:hAnsi="TimesNewRoman" w:cs="TimesNewRoman"/>
          <w:lang w:val="en-US"/>
        </w:rPr>
        <w:t xml:space="preserve"> </w:t>
      </w:r>
      <w:r w:rsidR="00AB59F2">
        <w:rPr>
          <w:rFonts w:ascii="TimesNewRoman" w:hAnsi="TimesNewRoman" w:cs="TimesNewRoman"/>
          <w:lang w:val="en-US"/>
        </w:rPr>
        <w:t>with D3</w:t>
      </w:r>
      <w:r w:rsidR="00035C7A">
        <w:rPr>
          <w:rFonts w:ascii="TimesNewRoman" w:hAnsi="TimesNewRoman" w:cs="TimesNewRoman"/>
          <w:lang w:val="en-US"/>
        </w:rPr>
        <w:t xml:space="preserve">. The graph data should be aggregated to each house (No House is also </w:t>
      </w:r>
      <w:r w:rsidR="00FF1845">
        <w:rPr>
          <w:rFonts w:ascii="TimesNewRoman" w:hAnsi="TimesNewRoman" w:cs="TimesNewRoman"/>
          <w:lang w:val="en-US"/>
        </w:rPr>
        <w:t>a</w:t>
      </w:r>
      <w:r w:rsidR="00035C7A">
        <w:rPr>
          <w:rFonts w:ascii="TimesNewRoman" w:hAnsi="TimesNewRoman" w:cs="TimesNewRoman"/>
          <w:lang w:val="en-US"/>
        </w:rPr>
        <w:t xml:space="preserve"> </w:t>
      </w:r>
      <w:r w:rsidR="00FF1845">
        <w:rPr>
          <w:rFonts w:ascii="TimesNewRoman" w:hAnsi="TimesNewRoman" w:cs="TimesNewRoman"/>
          <w:lang w:val="en-US"/>
        </w:rPr>
        <w:t>h</w:t>
      </w:r>
      <w:r w:rsidR="00035C7A">
        <w:rPr>
          <w:rFonts w:ascii="TimesNewRoman" w:hAnsi="TimesNewRoman" w:cs="TimesNewRoman"/>
          <w:lang w:val="en-US"/>
        </w:rPr>
        <w:t xml:space="preserve">ouse) and updated by clicking the checkbox “sum houses”. </w:t>
      </w:r>
    </w:p>
    <w:p w14:paraId="7D3D4BE6" w14:textId="0A8FD8C2" w:rsidR="00035C7A" w:rsidRPr="00794B7F" w:rsidRDefault="00AB59F2" w:rsidP="00794B7F">
      <w:pPr>
        <w:jc w:val="left"/>
        <w:rPr>
          <w:rFonts w:ascii="TimesNewRoman" w:hAnsi="TimesNewRoman" w:cs="TimesNewRoman"/>
          <w:i/>
          <w:iCs/>
          <w:lang w:val="en-US"/>
        </w:rPr>
      </w:pPr>
      <w:r>
        <w:rPr>
          <w:rFonts w:ascii="TimesNewRoman" w:hAnsi="TimesNewRoman" w:cs="TimesNewRoman"/>
          <w:lang w:val="en-US"/>
        </w:rPr>
        <w:t>Attached to this exercise</w:t>
      </w:r>
      <w:r w:rsidR="00CF5EC8">
        <w:rPr>
          <w:rFonts w:ascii="TimesNewRoman" w:hAnsi="TimesNewRoman" w:cs="TimesNewRoman"/>
          <w:lang w:val="en-US"/>
        </w:rPr>
        <w:t>,</w:t>
      </w:r>
      <w:r>
        <w:rPr>
          <w:rFonts w:ascii="TimesNewRoman" w:hAnsi="TimesNewRoman" w:cs="TimesNewRoman"/>
          <w:lang w:val="en-US"/>
        </w:rPr>
        <w:t xml:space="preserve"> you will find a folder called </w:t>
      </w:r>
      <w:proofErr w:type="spellStart"/>
      <w:r w:rsidR="00035C7A">
        <w:rPr>
          <w:rFonts w:ascii="TimesNewRoman" w:hAnsi="TimesNewRoman" w:cs="TimesNewRoman"/>
          <w:i/>
          <w:iCs/>
          <w:lang w:val="en-US"/>
        </w:rPr>
        <w:t>harrypotter</w:t>
      </w:r>
      <w:proofErr w:type="spellEnd"/>
      <w:r w:rsidR="00794B7F">
        <w:rPr>
          <w:rFonts w:ascii="TimesNewRoman" w:hAnsi="TimesNewRoman" w:cs="TimesNewRoman"/>
          <w:i/>
          <w:iCs/>
          <w:lang w:val="en-US"/>
        </w:rPr>
        <w:t>.</w:t>
      </w:r>
      <w:r w:rsidR="00794B7F">
        <w:rPr>
          <w:rFonts w:ascii="TimesNewRoman" w:hAnsi="TimesNewRoman" w:cs="TimesNewRoman"/>
          <w:lang w:val="en-US"/>
        </w:rPr>
        <w:t xml:space="preserve"> The folder</w:t>
      </w:r>
      <w:r>
        <w:rPr>
          <w:rFonts w:ascii="TimesNewRoman" w:hAnsi="TimesNewRoman" w:cs="TimesNewRoman"/>
          <w:i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 xml:space="preserve">contains an unfinished implementation of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>network graph</w:t>
      </w:r>
      <w:r w:rsidR="00794B7F">
        <w:rPr>
          <w:rFonts w:ascii="TimesNewRoman" w:hAnsi="TimesNewRoman" w:cs="TimesNewRoman"/>
          <w:lang w:val="en-US"/>
        </w:rPr>
        <w:t xml:space="preserve"> above</w:t>
      </w:r>
      <w:r>
        <w:rPr>
          <w:rFonts w:ascii="TimesNewRoman" w:hAnsi="TimesNewRoman" w:cs="TimesNewRoman"/>
          <w:lang w:val="en-US"/>
        </w:rPr>
        <w:t xml:space="preserve">. Your task is to finish the implementation such that opening the </w:t>
      </w:r>
      <w:r>
        <w:rPr>
          <w:rFonts w:ascii="TimesNewRoman" w:hAnsi="TimesNewRoman" w:cs="TimesNewRoman"/>
          <w:i/>
          <w:lang w:val="en-US"/>
        </w:rPr>
        <w:t xml:space="preserve">index.html </w:t>
      </w:r>
      <w:r>
        <w:rPr>
          <w:rFonts w:ascii="TimesNewRoman" w:hAnsi="TimesNewRoman" w:cs="TimesNewRoman"/>
          <w:lang w:val="en-US"/>
        </w:rPr>
        <w:t xml:space="preserve">shows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 xml:space="preserve">network graph </w:t>
      </w:r>
      <w:r>
        <w:rPr>
          <w:rFonts w:ascii="TimesNewRoman" w:hAnsi="TimesNewRoman" w:cs="TimesNewRoman"/>
          <w:lang w:val="en-US"/>
        </w:rPr>
        <w:t xml:space="preserve">as depicted in </w:t>
      </w:r>
      <w:r w:rsidR="00035C7A">
        <w:rPr>
          <w:rFonts w:ascii="TimesNewRoman" w:hAnsi="TimesNewRoman" w:cs="TimesNewRoman"/>
          <w:lang w:val="en-US"/>
        </w:rPr>
        <w:t xml:space="preserve">the left </w:t>
      </w:r>
      <w:r>
        <w:rPr>
          <w:rFonts w:ascii="TimesNewRoman" w:hAnsi="TimesNewRoman" w:cs="TimesNewRoman"/>
          <w:lang w:val="en-US"/>
        </w:rPr>
        <w:t>figure above</w:t>
      </w:r>
      <w:r w:rsidR="00794B7F">
        <w:rPr>
          <w:rFonts w:ascii="TimesNewRoman" w:hAnsi="TimesNewRoman" w:cs="TimesNewRoman"/>
          <w:lang w:val="en-US"/>
        </w:rPr>
        <w:t>,</w:t>
      </w:r>
      <w:r w:rsidR="00035C7A">
        <w:rPr>
          <w:rFonts w:ascii="TimesNewRoman" w:hAnsi="TimesNewRoman" w:cs="TimesNewRoman"/>
          <w:lang w:val="en-US"/>
        </w:rPr>
        <w:t xml:space="preserve"> and </w:t>
      </w:r>
      <w:r w:rsidR="00794B7F">
        <w:rPr>
          <w:rFonts w:ascii="TimesNewRoman" w:hAnsi="TimesNewRoman" w:cs="TimesNewRoman"/>
          <w:lang w:val="en-US"/>
        </w:rPr>
        <w:t xml:space="preserve">clicking the checkbox </w:t>
      </w:r>
      <w:r w:rsidR="00035C7A">
        <w:rPr>
          <w:rFonts w:ascii="TimesNewRoman" w:hAnsi="TimesNewRoman" w:cs="TimesNewRoman"/>
          <w:lang w:val="en-US"/>
        </w:rPr>
        <w:t>transform</w:t>
      </w:r>
      <w:r w:rsidR="00794B7F">
        <w:rPr>
          <w:rFonts w:ascii="TimesNewRoman" w:hAnsi="TimesNewRoman" w:cs="TimesNewRoman"/>
          <w:lang w:val="en-US"/>
        </w:rPr>
        <w:t>s the network graph into</w:t>
      </w:r>
      <w:r w:rsidR="00035C7A">
        <w:rPr>
          <w:rFonts w:ascii="TimesNewRoman" w:hAnsi="TimesNewRoman" w:cs="TimesNewRoman"/>
          <w:lang w:val="en-US"/>
        </w:rPr>
        <w:t xml:space="preserve"> the</w:t>
      </w:r>
      <w:r w:rsidR="00794B7F">
        <w:rPr>
          <w:rFonts w:ascii="TimesNewRoman" w:hAnsi="TimesNewRoman" w:cs="TimesNewRoman"/>
          <w:lang w:val="en-US"/>
        </w:rPr>
        <w:t xml:space="preserve"> one showed in the right</w:t>
      </w:r>
      <w:r>
        <w:rPr>
          <w:rFonts w:ascii="TimesNewRoman" w:hAnsi="TimesNewRoman" w:cs="TimesNewRoman"/>
          <w:lang w:val="en-US"/>
        </w:rPr>
        <w:t>.</w:t>
      </w:r>
      <w:r w:rsidR="00B67356">
        <w:rPr>
          <w:rFonts w:ascii="TimesNewRoman" w:hAnsi="TimesNewRoman" w:cs="TimesNewRoman"/>
          <w:lang w:val="en-US"/>
        </w:rPr>
        <w:t xml:space="preserve"> </w:t>
      </w:r>
    </w:p>
    <w:p w14:paraId="5FA5B784" w14:textId="77777777" w:rsidR="000B3F8B" w:rsidRDefault="00AB59F2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To finish the implementation, follow the steps described as comments </w:t>
      </w:r>
      <w:r w:rsidR="00794B7F">
        <w:rPr>
          <w:rFonts w:ascii="TimesNewRoman" w:hAnsi="TimesNewRoman" w:cs="TimesNewRoman"/>
          <w:lang w:val="en-US"/>
        </w:rPr>
        <w:t>in</w:t>
      </w:r>
      <w:r>
        <w:rPr>
          <w:rFonts w:ascii="TimesNewRoman" w:hAnsi="TimesNewRoman" w:cs="TimesNewRoman"/>
          <w:lang w:val="en-US"/>
        </w:rPr>
        <w:t xml:space="preserve"> the dedicated file. Each comment starting with </w:t>
      </w:r>
      <w:r>
        <w:rPr>
          <w:rFonts w:ascii="TimesNewRoman" w:hAnsi="TimesNewRoman" w:cs="TimesNewRoman"/>
          <w:i/>
          <w:lang w:val="en-US"/>
        </w:rPr>
        <w:t>TASK</w:t>
      </w:r>
      <w:r>
        <w:rPr>
          <w:rFonts w:ascii="TimesNewRoman" w:hAnsi="TimesNewRoman" w:cs="TimesNewRoman"/>
          <w:lang w:val="en-US"/>
        </w:rPr>
        <w:t xml:space="preserve"> indicates a position you </w:t>
      </w:r>
      <w:proofErr w:type="gramStart"/>
      <w:r>
        <w:rPr>
          <w:rFonts w:ascii="TimesNewRoman" w:hAnsi="TimesNewRoman" w:cs="TimesNewRoman"/>
          <w:lang w:val="en-US"/>
        </w:rPr>
        <w:t>have</w:t>
      </w:r>
      <w:r w:rsidR="00FF1845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to</w:t>
      </w:r>
      <w:proofErr w:type="gramEnd"/>
      <w:r>
        <w:rPr>
          <w:rFonts w:ascii="TimesNewRoman" w:hAnsi="TimesNewRoman" w:cs="TimesNewRoman"/>
          <w:lang w:val="en-US"/>
        </w:rPr>
        <w:t xml:space="preserve"> add code. </w:t>
      </w:r>
    </w:p>
    <w:p w14:paraId="640102FE" w14:textId="6236DED8" w:rsidR="00AA1B55" w:rsidRDefault="000B3F8B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</w:t>
      </w:r>
      <w:r w:rsidR="00AB59F2">
        <w:rPr>
          <w:rFonts w:ascii="TimesNewRoman" w:hAnsi="TimesNewRoman" w:cs="TimesNewRoman"/>
          <w:lang w:val="en-US"/>
        </w:rPr>
        <w:t xml:space="preserve"> </w:t>
      </w:r>
      <w:proofErr w:type="spellStart"/>
      <w:r w:rsidR="00035C7A">
        <w:rPr>
          <w:rFonts w:ascii="TimesNewRoman" w:hAnsi="TimesNewRoman" w:cs="TimesNewRoman"/>
          <w:i/>
          <w:lang w:val="en-US"/>
        </w:rPr>
        <w:t>harrypotter</w:t>
      </w:r>
      <w:proofErr w:type="spellEnd"/>
      <w:r w:rsidR="00AB59F2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folder has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307261" w:rsidRPr="00307261">
        <w:rPr>
          <w:rFonts w:ascii="TimesNewRoman" w:hAnsi="TimesNewRoman" w:cs="TimesNewRoman"/>
          <w:b/>
          <w:bCs/>
          <w:lang w:val="en-US"/>
        </w:rPr>
        <w:t>5</w:t>
      </w:r>
      <w:r w:rsidR="00AB59F2">
        <w:rPr>
          <w:rFonts w:ascii="TimesNewRoman" w:hAnsi="TimesNewRoman" w:cs="TimesNewRoman"/>
          <w:lang w:val="en-US"/>
        </w:rPr>
        <w:t xml:space="preserve"> files:</w:t>
      </w:r>
    </w:p>
    <w:p w14:paraId="15DCC53C" w14:textId="2C322461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index.html</w:t>
      </w:r>
      <w:r w:rsidR="00B67356">
        <w:rPr>
          <w:rFonts w:ascii="TimesNewRoman" w:hAnsi="TimesNewRoman" w:cs="TimesNewRoman"/>
          <w:b/>
          <w:lang w:val="en-US"/>
        </w:rPr>
        <w:t xml:space="preserve"> (0 Points)</w:t>
      </w:r>
    </w:p>
    <w:p w14:paraId="5187450B" w14:textId="4097E46B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entry point of the visualization.</w:t>
      </w:r>
    </w:p>
    <w:p w14:paraId="4D70A451" w14:textId="675ED7A9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index.js (</w:t>
      </w:r>
      <w:r w:rsidR="003F6A46">
        <w:rPr>
          <w:rFonts w:ascii="TimesNewRoman" w:hAnsi="TimesNewRoman" w:cs="TimesNewRoman"/>
          <w:b/>
          <w:lang w:val="en-US"/>
        </w:rPr>
        <w:t>1</w:t>
      </w:r>
      <w:r w:rsidR="00BB2E7F">
        <w:rPr>
          <w:rFonts w:ascii="TimesNewRoman" w:hAnsi="TimesNewRoman" w:cs="TimesNewRoman"/>
          <w:b/>
          <w:lang w:val="en-US"/>
        </w:rPr>
        <w:t>2</w:t>
      </w:r>
      <w:r>
        <w:rPr>
          <w:rFonts w:ascii="TimesNewRoman" w:hAnsi="TimesNewRoman" w:cs="TimesNewRoman"/>
          <w:b/>
          <w:lang w:val="en-US"/>
        </w:rPr>
        <w:t xml:space="preserve"> points)</w:t>
      </w:r>
    </w:p>
    <w:p w14:paraId="755C91C9" w14:textId="7F38D78E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JavaScript entry point.</w:t>
      </w:r>
      <w:r w:rsidR="008444BF">
        <w:rPr>
          <w:rFonts w:ascii="TimesNewRoman" w:hAnsi="TimesNewRoman" w:cs="TimesNewRoman"/>
          <w:lang w:val="en-US"/>
        </w:rPr>
        <w:t xml:space="preserve"> All the coding tasks are in here.</w:t>
      </w:r>
    </w:p>
    <w:p w14:paraId="7B51CE77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index.css (0 points)</w:t>
      </w:r>
    </w:p>
    <w:p w14:paraId="0C6AB494" w14:textId="77777777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Implements CSS Rules for specific elements.</w:t>
      </w:r>
    </w:p>
    <w:p w14:paraId="749E434A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data.js (0 points)</w:t>
      </w:r>
    </w:p>
    <w:p w14:paraId="7688708E" w14:textId="765D6B38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Initializes a variable called </w:t>
      </w:r>
      <w:r>
        <w:rPr>
          <w:rFonts w:ascii="TimesNewRoman" w:hAnsi="TimesNewRoman" w:cs="TimesNewRoman"/>
          <w:i/>
          <w:lang w:val="en-US"/>
        </w:rPr>
        <w:t xml:space="preserve">data </w:t>
      </w:r>
      <w:r>
        <w:rPr>
          <w:rFonts w:ascii="TimesNewRoman" w:hAnsi="TimesNewRoman" w:cs="TimesNewRoman"/>
          <w:lang w:val="en-US"/>
        </w:rPr>
        <w:t xml:space="preserve">and reflects the dataset we want to visualize. </w:t>
      </w:r>
    </w:p>
    <w:p w14:paraId="2764B476" w14:textId="246ADD6F" w:rsidR="002C709D" w:rsidRDefault="002C709D" w:rsidP="002C709D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d3.js (0 points)</w:t>
      </w:r>
    </w:p>
    <w:p w14:paraId="73237F1C" w14:textId="483B149D" w:rsidR="000B3F8B" w:rsidRPr="00DD2193" w:rsidRDefault="002C709D" w:rsidP="00DD2193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d3 library</w:t>
      </w:r>
    </w:p>
    <w:p w14:paraId="3C84501A" w14:textId="62899F97" w:rsidR="00BB2E7F" w:rsidRDefault="00BB2E7F" w:rsidP="00BB2E7F">
      <w:pPr>
        <w:rPr>
          <w:b/>
          <w:lang w:val="en-US"/>
        </w:rPr>
      </w:pPr>
      <w:r>
        <w:rPr>
          <w:b/>
          <w:lang w:val="en-US"/>
        </w:rPr>
        <w:lastRenderedPageBreak/>
        <w:t>Task 2: Visual Perception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(8 points)</w:t>
      </w:r>
    </w:p>
    <w:p w14:paraId="0A0288F4" w14:textId="77777777" w:rsidR="00BB2E7F" w:rsidRDefault="00BB2E7F" w:rsidP="00BB2E7F">
      <w:pPr>
        <w:rPr>
          <w:rFonts w:ascii="TimesNewRoman" w:hAnsi="TimesNewRoman" w:cs="TimesNewRoman"/>
          <w:bCs/>
          <w:lang w:val="en-US"/>
        </w:rPr>
      </w:pPr>
    </w:p>
    <w:p w14:paraId="301D5ADD" w14:textId="5354DC2E" w:rsid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 xml:space="preserve">Task 2a) </w:t>
      </w:r>
      <w:r>
        <w:rPr>
          <w:rFonts w:ascii="TimesNewRoman" w:hAnsi="TimesNewRoman" w:cs="TimesNewRoman"/>
          <w:bCs/>
          <w:lang w:val="en-US"/>
        </w:rPr>
        <w:t>Using your own words, describe w</w:t>
      </w:r>
      <w:r w:rsidRPr="00BB2E7F">
        <w:rPr>
          <w:rFonts w:ascii="TimesNewRoman" w:hAnsi="TimesNewRoman" w:cs="TimesNewRoman"/>
          <w:bCs/>
          <w:lang w:val="en-US"/>
        </w:rPr>
        <w:t xml:space="preserve">hat is </w:t>
      </w:r>
      <w:r w:rsidRPr="00BB2E7F">
        <w:rPr>
          <w:rFonts w:ascii="TimesNewRoman" w:hAnsi="TimesNewRoman" w:cs="TimesNewRoman"/>
          <w:b/>
          <w:i/>
          <w:iCs/>
          <w:lang w:val="en-US"/>
        </w:rPr>
        <w:t>pre-attentive processing</w:t>
      </w:r>
      <w:r w:rsidRPr="00BB2E7F">
        <w:rPr>
          <w:rFonts w:ascii="TimesNewRoman" w:hAnsi="TimesNewRoman" w:cs="TimesNewRoman"/>
          <w:bCs/>
          <w:lang w:val="en-US"/>
        </w:rPr>
        <w:t xml:space="preserve"> and why it</w:t>
      </w:r>
      <w:r>
        <w:rPr>
          <w:rFonts w:ascii="TimesNewRoman" w:hAnsi="TimesNewRoman" w:cs="TimesNewRoman"/>
          <w:bCs/>
          <w:lang w:val="en-US"/>
        </w:rPr>
        <w:t xml:space="preserve"> is</w:t>
      </w:r>
      <w:r w:rsidRPr="00BB2E7F">
        <w:rPr>
          <w:rFonts w:ascii="TimesNewRoman" w:hAnsi="TimesNewRoman" w:cs="TimesNewRoman"/>
          <w:bCs/>
          <w:lang w:val="en-US"/>
        </w:rPr>
        <w:t xml:space="preserve"> important for data visualization</w:t>
      </w:r>
      <w:r w:rsidR="00CF5EC8">
        <w:rPr>
          <w:rFonts w:ascii="TimesNewRoman" w:hAnsi="TimesNewRoman" w:cs="TimesNewRoman"/>
          <w:bCs/>
          <w:lang w:val="en-US"/>
        </w:rPr>
        <w:t>.</w:t>
      </w:r>
    </w:p>
    <w:p w14:paraId="1CC4D331" w14:textId="38B29BF5" w:rsidR="00BB2E7F" w:rsidRP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6EC3E" wp14:editId="70475422">
                <wp:simplePos x="0" y="0"/>
                <wp:positionH relativeFrom="column">
                  <wp:posOffset>1256</wp:posOffset>
                </wp:positionH>
                <wp:positionV relativeFrom="paragraph">
                  <wp:posOffset>175195</wp:posOffset>
                </wp:positionV>
                <wp:extent cx="5868670" cy="2109127"/>
                <wp:effectExtent l="0" t="0" r="11430" b="12065"/>
                <wp:wrapNone/>
                <wp:docPr id="815076075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55E9B" w14:textId="6760F6CD" w:rsidR="00BB2E7F" w:rsidRPr="00614760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  <w:r w:rsidR="0061476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Pre-attentive processing refers to the automatic and fast processes that occur in </w:t>
                            </w:r>
                            <w:proofErr w:type="gramStart"/>
                            <w:r w:rsidR="00614760">
                              <w:rPr>
                                <w:lang w:val="en-US"/>
                              </w:rPr>
                              <w:t>ones</w:t>
                            </w:r>
                            <w:proofErr w:type="gramEnd"/>
                            <w:r w:rsidR="00614760">
                              <w:rPr>
                                <w:lang w:val="en-US"/>
                              </w:rPr>
                              <w:t xml:space="preserve"> brain before the conscious attention is engaged. Some visual properties are processed unconsciously very fast pre-attentively while for others the brain needs more time and conscious attention. In this process the brain can </w:t>
                            </w:r>
                            <w:r w:rsidR="00614760" w:rsidRPr="00614760">
                              <w:rPr>
                                <w:lang w:val="en-US"/>
                              </w:rPr>
                              <w:t>detect patterns, differences, and relationships within the data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 </w:t>
                            </w:r>
                            <w:r w:rsidR="00CC0902">
                              <w:rPr>
                                <w:lang w:val="en-US"/>
                              </w:rPr>
                              <w:t>and therefore guides the subsequent attention</w:t>
                            </w:r>
                            <w:r w:rsidR="00614760">
                              <w:rPr>
                                <w:lang w:val="en-US"/>
                              </w:rPr>
                              <w:t>.</w:t>
                            </w:r>
                            <w:r w:rsidR="00CC0902">
                              <w:rPr>
                                <w:lang w:val="en-US"/>
                              </w:rPr>
                              <w:t xml:space="preserve">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This is why for Data Visualization one can exploit this human characteristic for presenting the </w:t>
                            </w:r>
                            <w:r w:rsidR="00CC0902">
                              <w:rPr>
                                <w:lang w:val="en-US"/>
                              </w:rPr>
                              <w:t xml:space="preserve">most </w:t>
                            </w:r>
                            <w:r w:rsidR="00B56B63">
                              <w:rPr>
                                <w:lang w:val="en-US"/>
                              </w:rPr>
                              <w:t xml:space="preserve">important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information and controlling where the </w:t>
                            </w:r>
                            <w:r w:rsidR="00CC0902">
                              <w:rPr>
                                <w:lang w:val="en-US"/>
                              </w:rPr>
                              <w:t>focus of the brain should be at. It is also important to be aware of this to avoid confusing the audience or giving a different message than intended.</w:t>
                            </w:r>
                          </w:p>
                          <w:p w14:paraId="63DB21B8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6EC3E" id="_x0000_t202" coordsize="21600,21600" o:spt="202" path="m,l,21600r21600,l21600,xe">
                <v:stroke joinstyle="miter"/>
                <v:path gradientshapeok="t" o:connecttype="rect"/>
              </v:shapetype>
              <v:shape id="Textfeld 815076075" o:spid="_x0000_s1026" type="#_x0000_t202" style="position:absolute;left:0;text-align:left;margin-left:.1pt;margin-top:13.8pt;width:462.1pt;height:16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oBOAIAAH0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" fillcolor="white [3201]" strokeweight=".5pt">
                <v:textbox>
                  <w:txbxContent>
                    <w:p w14:paraId="19155E9B" w14:textId="6760F6CD" w:rsidR="00BB2E7F" w:rsidRPr="00614760" w:rsidRDefault="00BB2E7F" w:rsidP="00BB2E7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  <w:r w:rsidR="00614760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614760">
                        <w:rPr>
                          <w:lang w:val="en-US"/>
                        </w:rPr>
                        <w:t xml:space="preserve">Pre-attentive processing refers to the automatic and fast processes that occur in </w:t>
                      </w:r>
                      <w:proofErr w:type="gramStart"/>
                      <w:r w:rsidR="00614760">
                        <w:rPr>
                          <w:lang w:val="en-US"/>
                        </w:rPr>
                        <w:t>ones</w:t>
                      </w:r>
                      <w:proofErr w:type="gramEnd"/>
                      <w:r w:rsidR="00614760">
                        <w:rPr>
                          <w:lang w:val="en-US"/>
                        </w:rPr>
                        <w:t xml:space="preserve"> brain before the conscious attention is engaged. Some visual properties are processed unconsciously very fast pre-attentively while for others the brain needs more time and conscious attention. In this process the brain can </w:t>
                      </w:r>
                      <w:r w:rsidR="00614760" w:rsidRPr="00614760">
                        <w:rPr>
                          <w:lang w:val="en-US"/>
                        </w:rPr>
                        <w:t>detect patterns, differences, and relationships within the data</w:t>
                      </w:r>
                      <w:r w:rsidR="00614760">
                        <w:rPr>
                          <w:lang w:val="en-US"/>
                        </w:rPr>
                        <w:t xml:space="preserve"> </w:t>
                      </w:r>
                      <w:r w:rsidR="00CC0902">
                        <w:rPr>
                          <w:lang w:val="en-US"/>
                        </w:rPr>
                        <w:t>and therefore guides the subsequent attention</w:t>
                      </w:r>
                      <w:r w:rsidR="00614760">
                        <w:rPr>
                          <w:lang w:val="en-US"/>
                        </w:rPr>
                        <w:t>.</w:t>
                      </w:r>
                      <w:r w:rsidR="00CC0902">
                        <w:rPr>
                          <w:lang w:val="en-US"/>
                        </w:rPr>
                        <w:t xml:space="preserve"> </w:t>
                      </w:r>
                      <w:r w:rsidR="00614760">
                        <w:rPr>
                          <w:lang w:val="en-US"/>
                        </w:rPr>
                        <w:t xml:space="preserve">This is why for Data Visualization one can exploit this human characteristic for presenting the </w:t>
                      </w:r>
                      <w:r w:rsidR="00CC0902">
                        <w:rPr>
                          <w:lang w:val="en-US"/>
                        </w:rPr>
                        <w:t xml:space="preserve">most </w:t>
                      </w:r>
                      <w:r w:rsidR="00B56B63">
                        <w:rPr>
                          <w:lang w:val="en-US"/>
                        </w:rPr>
                        <w:t xml:space="preserve">important </w:t>
                      </w:r>
                      <w:r w:rsidR="00614760">
                        <w:rPr>
                          <w:lang w:val="en-US"/>
                        </w:rPr>
                        <w:t xml:space="preserve">information and controlling where the </w:t>
                      </w:r>
                      <w:r w:rsidR="00CC0902">
                        <w:rPr>
                          <w:lang w:val="en-US"/>
                        </w:rPr>
                        <w:t>focus of the brain should be at. It is also important to be aware of this to avoid confusing the audience or giving a different message than intended.</w:t>
                      </w:r>
                    </w:p>
                    <w:p w14:paraId="63DB21B8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44325" w14:textId="25FEBD58" w:rsidR="000B3F8B" w:rsidRDefault="000B3F8B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3E8FB27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BE4AB0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663950B6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3235C82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8AE144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B6023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030D22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B9F8CA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76931B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CBAD8B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79267B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F5C2FBE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E9734A7" w14:textId="58AADD8B" w:rsidR="007809FB" w:rsidRDefault="00BB2E7F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>Task 2b)</w:t>
      </w:r>
      <w:r w:rsidR="007809FB">
        <w:rPr>
          <w:rFonts w:ascii="TimesNewRoman" w:hAnsi="TimesNewRoman" w:cs="TimesNewRoman"/>
          <w:b/>
          <w:lang w:val="en-US"/>
        </w:rPr>
        <w:t xml:space="preserve"> </w:t>
      </w:r>
      <w:r w:rsidR="007809FB">
        <w:rPr>
          <w:rFonts w:ascii="TimesNewRoman" w:hAnsi="TimesNewRoman" w:cs="TimesNewRoman"/>
          <w:bCs/>
          <w:lang w:val="en-US"/>
        </w:rPr>
        <w:t>You are asked to evaluate</w:t>
      </w:r>
      <w:r w:rsidR="007809FB" w:rsidRPr="007809FB">
        <w:rPr>
          <w:rFonts w:ascii="TimesNewRoman" w:hAnsi="TimesNewRoman" w:cs="TimesNewRoman"/>
          <w:bCs/>
          <w:lang w:val="en-US"/>
        </w:rPr>
        <w:t xml:space="preserve"> the</w:t>
      </w:r>
      <w:r w:rsidR="007809FB">
        <w:rPr>
          <w:rFonts w:ascii="TimesNewRoman" w:hAnsi="TimesNewRoman" w:cs="TimesNewRoman"/>
          <w:bCs/>
          <w:lang w:val="en-US"/>
        </w:rPr>
        <w:t xml:space="preserve"> visualization of </w:t>
      </w:r>
      <w:r w:rsidR="007809FB" w:rsidRPr="007809FB">
        <w:rPr>
          <w:rFonts w:ascii="TimesNewRoman" w:hAnsi="TimesNewRoman" w:cs="TimesNewRoman"/>
          <w:b/>
          <w:lang w:val="en-US"/>
        </w:rPr>
        <w:t>“Biggest Covid-19 worries”</w:t>
      </w:r>
      <w:r w:rsidR="007809FB">
        <w:rPr>
          <w:rFonts w:ascii="TimesNewRoman" w:hAnsi="TimesNewRoman" w:cs="TimesNewRoman"/>
          <w:bCs/>
          <w:lang w:val="en-US"/>
        </w:rPr>
        <w:t xml:space="preserve"> below.</w:t>
      </w:r>
    </w:p>
    <w:p w14:paraId="0BE0C608" w14:textId="78A12486" w:rsidR="007809FB" w:rsidRDefault="007809FB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 xml:space="preserve">What is the information that the visualization author wanted to communicate? </w:t>
      </w:r>
    </w:p>
    <w:p w14:paraId="3F438AA9" w14:textId="1A1D7E1E" w:rsidR="007D2DD2" w:rsidRDefault="007D2DD2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Cs/>
          <w:lang w:val="en-US"/>
        </w:rPr>
        <w:t>What do you think went wrong during the data encoding phase?</w:t>
      </w:r>
    </w:p>
    <w:p w14:paraId="3796E244" w14:textId="1188E655" w:rsidR="007809FB" w:rsidRPr="007809FB" w:rsidRDefault="007809FB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>Critique the visualization design</w:t>
      </w:r>
      <w:r w:rsidR="007D2DD2">
        <w:rPr>
          <w:rFonts w:ascii="TimesNewRoman" w:hAnsi="TimesNewRoman" w:cs="TimesNewRoman"/>
          <w:bCs/>
          <w:lang w:val="en-US"/>
        </w:rPr>
        <w:t xml:space="preserve">, </w:t>
      </w:r>
      <w:r w:rsidRPr="007809FB">
        <w:rPr>
          <w:rFonts w:ascii="TimesNewRoman" w:hAnsi="TimesNewRoman" w:cs="TimesNewRoman"/>
          <w:bCs/>
          <w:lang w:val="en-US"/>
        </w:rPr>
        <w:t>and propose an alternative representation that would be better (</w:t>
      </w:r>
      <w:r>
        <w:rPr>
          <w:rFonts w:ascii="TimesNewRoman" w:hAnsi="TimesNewRoman" w:cs="TimesNewRoman"/>
          <w:bCs/>
          <w:lang w:val="en-US"/>
        </w:rPr>
        <w:t>provide a sketch of the alternative visualization)</w:t>
      </w:r>
    </w:p>
    <w:p w14:paraId="128A9D63" w14:textId="1EBE890D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9F8B918" w14:textId="56DEC4F4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  <w:r w:rsidRPr="00CF5EC8">
        <w:rPr>
          <w:rFonts w:ascii="TimesNewRoman" w:hAnsi="TimesNewRoman" w:cs="TimesNewRoman"/>
          <w:bCs/>
          <w:noProof/>
          <w:lang w:val="en-US"/>
        </w:rPr>
        <w:drawing>
          <wp:inline distT="0" distB="0" distL="0" distR="0" wp14:anchorId="3B36BABA" wp14:editId="215E7D85">
            <wp:extent cx="3556000" cy="2884311"/>
            <wp:effectExtent l="0" t="0" r="0" b="0"/>
            <wp:docPr id="602040399" name="Picture 1" descr="A picture containing text, display device, medi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0399" name="Picture 1" descr="A picture containing text, display device, media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303" cy="29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BD" w14:textId="77777777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</w:p>
    <w:p w14:paraId="78AD729E" w14:textId="5DDC735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1B23C" wp14:editId="0C5F9B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8670" cy="2109127"/>
                <wp:effectExtent l="0" t="0" r="11430" b="12065"/>
                <wp:wrapNone/>
                <wp:docPr id="274839617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FC0DE" w14:textId="77777777" w:rsidR="00DD2193" w:rsidRDefault="00DD2193" w:rsidP="00DD219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0ADC5C1D" w14:textId="77777777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lang w:val="en-US"/>
                              </w:rPr>
                              <w:t>The author probably wanted to show the distribution of the biggest covid 19 worries</w:t>
                            </w:r>
                          </w:p>
                          <w:p w14:paraId="4F887FC0" w14:textId="0DE8FB1B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The percentages shown in the graph add up to more than 100%. Maybe it was possible that people could give more than one worry but then is unclear to which population the percentages refer to.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Also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it is hard to compare the numbers with respect to the pie area, specifically is har</w:t>
                            </w:r>
                            <w:r w:rsidR="00B56B63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 xml:space="preserve"> to tell if the orange area is bigger than the yellow area </w:t>
                            </w:r>
                          </w:p>
                          <w:p w14:paraId="11DD99FA" w14:textId="6A814A5B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The color may indicate some kind of ordering being red the most critic and yellow the least critic  </w:t>
                            </w:r>
                          </w:p>
                          <w:p w14:paraId="5BF59FC6" w14:textId="2C77E446" w:rsidR="00CC0902" w:rsidRP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Maybe a </w:t>
                            </w:r>
                            <w:r w:rsidR="00140F9C">
                              <w:rPr>
                                <w:lang w:val="en-US"/>
                              </w:rPr>
                              <w:t>bar chart</w:t>
                            </w:r>
                            <w:r>
                              <w:rPr>
                                <w:lang w:val="en-US"/>
                              </w:rPr>
                              <w:t xml:space="preserve"> with other colors would be a better representation that would allow to compare this percentages more clearly. </w:t>
                            </w:r>
                          </w:p>
                          <w:p w14:paraId="5396DE56" w14:textId="2E2CE1D9" w:rsidR="00DD2193" w:rsidRDefault="00140F9C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Here is a proposition for the graph </w:t>
                            </w:r>
                          </w:p>
                          <w:p w14:paraId="12DF4DB2" w14:textId="72BDD560" w:rsidR="00140F9C" w:rsidRDefault="00140F9C" w:rsidP="00DD21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B23C" id="_x0000_s1027" type="#_x0000_t202" style="position:absolute;margin-left:0;margin-top:0;width:462.1pt;height:16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CvYOwIAAIQ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" fillcolor="white [3201]" strokeweight=".5pt">
                <v:textbox>
                  <w:txbxContent>
                    <w:p w14:paraId="29FFC0DE" w14:textId="77777777" w:rsidR="00DD2193" w:rsidRDefault="00DD2193" w:rsidP="00DD219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0ADC5C1D" w14:textId="77777777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- </w:t>
                      </w:r>
                      <w:r>
                        <w:rPr>
                          <w:lang w:val="en-US"/>
                        </w:rPr>
                        <w:t>The author probably wanted to show the distribution of the biggest covid 19 worries</w:t>
                      </w:r>
                    </w:p>
                    <w:p w14:paraId="4F887FC0" w14:textId="0DE8FB1B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The percentages shown in the graph add up to more than 100%. Maybe it was possible that people could give more than one worry but then is unclear to which population the percentages refer to. </w:t>
                      </w:r>
                      <w:proofErr w:type="gramStart"/>
                      <w:r>
                        <w:rPr>
                          <w:lang w:val="en-US"/>
                        </w:rPr>
                        <w:t>Also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it is hard to compare the numbers with respect to the pie area, specifically is har</w:t>
                      </w:r>
                      <w:r w:rsidR="00B56B63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 xml:space="preserve"> to tell if the orange area is bigger than the yellow area </w:t>
                      </w:r>
                    </w:p>
                    <w:p w14:paraId="11DD99FA" w14:textId="6A814A5B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The color may indicate some kind of ordering being red the most critic and yellow the least critic  </w:t>
                      </w:r>
                    </w:p>
                    <w:p w14:paraId="5BF59FC6" w14:textId="2C77E446" w:rsidR="00CC0902" w:rsidRP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Maybe a </w:t>
                      </w:r>
                      <w:r w:rsidR="00140F9C">
                        <w:rPr>
                          <w:lang w:val="en-US"/>
                        </w:rPr>
                        <w:t>bar chart</w:t>
                      </w:r>
                      <w:r>
                        <w:rPr>
                          <w:lang w:val="en-US"/>
                        </w:rPr>
                        <w:t xml:space="preserve"> with other colors would be a better representation that would allow to compare this percentages more clearly. </w:t>
                      </w:r>
                    </w:p>
                    <w:p w14:paraId="5396DE56" w14:textId="2E2CE1D9" w:rsidR="00DD2193" w:rsidRDefault="00140F9C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Here is a proposition for the graph </w:t>
                      </w:r>
                    </w:p>
                    <w:p w14:paraId="12DF4DB2" w14:textId="72BDD560" w:rsidR="00140F9C" w:rsidRDefault="00140F9C" w:rsidP="00DD21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86F0A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B2AC32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B744C7B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25B824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67AC317A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2DAA9D1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E1AB52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D2D61C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73BD05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6BD8A3F" w14:textId="6606969B" w:rsidR="00DD2193" w:rsidRDefault="00140F9C" w:rsidP="00710202">
      <w:pPr>
        <w:jc w:val="left"/>
        <w:rPr>
          <w:rFonts w:ascii="TimesNewRoman" w:hAnsi="TimesNewRoman" w:cs="TimesNewRoman"/>
          <w:bCs/>
          <w:lang w:val="en-US"/>
        </w:rPr>
      </w:pPr>
      <w:r w:rsidRPr="00140F9C">
        <w:rPr>
          <w:rFonts w:ascii="TimesNewRoman" w:hAnsi="TimesNewRoman" w:cs="TimesNewRoman"/>
          <w:bCs/>
          <w:lang w:val="en-US"/>
        </w:rPr>
        <w:lastRenderedPageBreak/>
        <w:drawing>
          <wp:inline distT="0" distB="0" distL="0" distR="0" wp14:anchorId="25CC96F2" wp14:editId="34C78533">
            <wp:extent cx="4807197" cy="4165814"/>
            <wp:effectExtent l="0" t="0" r="0" b="6350"/>
            <wp:docPr id="176483487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4873" name="Imagen 1" descr="Gráfico, Gráfico de bar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D89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4302B2B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7589C887" w14:textId="27FB2017" w:rsidR="00DD2193" w:rsidRDefault="00DD2193" w:rsidP="00DD2193">
      <w:pPr>
        <w:pStyle w:val="Prrafodelista"/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>After completing your answers, export the docx-File to PDF and upload it alongside the source code files.</w:t>
      </w:r>
    </w:p>
    <w:p w14:paraId="031A4E1C" w14:textId="77777777" w:rsidR="00DD2193" w:rsidRDefault="00DD2193" w:rsidP="00DD2193">
      <w:pPr>
        <w:rPr>
          <w:b/>
          <w:lang w:val="en-GB"/>
        </w:rPr>
      </w:pPr>
    </w:p>
    <w:p w14:paraId="38BEF92A" w14:textId="77777777" w:rsidR="00DD2193" w:rsidRPr="00DD2193" w:rsidRDefault="00DD2193" w:rsidP="00DD2193">
      <w:pPr>
        <w:rPr>
          <w:b/>
          <w:lang w:val="en-GB"/>
        </w:rPr>
      </w:pPr>
    </w:p>
    <w:p w14:paraId="1D9293B8" w14:textId="3284E6ED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  <w:r>
        <w:rPr>
          <w:rFonts w:ascii="TimesNewRoman" w:hAnsi="TimesNewRoman" w:cs="TimesNewRoman"/>
          <w:b/>
          <w:u w:val="single"/>
          <w:lang w:val="en-US"/>
        </w:rPr>
        <w:t xml:space="preserve">Submission: Zipped </w:t>
      </w:r>
      <w:proofErr w:type="spellStart"/>
      <w:r>
        <w:rPr>
          <w:rFonts w:ascii="TimesNewRoman" w:hAnsi="TimesNewRoman" w:cs="TimesNewRoman"/>
          <w:b/>
          <w:u w:val="single"/>
          <w:lang w:val="en-US"/>
        </w:rPr>
        <w:t>harrypotter</w:t>
      </w:r>
      <w:proofErr w:type="spellEnd"/>
      <w:r>
        <w:rPr>
          <w:rFonts w:ascii="TimesNewRoman" w:hAnsi="TimesNewRoman" w:cs="TimesNewRoman"/>
          <w:b/>
          <w:u w:val="single"/>
          <w:lang w:val="en-US"/>
        </w:rPr>
        <w:t xml:space="preserve"> folder including all files (index.html, index.js, index.css, data.js, d3.js) </w:t>
      </w:r>
      <w:r>
        <w:rPr>
          <w:rFonts w:ascii="TimesNewRoman" w:hAnsi="TimesNewRoman" w:cs="TimesNewRoman"/>
          <w:b/>
          <w:u w:val="single"/>
          <w:lang w:val="en-GB"/>
        </w:rPr>
        <w:t>and a PDF of the completed written exercise.</w:t>
      </w:r>
    </w:p>
    <w:p w14:paraId="652B1F7F" w14:textId="77777777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</w:p>
    <w:p w14:paraId="1BFEA20A" w14:textId="4FB3EA29" w:rsidR="00DD2193" w:rsidRPr="00DD2193" w:rsidRDefault="00DD2193" w:rsidP="00DD2193">
      <w:pPr>
        <w:jc w:val="left"/>
        <w:rPr>
          <w:rFonts w:ascii="TimesNewRoman" w:hAnsi="TimesNewRoman" w:cs="TimesNewRoman"/>
          <w:bCs/>
          <w:lang w:val="en-US"/>
        </w:rPr>
      </w:pPr>
    </w:p>
    <w:p w14:paraId="41A1531D" w14:textId="532CED21" w:rsidR="00352C57" w:rsidRDefault="00352C57" w:rsidP="00352C57">
      <w:pPr>
        <w:rPr>
          <w:szCs w:val="22"/>
          <w:lang w:val="en-GB"/>
        </w:rPr>
      </w:pPr>
      <w:r>
        <w:rPr>
          <w:szCs w:val="22"/>
          <w:lang w:val="en-GB"/>
        </w:rPr>
        <w:t xml:space="preserve">Please form a group of </w:t>
      </w:r>
      <w:r>
        <w:rPr>
          <w:b/>
          <w:bCs/>
          <w:szCs w:val="22"/>
          <w:lang w:val="en-GB"/>
        </w:rPr>
        <w:t>2 Students</w:t>
      </w:r>
      <w:r>
        <w:rPr>
          <w:szCs w:val="22"/>
          <w:lang w:val="en-GB"/>
        </w:rPr>
        <w:t>. Only 1 member of the group must submit the exercise in ILIAS.</w:t>
      </w:r>
    </w:p>
    <w:p w14:paraId="4BBD22B7" w14:textId="77777777" w:rsidR="00DD2193" w:rsidRPr="00352C57" w:rsidRDefault="00DD2193" w:rsidP="00710202">
      <w:pPr>
        <w:jc w:val="left"/>
        <w:rPr>
          <w:rFonts w:ascii="TimesNewRoman" w:hAnsi="TimesNewRoman" w:cs="TimesNewRoman"/>
          <w:bCs/>
          <w:lang w:val="en-GB"/>
        </w:rPr>
      </w:pPr>
    </w:p>
    <w:sectPr w:rsidR="00DD2193" w:rsidRPr="00352C57">
      <w:pgSz w:w="11906" w:h="16838"/>
      <w:pgMar w:top="1258" w:right="1417" w:bottom="1134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charset w:val="01"/>
    <w:family w:val="roman"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31B"/>
    <w:multiLevelType w:val="hybridMultilevel"/>
    <w:tmpl w:val="4BCC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442AE"/>
    <w:multiLevelType w:val="multilevel"/>
    <w:tmpl w:val="7CB845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7D47748"/>
    <w:multiLevelType w:val="multilevel"/>
    <w:tmpl w:val="BE2074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3FE1BA3"/>
    <w:multiLevelType w:val="hybridMultilevel"/>
    <w:tmpl w:val="BF386000"/>
    <w:lvl w:ilvl="0" w:tplc="E77622F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40F7"/>
    <w:multiLevelType w:val="multilevel"/>
    <w:tmpl w:val="400C982C"/>
    <w:lvl w:ilvl="0">
      <w:start w:val="4"/>
      <w:numFmt w:val="decimal"/>
      <w:lvlText w:val="Exercise %1:"/>
      <w:lvlJc w:val="left"/>
      <w:pPr>
        <w:tabs>
          <w:tab w:val="num" w:pos="1418"/>
        </w:tabs>
        <w:ind w:left="680" w:hanging="68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727379B2"/>
    <w:multiLevelType w:val="hybridMultilevel"/>
    <w:tmpl w:val="0A78F588"/>
    <w:lvl w:ilvl="0" w:tplc="5762AF98">
      <w:numFmt w:val="bullet"/>
      <w:lvlText w:val="-"/>
      <w:lvlJc w:val="left"/>
      <w:pPr>
        <w:ind w:left="720" w:hanging="360"/>
      </w:pPr>
      <w:rPr>
        <w:rFonts w:ascii="TimesNewRoman" w:eastAsia="Times New Roman" w:hAnsi="TimesNewRoman" w:cs="TimesNew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105263">
    <w:abstractNumId w:val="4"/>
  </w:num>
  <w:num w:numId="2" w16cid:durableId="1572042679">
    <w:abstractNumId w:val="1"/>
  </w:num>
  <w:num w:numId="3" w16cid:durableId="241530512">
    <w:abstractNumId w:val="2"/>
  </w:num>
  <w:num w:numId="4" w16cid:durableId="746880672">
    <w:abstractNumId w:val="0"/>
  </w:num>
  <w:num w:numId="5" w16cid:durableId="1431704048">
    <w:abstractNumId w:val="3"/>
  </w:num>
  <w:num w:numId="6" w16cid:durableId="14144304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B55"/>
    <w:rsid w:val="00035C7A"/>
    <w:rsid w:val="000B3F8B"/>
    <w:rsid w:val="00140F9C"/>
    <w:rsid w:val="00175251"/>
    <w:rsid w:val="002C709D"/>
    <w:rsid w:val="00307261"/>
    <w:rsid w:val="00352C57"/>
    <w:rsid w:val="003C43F3"/>
    <w:rsid w:val="003C79B1"/>
    <w:rsid w:val="003F6A46"/>
    <w:rsid w:val="004060B1"/>
    <w:rsid w:val="004C719B"/>
    <w:rsid w:val="00614760"/>
    <w:rsid w:val="00710202"/>
    <w:rsid w:val="007809FB"/>
    <w:rsid w:val="00794B7F"/>
    <w:rsid w:val="007D2DD2"/>
    <w:rsid w:val="008444BF"/>
    <w:rsid w:val="00944205"/>
    <w:rsid w:val="00AA1B55"/>
    <w:rsid w:val="00AB59F2"/>
    <w:rsid w:val="00B56B63"/>
    <w:rsid w:val="00B67356"/>
    <w:rsid w:val="00BB2E7F"/>
    <w:rsid w:val="00CC0902"/>
    <w:rsid w:val="00CF5EC8"/>
    <w:rsid w:val="00DD2193"/>
    <w:rsid w:val="00F35F63"/>
    <w:rsid w:val="00F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C0D2C"/>
  <w15:docId w15:val="{73CCCDA8-1B30-435A-B1DE-C0AF20DF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5A51"/>
    <w:pPr>
      <w:jc w:val="both"/>
    </w:pPr>
    <w:rPr>
      <w:sz w:val="24"/>
      <w:szCs w:val="24"/>
      <w:lang w:val="de-DE" w:eastAsia="de-DE"/>
    </w:rPr>
  </w:style>
  <w:style w:type="paragraph" w:styleId="Ttulo1">
    <w:name w:val="heading 1"/>
    <w:basedOn w:val="Normal"/>
    <w:next w:val="Normal"/>
    <w:qFormat/>
    <w:rsid w:val="00DF2D79"/>
    <w:pPr>
      <w:keepNext/>
      <w:jc w:val="center"/>
      <w:outlineLvl w:val="0"/>
    </w:pPr>
    <w:rPr>
      <w:rFonts w:ascii="Times" w:hAnsi="Times"/>
      <w:b/>
      <w:bCs/>
      <w:i/>
      <w:iCs/>
      <w:spacing w:val="80"/>
      <w:sz w:val="28"/>
    </w:rPr>
  </w:style>
  <w:style w:type="paragraph" w:styleId="Ttulo2">
    <w:name w:val="heading 2"/>
    <w:basedOn w:val="Normal"/>
    <w:next w:val="Normal"/>
    <w:qFormat/>
    <w:rsid w:val="00DF2D79"/>
    <w:pPr>
      <w:keepNext/>
      <w:outlineLvl w:val="1"/>
    </w:pPr>
    <w:rPr>
      <w:rFonts w:ascii="Times" w:hAnsi="Times"/>
      <w:b/>
      <w:bCs/>
    </w:rPr>
  </w:style>
  <w:style w:type="paragraph" w:styleId="Ttulo3">
    <w:name w:val="heading 3"/>
    <w:basedOn w:val="Normal"/>
    <w:next w:val="Normal"/>
    <w:qFormat/>
    <w:rsid w:val="00DF2D7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9263F"/>
    <w:rPr>
      <w:color w:val="0000FF"/>
      <w:u w:val="single"/>
    </w:rPr>
  </w:style>
  <w:style w:type="character" w:customStyle="1" w:styleId="TextodegloboCar">
    <w:name w:val="Texto de globo Car"/>
    <w:link w:val="Textodeglobo"/>
    <w:qFormat/>
    <w:rsid w:val="00A124AB"/>
    <w:rPr>
      <w:rFonts w:ascii="Tahoma" w:hAnsi="Tahoma" w:cs="Tahoma"/>
      <w:sz w:val="16"/>
      <w:szCs w:val="16"/>
    </w:rPr>
  </w:style>
  <w:style w:type="character" w:customStyle="1" w:styleId="TextonotapieCar">
    <w:name w:val="Texto nota pie Car"/>
    <w:basedOn w:val="Fuentedeprrafopredeter"/>
    <w:link w:val="Textonotapie"/>
    <w:qFormat/>
    <w:rsid w:val="0089256F"/>
  </w:style>
  <w:style w:type="character" w:customStyle="1" w:styleId="FootnoteCharacters">
    <w:name w:val="Footnote Characters"/>
    <w:qFormat/>
    <w:rsid w:val="0089256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DF2D79"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qFormat/>
    <w:rsid w:val="00A124AB"/>
    <w:rPr>
      <w:rFonts w:ascii="Tahoma" w:hAnsi="Tahoma" w:cs="Tahoma"/>
      <w:sz w:val="16"/>
      <w:szCs w:val="16"/>
    </w:rPr>
  </w:style>
  <w:style w:type="paragraph" w:customStyle="1" w:styleId="Aufgabe">
    <w:name w:val="Aufgabe"/>
    <w:basedOn w:val="Ttulo2"/>
    <w:next w:val="Normal"/>
    <w:qFormat/>
    <w:rsid w:val="007F1E24"/>
    <w:pPr>
      <w:tabs>
        <w:tab w:val="right" w:pos="9072"/>
      </w:tabs>
      <w:spacing w:after="240"/>
      <w:outlineLvl w:val="9"/>
    </w:pPr>
  </w:style>
  <w:style w:type="paragraph" w:styleId="Textonotapie">
    <w:name w:val="footnote text"/>
    <w:basedOn w:val="Normal"/>
    <w:link w:val="TextonotapieCar"/>
    <w:rsid w:val="0089256F"/>
    <w:rPr>
      <w:sz w:val="20"/>
      <w:szCs w:val="20"/>
    </w:rPr>
  </w:style>
  <w:style w:type="paragraph" w:customStyle="1" w:styleId="Default">
    <w:name w:val="Default"/>
    <w:qFormat/>
    <w:rsid w:val="006C5FBE"/>
    <w:rPr>
      <w:color w:val="000000"/>
      <w:sz w:val="24"/>
      <w:szCs w:val="24"/>
      <w:lang w:val="de-DE" w:eastAsia="de-DE"/>
    </w:rPr>
  </w:style>
  <w:style w:type="paragraph" w:styleId="Prrafodelista">
    <w:name w:val="List Paragraph"/>
    <w:basedOn w:val="Normal"/>
    <w:uiPriority w:val="34"/>
    <w:qFormat/>
    <w:rsid w:val="004C7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A5456-F235-4ED2-ACB5-A5400DB32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</Pages>
  <Words>325</Words>
  <Characters>1854</Characters>
  <Application>Microsoft Office Word</Application>
  <DocSecurity>0</DocSecurity>
  <Lines>15</Lines>
  <Paragraphs>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INFORMATIONSMANAGEMENT</vt:lpstr>
      <vt:lpstr>INFORMATIONSMANAGEMENT</vt:lpstr>
      <vt:lpstr>INFORMATIONSMANAGEMENT</vt:lpstr>
    </vt:vector>
  </TitlesOfParts>
  <Company>Microsoft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INFORMATIONSMANAGEMENT</dc:title>
  <dc:subject/>
  <dc:creator>Joern Schneidewind</dc:creator>
  <dc:description/>
  <cp:lastModifiedBy>Ana Sanchez Acosta</cp:lastModifiedBy>
  <cp:revision>36</cp:revision>
  <cp:lastPrinted>2023-05-28T09:32:00Z</cp:lastPrinted>
  <dcterms:created xsi:type="dcterms:W3CDTF">2018-10-18T11:55:00Z</dcterms:created>
  <dcterms:modified xsi:type="dcterms:W3CDTF">2023-05-28T19:57:00Z</dcterms:modified>
  <dc:language>en-US</dc:language>
</cp:coreProperties>
</file>