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C305" w14:textId="77777777" w:rsidR="000C713A" w:rsidRDefault="00000000">
      <w:pPr>
        <w:pStyle w:val="Aufgabe"/>
        <w:jc w:val="left"/>
        <w:rPr>
          <w:bCs w:val="0"/>
          <w:sz w:val="28"/>
          <w:szCs w:val="28"/>
          <w:lang w:val="en-US"/>
        </w:rPr>
      </w:pPr>
      <w:r>
        <w:rPr>
          <w:bCs w:val="0"/>
          <w:sz w:val="28"/>
          <w:szCs w:val="28"/>
          <w:lang w:val="en-US"/>
        </w:rPr>
        <w:t>Exercise 8</w:t>
      </w:r>
      <w:r>
        <w:rPr>
          <w:bCs w:val="0"/>
          <w:sz w:val="28"/>
          <w:szCs w:val="28"/>
          <w:lang w:val="en-US"/>
        </w:rPr>
        <w:tab/>
        <w:t>(20 points)</w:t>
      </w:r>
    </w:p>
    <w:p w14:paraId="48FA7719" w14:textId="77777777" w:rsidR="000C713A" w:rsidRDefault="000000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Due: 03.07.2022 8AM</w:t>
      </w:r>
    </w:p>
    <w:p w14:paraId="4BB7E395" w14:textId="77777777" w:rsidR="000C713A" w:rsidRDefault="000C713A">
      <w:pPr>
        <w:rPr>
          <w:b/>
          <w:sz w:val="28"/>
          <w:szCs w:val="28"/>
          <w:lang w:val="en-US"/>
        </w:rPr>
      </w:pPr>
    </w:p>
    <w:p w14:paraId="68A29B60" w14:textId="2D04BBDD" w:rsidR="000C713A" w:rsidRDefault="000000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1: Ana Sanchez</w:t>
      </w:r>
      <w:r w:rsidR="006D272F">
        <w:rPr>
          <w:b/>
          <w:sz w:val="28"/>
          <w:szCs w:val="28"/>
          <w:lang w:val="en-US"/>
        </w:rPr>
        <w:t xml:space="preserve"> Acosta</w:t>
      </w:r>
    </w:p>
    <w:p w14:paraId="412FA052" w14:textId="77777777" w:rsidR="000C713A" w:rsidRDefault="0000000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Contributor 2: Jonas Stettner</w:t>
      </w:r>
    </w:p>
    <w:p w14:paraId="5B263996" w14:textId="77777777" w:rsidR="000C713A" w:rsidRDefault="00000000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anchor distT="0" distB="0" distL="0" distR="0" simplePos="0" relativeHeight="2" behindDoc="1" locked="0" layoutInCell="0" allowOverlap="1" wp14:anchorId="27761021" wp14:editId="775593BB">
            <wp:simplePos x="0" y="0"/>
            <wp:positionH relativeFrom="column">
              <wp:posOffset>281305</wp:posOffset>
            </wp:positionH>
            <wp:positionV relativeFrom="paragraph">
              <wp:posOffset>207010</wp:posOffset>
            </wp:positionV>
            <wp:extent cx="2921000" cy="265366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6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C1A7D" w14:textId="77777777" w:rsidR="000C713A" w:rsidRDefault="000C713A">
      <w:pPr>
        <w:jc w:val="center"/>
        <w:rPr>
          <w:b/>
          <w:sz w:val="28"/>
          <w:szCs w:val="28"/>
          <w:lang w:val="en-US"/>
        </w:rPr>
      </w:pPr>
    </w:p>
    <w:p w14:paraId="081115F0" w14:textId="77777777" w:rsidR="000C713A" w:rsidRDefault="00000000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noProof/>
          <w:sz w:val="26"/>
          <w:szCs w:val="26"/>
          <w:lang w:val="en-US"/>
        </w:rPr>
        <w:drawing>
          <wp:anchor distT="0" distB="0" distL="0" distR="0" simplePos="0" relativeHeight="3" behindDoc="1" locked="0" layoutInCell="0" allowOverlap="1" wp14:anchorId="291173A8" wp14:editId="1D8EBE4A">
            <wp:simplePos x="0" y="0"/>
            <wp:positionH relativeFrom="column">
              <wp:posOffset>3125470</wp:posOffset>
            </wp:positionH>
            <wp:positionV relativeFrom="paragraph">
              <wp:posOffset>96520</wp:posOffset>
            </wp:positionV>
            <wp:extent cx="2484120" cy="2065655"/>
            <wp:effectExtent l="0" t="0" r="0" b="0"/>
            <wp:wrapNone/>
            <wp:docPr id="2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60514" t="1904" r="-2323" b="-1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35A94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43690B1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C59C798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B4ADE46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23DE4EA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B83DBC5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C92EAA9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B4123EB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D0BD600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A1D797E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7CAB928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72DF9F8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9DB48AF" w14:textId="77777777" w:rsidR="000C713A" w:rsidRDefault="00000000">
      <w:pPr>
        <w:jc w:val="left"/>
        <w:rPr>
          <w:rFonts w:ascii="TimesNewRoman" w:hAnsi="TimesNewRoman" w:cs="TimesNewRoman"/>
          <w:b/>
          <w:bCs/>
          <w:sz w:val="26"/>
          <w:szCs w:val="26"/>
          <w:lang w:val="en-US"/>
        </w:rPr>
      </w:pP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>Task 1: Linking and Brushing</w:t>
      </w:r>
    </w:p>
    <w:p w14:paraId="3C800DC8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79D91F1" w14:textId="77777777" w:rsidR="000C713A" w:rsidRDefault="00000000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For this exercise, your task is to extend the scatterplot from exercise 4 with a brushing technique and dynamically create a </w:t>
      </w:r>
      <w:proofErr w:type="spellStart"/>
      <w:r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>
        <w:rPr>
          <w:rFonts w:ascii="TimesNewRoman" w:hAnsi="TimesNewRoman" w:cs="TimesNewRoman"/>
          <w:sz w:val="26"/>
          <w:szCs w:val="26"/>
          <w:lang w:val="en-US"/>
        </w:rPr>
        <w:t xml:space="preserve"> based on the given selection.</w:t>
      </w:r>
    </w:p>
    <w:p w14:paraId="12F48DB1" w14:textId="77777777" w:rsidR="000C713A" w:rsidRDefault="00000000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 xml:space="preserve">The bars should display the culmen depth summed up by species based on the selected penguins. </w:t>
      </w:r>
    </w:p>
    <w:p w14:paraId="4AEC692F" w14:textId="77777777" w:rsidR="000C713A" w:rsidRDefault="00000000">
      <w:pPr>
        <w:pStyle w:val="Defaul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A new selection should trigger:</w:t>
      </w:r>
    </w:p>
    <w:p w14:paraId="6A8C1E84" w14:textId="77777777" w:rsidR="000C713A" w:rsidRDefault="00000000">
      <w:pPr>
        <w:pStyle w:val="Default"/>
        <w:numPr>
          <w:ilvl w:val="0"/>
          <w:numId w:val="1"/>
        </w:numPr>
        <w:rPr>
          <w:lang w:val="en-US" w:eastAsia="en-US"/>
        </w:rPr>
      </w:pPr>
      <w:r>
        <w:rPr>
          <w:lang w:val="en-US" w:eastAsia="en-US"/>
        </w:rPr>
        <w:t>coloring the selected and not-selected points as displayed (see the index.css)</w:t>
      </w:r>
    </w:p>
    <w:p w14:paraId="1C7BA41E" w14:textId="77777777" w:rsidR="000C713A" w:rsidRDefault="00000000">
      <w:pPr>
        <w:pStyle w:val="Default"/>
        <w:numPr>
          <w:ilvl w:val="0"/>
          <w:numId w:val="1"/>
        </w:numPr>
        <w:rPr>
          <w:lang w:val="en-US" w:eastAsia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the creation of new bars and scales</w:t>
      </w:r>
    </w:p>
    <w:p w14:paraId="4E53D788" w14:textId="77777777" w:rsidR="000C713A" w:rsidRDefault="000C713A">
      <w:pPr>
        <w:pStyle w:val="Default"/>
        <w:ind w:left="720"/>
        <w:rPr>
          <w:lang w:val="en-US" w:eastAsia="en-US"/>
        </w:rPr>
      </w:pPr>
    </w:p>
    <w:p w14:paraId="018064EF" w14:textId="77777777" w:rsidR="000C713A" w:rsidRDefault="00000000">
      <w:pPr>
        <w:suppressAutoHyphens w:val="0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 xml:space="preserve">Your task is to finish the implementation such that opening the </w:t>
      </w:r>
      <w:r>
        <w:rPr>
          <w:i/>
          <w:iCs/>
          <w:color w:val="000000"/>
          <w:sz w:val="26"/>
          <w:szCs w:val="26"/>
          <w:lang w:val="en-US" w:eastAsia="en-US"/>
        </w:rPr>
        <w:t xml:space="preserve">index.html </w:t>
      </w:r>
      <w:r>
        <w:rPr>
          <w:color w:val="000000"/>
          <w:sz w:val="26"/>
          <w:szCs w:val="26"/>
          <w:lang w:val="en-US" w:eastAsia="en-US"/>
        </w:rPr>
        <w:t>shows the scatterplot as depicted in figure above. To finish the implementation, follow the steps described as comments within the dedicated file.</w:t>
      </w:r>
    </w:p>
    <w:p w14:paraId="35ACE736" w14:textId="77777777" w:rsidR="000C713A" w:rsidRDefault="000C713A">
      <w:pPr>
        <w:suppressAutoHyphens w:val="0"/>
        <w:jc w:val="left"/>
        <w:rPr>
          <w:color w:val="000000"/>
          <w:sz w:val="26"/>
          <w:szCs w:val="26"/>
          <w:lang w:val="en-US" w:eastAsia="en-US"/>
        </w:rPr>
      </w:pPr>
    </w:p>
    <w:p w14:paraId="452ED9E9" w14:textId="77777777" w:rsidR="000C713A" w:rsidRDefault="00000000">
      <w:pPr>
        <w:suppressAutoHyphens w:val="0"/>
        <w:jc w:val="left"/>
        <w:rPr>
          <w:color w:val="000000"/>
          <w:sz w:val="26"/>
          <w:szCs w:val="26"/>
          <w:lang w:val="en-US" w:eastAsia="en-US"/>
        </w:rPr>
      </w:pPr>
      <w:r>
        <w:rPr>
          <w:color w:val="000000"/>
          <w:sz w:val="26"/>
          <w:szCs w:val="26"/>
          <w:lang w:val="en-US" w:eastAsia="en-US"/>
        </w:rPr>
        <w:t>Tips:</w:t>
      </w:r>
    </w:p>
    <w:p w14:paraId="316A960A" w14:textId="77777777" w:rsidR="000C713A" w:rsidRDefault="00000000">
      <w:pPr>
        <w:pStyle w:val="Prrafodelista"/>
        <w:numPr>
          <w:ilvl w:val="0"/>
          <w:numId w:val="1"/>
        </w:numPr>
        <w:suppressAutoHyphens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 xml:space="preserve">Use the d3-brush package to add a selection </w:t>
      </w:r>
      <w:proofErr w:type="gramStart"/>
      <w:r>
        <w:rPr>
          <w:color w:val="000000"/>
          <w:sz w:val="23"/>
          <w:szCs w:val="23"/>
          <w:lang w:val="en-US" w:eastAsia="en-US"/>
        </w:rPr>
        <w:t>rectangle</w:t>
      </w:r>
      <w:proofErr w:type="gramEnd"/>
    </w:p>
    <w:p w14:paraId="610AC1AA" w14:textId="77777777" w:rsidR="000C713A" w:rsidRDefault="00000000">
      <w:pPr>
        <w:pStyle w:val="Prrafodelista"/>
        <w:numPr>
          <w:ilvl w:val="0"/>
          <w:numId w:val="1"/>
        </w:numPr>
        <w:suppressAutoHyphens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 xml:space="preserve">You can add event handlers to the brush (similar to previous events), see the possible events in the d3-brush </w:t>
      </w:r>
      <w:proofErr w:type="gramStart"/>
      <w:r>
        <w:rPr>
          <w:color w:val="000000"/>
          <w:sz w:val="23"/>
          <w:szCs w:val="23"/>
          <w:lang w:val="en-US" w:eastAsia="en-US"/>
        </w:rPr>
        <w:t>documentation</w:t>
      </w:r>
      <w:proofErr w:type="gramEnd"/>
    </w:p>
    <w:p w14:paraId="74B49443" w14:textId="77777777" w:rsidR="000C713A" w:rsidRDefault="00000000">
      <w:pPr>
        <w:pStyle w:val="Prrafodelista"/>
        <w:numPr>
          <w:ilvl w:val="0"/>
          <w:numId w:val="1"/>
        </w:numPr>
        <w:suppressAutoHyphens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Based on the selection, modify the attributes of the points in the scatter plot</w:t>
      </w:r>
    </w:p>
    <w:p w14:paraId="4EA8B1B2" w14:textId="77777777" w:rsidR="000C713A" w:rsidRDefault="00000000">
      <w:pPr>
        <w:pStyle w:val="Prrafodelista"/>
        <w:numPr>
          <w:ilvl w:val="0"/>
          <w:numId w:val="1"/>
        </w:numPr>
        <w:suppressAutoHyphens w:val="0"/>
        <w:jc w:val="left"/>
        <w:rPr>
          <w:color w:val="000000"/>
          <w:sz w:val="23"/>
          <w:szCs w:val="23"/>
          <w:lang w:val="en-US" w:eastAsia="en-US"/>
        </w:rPr>
      </w:pPr>
      <w:r>
        <w:rPr>
          <w:color w:val="000000"/>
          <w:sz w:val="23"/>
          <w:szCs w:val="23"/>
          <w:lang w:val="en-US" w:eastAsia="en-US"/>
        </w:rPr>
        <w:t>Display a bar cart with the filtered data (you may either create a new one, or display/hide it)</w:t>
      </w:r>
    </w:p>
    <w:p w14:paraId="38B5CE1C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1B0D6D9" w14:textId="77777777" w:rsidR="000C713A" w:rsidRDefault="000C713A">
      <w:pPr>
        <w:rPr>
          <w:b/>
          <w:lang w:val="en-US"/>
        </w:rPr>
      </w:pPr>
    </w:p>
    <w:p w14:paraId="682F1207" w14:textId="77777777" w:rsidR="000C713A" w:rsidRDefault="000C713A">
      <w:pPr>
        <w:rPr>
          <w:b/>
          <w:lang w:val="en-US"/>
        </w:rPr>
      </w:pPr>
    </w:p>
    <w:p w14:paraId="70D39685" w14:textId="77777777" w:rsidR="000C713A" w:rsidRDefault="000C713A">
      <w:pPr>
        <w:rPr>
          <w:b/>
          <w:lang w:val="en-US"/>
        </w:rPr>
      </w:pPr>
    </w:p>
    <w:p w14:paraId="00424F73" w14:textId="77777777" w:rsidR="000C713A" w:rsidRDefault="000C713A">
      <w:pPr>
        <w:rPr>
          <w:b/>
          <w:lang w:val="en-US"/>
        </w:rPr>
      </w:pPr>
    </w:p>
    <w:p w14:paraId="0AEEAE3F" w14:textId="77777777" w:rsidR="000C713A" w:rsidRDefault="000C713A">
      <w:pPr>
        <w:rPr>
          <w:b/>
          <w:lang w:val="en-US"/>
        </w:rPr>
      </w:pPr>
    </w:p>
    <w:p w14:paraId="019F5499" w14:textId="77777777" w:rsidR="000C713A" w:rsidRDefault="00000000">
      <w:pPr>
        <w:rPr>
          <w:b/>
          <w:lang w:val="en-US"/>
        </w:rPr>
      </w:pPr>
      <w:r>
        <w:rPr>
          <w:b/>
          <w:lang w:val="en-US"/>
        </w:rPr>
        <w:lastRenderedPageBreak/>
        <w:t>Task 2: Multivariate Data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  </w:t>
      </w:r>
      <w:proofErr w:type="gramStart"/>
      <w:r>
        <w:rPr>
          <w:b/>
          <w:lang w:val="en-US"/>
        </w:rPr>
        <w:t xml:space="preserve">   (</w:t>
      </w:r>
      <w:proofErr w:type="gramEnd"/>
      <w:r>
        <w:rPr>
          <w:b/>
          <w:lang w:val="en-US"/>
        </w:rPr>
        <w:t>6 points)</w:t>
      </w:r>
    </w:p>
    <w:p w14:paraId="587D2BCA" w14:textId="77777777" w:rsidR="000C713A" w:rsidRDefault="000C713A">
      <w:pPr>
        <w:rPr>
          <w:rFonts w:ascii="TimesNewRoman" w:hAnsi="TimesNewRoman" w:cs="TimesNewRoman"/>
          <w:bCs/>
          <w:lang w:val="en-US"/>
        </w:rPr>
      </w:pPr>
    </w:p>
    <w:p w14:paraId="5505DA80" w14:textId="77777777" w:rsidR="000C713A" w:rsidRDefault="00000000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2a)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 </w:t>
      </w:r>
      <w:proofErr w:type="gramStart"/>
      <w:r>
        <w:rPr>
          <w:rFonts w:ascii="TimesNewRoman" w:hAnsi="TimesNewRoman" w:cs="TimesNewRoman"/>
          <w:b/>
          <w:lang w:val="en-US"/>
        </w:rPr>
        <w:t xml:space="preserve">   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1 points)</w:t>
      </w:r>
    </w:p>
    <w:p w14:paraId="5C9C310C" w14:textId="77777777" w:rsidR="000C713A" w:rsidRDefault="00000000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Using your own words, describe what </w:t>
      </w:r>
      <w:r>
        <w:rPr>
          <w:rFonts w:ascii="TimesNewRoman" w:hAnsi="TimesNewRoman" w:cs="TimesNewRoman"/>
          <w:b/>
          <w:lang w:val="en-US"/>
        </w:rPr>
        <w:t>multivariate</w:t>
      </w:r>
      <w:r>
        <w:rPr>
          <w:rFonts w:ascii="TimesNewRoman" w:hAnsi="TimesNewRoman" w:cs="TimesNewRoman"/>
          <w:bCs/>
          <w:lang w:val="en-US"/>
        </w:rPr>
        <w:t xml:space="preserve"> data is.</w:t>
      </w:r>
    </w:p>
    <w:p w14:paraId="6F127D50" w14:textId="77777777" w:rsidR="000C713A" w:rsidRDefault="00000000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noProof/>
          <w:lang w:val="en-US"/>
        </w:rPr>
        <mc:AlternateContent>
          <mc:Choice Requires="wps">
            <w:drawing>
              <wp:anchor distT="0" distB="11430" distL="0" distR="11430" simplePos="0" relativeHeight="4" behindDoc="0" locked="0" layoutInCell="0" allowOverlap="1" wp14:anchorId="0826D096" wp14:editId="541CCAB4">
                <wp:simplePos x="0" y="0"/>
                <wp:positionH relativeFrom="column">
                  <wp:posOffset>6350</wp:posOffset>
                </wp:positionH>
                <wp:positionV relativeFrom="paragraph">
                  <wp:posOffset>177800</wp:posOffset>
                </wp:positionV>
                <wp:extent cx="5868670" cy="763270"/>
                <wp:effectExtent l="3175" t="3175" r="3175" b="3175"/>
                <wp:wrapNone/>
                <wp:docPr id="3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76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038CB95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4DE6FFED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Multivatiate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involves</w:t>
                            </w:r>
                            <w:proofErr w:type="spellEnd"/>
                            <w:r>
                              <w:t xml:space="preserve"> multiple </w:t>
                            </w:r>
                            <w:proofErr w:type="spellStart"/>
                            <w:r>
                              <w:t>attributes</w:t>
                            </w:r>
                            <w:proofErr w:type="spellEnd"/>
                            <w:r>
                              <w:t xml:space="preserve"> so that </w:t>
                            </w:r>
                            <w:proofErr w:type="spellStart"/>
                            <w:r>
                              <w:t>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consists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measurement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could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</w:t>
                            </w:r>
                            <w:proofErr w:type="spellEnd"/>
                            <w:r>
                              <w:t xml:space="preserve"> multiple </w:t>
                            </w:r>
                            <w:proofErr w:type="spellStart"/>
                            <w:r>
                              <w:t>dependent</w:t>
                            </w:r>
                            <w:proofErr w:type="spellEnd"/>
                            <w:r>
                              <w:t xml:space="preserve"> variables that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one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outcome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31F4F70C" w14:textId="77777777" w:rsidR="000C713A" w:rsidRDefault="000C713A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  <w:p w14:paraId="1DB659EF" w14:textId="77777777" w:rsidR="000C713A" w:rsidRDefault="000C713A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  <w:p w14:paraId="77A4DFBE" w14:textId="77777777" w:rsidR="000C713A" w:rsidRDefault="000C713A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815076075" path="m0,0l-2147483645,0l-2147483645,-2147483646l0,-2147483646xe" fillcolor="white" stroked="t" o:allowincell="f" style="position:absolute;margin-left:0.5pt;margin-top:14pt;width:462.05pt;height:60.05pt;mso-wrap-style:square;v-text-anchor:top" wp14:anchorId="79DD8436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>Multivatiate data involves multiple attributes so that one data point consists of more than one measurement. For example, there could be multiple dependent variables that result in one outcome.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335E4BBE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38C7E3B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FD37ED6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6FB5DD09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EEDA7DE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6E4DC464" w14:textId="77777777" w:rsidR="000C713A" w:rsidRDefault="00000000">
      <w:pPr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 </w:t>
      </w:r>
      <w:proofErr w:type="gramStart"/>
      <w:r>
        <w:rPr>
          <w:rFonts w:ascii="TimesNewRoman" w:hAnsi="TimesNewRoman" w:cs="TimesNewRoman"/>
          <w:b/>
          <w:lang w:val="en-US"/>
        </w:rPr>
        <w:t xml:space="preserve">   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2 points)</w:t>
      </w:r>
    </w:p>
    <w:p w14:paraId="38741AE1" w14:textId="77777777" w:rsidR="000C713A" w:rsidRDefault="00000000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Give one example of a </w:t>
      </w:r>
      <w:r>
        <w:rPr>
          <w:rFonts w:ascii="TimesNewRoman" w:hAnsi="TimesNewRoman" w:cs="TimesNewRoman"/>
          <w:bCs/>
          <w:u w:val="single"/>
          <w:lang w:val="en-US"/>
        </w:rPr>
        <w:t>multivariate</w:t>
      </w:r>
      <w:r>
        <w:rPr>
          <w:rFonts w:ascii="TimesNewRoman" w:hAnsi="TimesNewRoman" w:cs="TimesNewRoman"/>
          <w:bCs/>
          <w:lang w:val="en-US"/>
        </w:rPr>
        <w:t xml:space="preserve"> </w:t>
      </w:r>
      <w:proofErr w:type="gramStart"/>
      <w:r>
        <w:rPr>
          <w:rFonts w:ascii="TimesNewRoman" w:hAnsi="TimesNewRoman" w:cs="TimesNewRoman"/>
          <w:bCs/>
          <w:lang w:val="en-US"/>
        </w:rPr>
        <w:t>visualizations</w:t>
      </w:r>
      <w:proofErr w:type="gramEnd"/>
      <w:r>
        <w:rPr>
          <w:rFonts w:ascii="TimesNewRoman" w:hAnsi="TimesNewRoman" w:cs="TimesNewRoman"/>
          <w:bCs/>
          <w:lang w:val="en-US"/>
        </w:rPr>
        <w:t xml:space="preserve"> techniques for each of the three marks introduced by </w:t>
      </w:r>
      <w:r>
        <w:rPr>
          <w:rFonts w:ascii="TimesNewRoman" w:hAnsi="TimesNewRoman" w:cs="TimesNewRoman"/>
          <w:bCs/>
          <w:i/>
          <w:iCs/>
          <w:lang w:val="en-US"/>
        </w:rPr>
        <w:t>Bertin</w:t>
      </w:r>
      <w:r>
        <w:rPr>
          <w:rFonts w:ascii="TimesNewRoman" w:hAnsi="TimesNewRoman" w:cs="TimesNewRoman"/>
          <w:bCs/>
          <w:lang w:val="en-US"/>
        </w:rPr>
        <w:t xml:space="preserve">: </w:t>
      </w:r>
      <w:r>
        <w:rPr>
          <w:rFonts w:ascii="TimesNewRoman" w:hAnsi="TimesNewRoman" w:cs="TimesNewRoman"/>
          <w:b/>
          <w:lang w:val="en-US"/>
        </w:rPr>
        <w:t>Point</w:t>
      </w:r>
      <w:r>
        <w:rPr>
          <w:rFonts w:ascii="TimesNewRoman" w:hAnsi="TimesNewRoman" w:cs="TimesNewRoman"/>
          <w:bCs/>
          <w:lang w:val="en-US"/>
        </w:rPr>
        <w:t xml:space="preserve">, </w:t>
      </w:r>
      <w:r>
        <w:rPr>
          <w:rFonts w:ascii="TimesNewRoman" w:hAnsi="TimesNewRoman" w:cs="TimesNewRoman"/>
          <w:b/>
          <w:lang w:val="en-US"/>
        </w:rPr>
        <w:t>Line</w:t>
      </w:r>
      <w:r>
        <w:rPr>
          <w:rFonts w:ascii="TimesNewRoman" w:hAnsi="TimesNewRoman" w:cs="TimesNewRoman"/>
          <w:bCs/>
          <w:lang w:val="en-US"/>
        </w:rPr>
        <w:t xml:space="preserve"> and </w:t>
      </w:r>
      <w:r>
        <w:rPr>
          <w:rFonts w:ascii="TimesNewRoman" w:hAnsi="TimesNewRoman" w:cs="TimesNewRoman"/>
          <w:b/>
          <w:lang w:val="en-US"/>
        </w:rPr>
        <w:t>Area</w:t>
      </w:r>
      <w:r>
        <w:rPr>
          <w:rFonts w:ascii="TimesNewRoman" w:hAnsi="TimesNewRoman" w:cs="TimesNewRoman"/>
          <w:bCs/>
          <w:lang w:val="en-US"/>
        </w:rPr>
        <w:t>. Which additional visualization techniques exist?</w:t>
      </w:r>
    </w:p>
    <w:p w14:paraId="5937E89A" w14:textId="77777777" w:rsidR="000C713A" w:rsidRDefault="00000000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noProof/>
          <w:lang w:val="en-US"/>
        </w:rPr>
        <mc:AlternateContent>
          <mc:Choice Requires="wps">
            <w:drawing>
              <wp:anchor distT="0" distB="14605" distL="0" distR="11430" simplePos="0" relativeHeight="8" behindDoc="0" locked="0" layoutInCell="0" allowOverlap="1" wp14:anchorId="6F994EC7" wp14:editId="67701E01">
                <wp:simplePos x="0" y="0"/>
                <wp:positionH relativeFrom="column">
                  <wp:posOffset>6350</wp:posOffset>
                </wp:positionH>
                <wp:positionV relativeFrom="paragraph">
                  <wp:posOffset>174625</wp:posOffset>
                </wp:positionV>
                <wp:extent cx="5868670" cy="1002030"/>
                <wp:effectExtent l="3175" t="3175" r="3175" b="3175"/>
                <wp:wrapNone/>
                <wp:docPr id="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1001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7CB95EE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4843938B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Point: SPLOM</w:t>
                            </w:r>
                          </w:p>
                          <w:p w14:paraId="63800B4B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Line: PCP</w:t>
                            </w:r>
                          </w:p>
                          <w:p w14:paraId="423E273E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Area: Mosaic plot</w:t>
                            </w:r>
                          </w:p>
                          <w:p w14:paraId="65745E0C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Other: Pixel visualization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815076075" path="m0,0l-2147483645,0l-2147483645,-2147483646l0,-2147483646xe" fillcolor="white" stroked="t" o:allowincell="f" style="position:absolute;margin-left:0.5pt;margin-top:13.75pt;width:462.05pt;height:78.85pt;mso-wrap-style:square;v-text-anchor:top" wp14:anchorId="2AB16733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Point: SPLOM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Line: PCP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Area: Mosaic plot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Other: Pixel visualization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50E344FE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39DAB770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6BC247F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AD0E9B0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BA1DEB4" w14:textId="77777777" w:rsidR="000C713A" w:rsidRDefault="000C713A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1BE96A19" w14:textId="77777777" w:rsidR="000C713A" w:rsidRDefault="000C713A">
      <w:pPr>
        <w:jc w:val="left"/>
        <w:rPr>
          <w:rFonts w:ascii="TimesNewRoman" w:hAnsi="TimesNewRoman" w:cs="TimesNewRoman"/>
          <w:b/>
          <w:lang w:val="en-US"/>
        </w:rPr>
      </w:pPr>
    </w:p>
    <w:p w14:paraId="6497F83A" w14:textId="77777777" w:rsidR="000C713A" w:rsidRDefault="000C713A">
      <w:pPr>
        <w:jc w:val="left"/>
        <w:rPr>
          <w:rFonts w:ascii="TimesNewRoman" w:hAnsi="TimesNewRoman" w:cs="TimesNewRoman"/>
          <w:b/>
          <w:lang w:val="en-US"/>
        </w:rPr>
      </w:pPr>
    </w:p>
    <w:p w14:paraId="351ABD49" w14:textId="77777777" w:rsidR="000C713A" w:rsidRDefault="00000000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2b)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  <w:t xml:space="preserve">           </w:t>
      </w:r>
      <w:r>
        <w:rPr>
          <w:rFonts w:ascii="TimesNewRoman" w:hAnsi="TimesNewRoman" w:cs="TimesNewRoman"/>
          <w:b/>
          <w:lang w:val="en-US"/>
        </w:rPr>
        <w:tab/>
        <w:t xml:space="preserve">  </w:t>
      </w:r>
      <w:proofErr w:type="gramStart"/>
      <w:r>
        <w:rPr>
          <w:rFonts w:ascii="TimesNewRoman" w:hAnsi="TimesNewRoman" w:cs="TimesNewRoman"/>
          <w:b/>
          <w:lang w:val="en-US"/>
        </w:rPr>
        <w:t xml:space="preserve">   (</w:t>
      </w:r>
      <w:proofErr w:type="gramEnd"/>
      <w:r>
        <w:rPr>
          <w:rFonts w:ascii="TimesNewRoman" w:hAnsi="TimesNewRoman" w:cs="TimesNewRoman"/>
          <w:b/>
          <w:lang w:val="en-US"/>
        </w:rPr>
        <w:t>3 points)</w:t>
      </w:r>
    </w:p>
    <w:p w14:paraId="5DDC68CB" w14:textId="77777777" w:rsidR="000C713A" w:rsidRDefault="00000000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1. For a </w:t>
      </w:r>
      <w:r>
        <w:rPr>
          <w:rFonts w:ascii="TimesNewRoman" w:hAnsi="TimesNewRoman" w:cs="TimesNewRoman"/>
          <w:bCs/>
          <w:u w:val="single"/>
          <w:lang w:val="en-US"/>
        </w:rPr>
        <w:t>parallel coordinate plot</w:t>
      </w:r>
      <w:r>
        <w:rPr>
          <w:rFonts w:ascii="TimesNewRoman" w:hAnsi="TimesNewRoman" w:cs="TimesNewRoman"/>
          <w:b/>
          <w:lang w:val="en-US"/>
        </w:rPr>
        <w:t xml:space="preserve">, </w:t>
      </w:r>
      <w:r>
        <w:rPr>
          <w:rFonts w:ascii="TimesNewRoman" w:hAnsi="TimesNewRoman" w:cs="TimesNewRoman"/>
          <w:bCs/>
          <w:lang w:val="en-US"/>
        </w:rPr>
        <w:t xml:space="preserve">why do visible patterns </w:t>
      </w:r>
      <w:r>
        <w:rPr>
          <w:rFonts w:ascii="TimesNewRoman" w:hAnsi="TimesNewRoman" w:cs="TimesNewRoman"/>
          <w:b/>
          <w:lang w:val="en-US"/>
        </w:rPr>
        <w:t>depend on the order of</w:t>
      </w:r>
      <w:r>
        <w:rPr>
          <w:rFonts w:ascii="TimesNewRoman" w:hAnsi="TimesNewRoman" w:cs="TimesNewRoman"/>
          <w:bCs/>
          <w:lang w:val="en-US"/>
        </w:rPr>
        <w:t xml:space="preserve"> </w:t>
      </w:r>
      <w:r>
        <w:rPr>
          <w:rFonts w:ascii="TimesNewRoman" w:hAnsi="TimesNewRoman" w:cs="TimesNewRoman"/>
          <w:b/>
          <w:lang w:val="en-US"/>
        </w:rPr>
        <w:t>dimensions</w:t>
      </w:r>
      <w:r>
        <w:rPr>
          <w:rFonts w:ascii="TimesNewRoman" w:hAnsi="TimesNewRoman" w:cs="TimesNewRoman"/>
          <w:bCs/>
          <w:lang w:val="en-US"/>
        </w:rPr>
        <w:t xml:space="preserve">? </w:t>
      </w:r>
    </w:p>
    <w:p w14:paraId="6BAD1454" w14:textId="77777777" w:rsidR="000C713A" w:rsidRDefault="00000000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2. Why is this </w:t>
      </w:r>
      <w:r>
        <w:rPr>
          <w:rFonts w:ascii="TimesNewRoman" w:hAnsi="TimesNewRoman" w:cs="TimesNewRoman"/>
          <w:b/>
          <w:lang w:val="en-US"/>
        </w:rPr>
        <w:t>not</w:t>
      </w:r>
      <w:r>
        <w:rPr>
          <w:rFonts w:ascii="TimesNewRoman" w:hAnsi="TimesNewRoman" w:cs="TimesNewRoman"/>
          <w:bCs/>
          <w:lang w:val="en-US"/>
        </w:rPr>
        <w:t xml:space="preserve"> the case for a </w:t>
      </w:r>
      <w:r>
        <w:rPr>
          <w:rFonts w:ascii="TimesNewRoman" w:hAnsi="TimesNewRoman" w:cs="TimesNewRoman"/>
          <w:b/>
          <w:lang w:val="en-US"/>
        </w:rPr>
        <w:t>scatterplot matrix</w:t>
      </w:r>
      <w:r>
        <w:rPr>
          <w:rFonts w:ascii="TimesNewRoman" w:hAnsi="TimesNewRoman" w:cs="TimesNewRoman"/>
          <w:bCs/>
          <w:lang w:val="en-US"/>
        </w:rPr>
        <w:t xml:space="preserve">? </w:t>
      </w:r>
    </w:p>
    <w:p w14:paraId="69F1B986" w14:textId="77777777" w:rsidR="000C713A" w:rsidRDefault="00000000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 xml:space="preserve">3. Can you come up with one </w:t>
      </w:r>
      <w:r>
        <w:rPr>
          <w:rFonts w:ascii="TimesNewRoman" w:hAnsi="TimesNewRoman" w:cs="TimesNewRoman"/>
          <w:b/>
          <w:lang w:val="en-US"/>
        </w:rPr>
        <w:t xml:space="preserve">possible criterion </w:t>
      </w:r>
      <w:r>
        <w:rPr>
          <w:rFonts w:ascii="TimesNewRoman" w:hAnsi="TimesNewRoman" w:cs="TimesNewRoman"/>
          <w:bCs/>
          <w:lang w:val="en-US"/>
        </w:rPr>
        <w:t xml:space="preserve">to choose the </w:t>
      </w:r>
      <w:r>
        <w:rPr>
          <w:rFonts w:ascii="TimesNewRoman" w:hAnsi="TimesNewRoman" w:cs="TimesNewRoman"/>
          <w:b/>
          <w:lang w:val="en-US"/>
        </w:rPr>
        <w:t>best ordering</w:t>
      </w:r>
      <w:r>
        <w:rPr>
          <w:rFonts w:ascii="TimesNewRoman" w:hAnsi="TimesNewRoman" w:cs="TimesNewRoman"/>
          <w:bCs/>
          <w:lang w:val="en-US"/>
        </w:rPr>
        <w:t xml:space="preserve"> for parallel coordinates (</w:t>
      </w:r>
      <w:proofErr w:type="gramStart"/>
      <w:r>
        <w:rPr>
          <w:rFonts w:ascii="TimesNewRoman" w:hAnsi="TimesNewRoman" w:cs="TimesNewRoman"/>
          <w:bCs/>
          <w:lang w:val="en-US"/>
        </w:rPr>
        <w:t>I.e.</w:t>
      </w:r>
      <w:proofErr w:type="gramEnd"/>
      <w:r>
        <w:rPr>
          <w:rFonts w:ascii="TimesNewRoman" w:hAnsi="TimesNewRoman" w:cs="TimesNewRoman"/>
          <w:bCs/>
          <w:lang w:val="en-US"/>
        </w:rPr>
        <w:t xml:space="preserve"> if multiple orderings are available, which one should I choose)?</w:t>
      </w:r>
    </w:p>
    <w:p w14:paraId="79672FCE" w14:textId="77777777" w:rsidR="000C713A" w:rsidRDefault="00000000">
      <w:pPr>
        <w:jc w:val="left"/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noProof/>
          <w:lang w:val="en-US"/>
        </w:rPr>
        <mc:AlternateContent>
          <mc:Choice Requires="wps">
            <w:drawing>
              <wp:anchor distT="0" distB="10795" distL="0" distR="11430" simplePos="0" relativeHeight="6" behindDoc="0" locked="0" layoutInCell="0" allowOverlap="1" wp14:anchorId="533BF3FD" wp14:editId="3E0C12C4">
                <wp:simplePos x="0" y="0"/>
                <wp:positionH relativeFrom="margin">
                  <wp:posOffset>0</wp:posOffset>
                </wp:positionH>
                <wp:positionV relativeFrom="paragraph">
                  <wp:posOffset>72390</wp:posOffset>
                </wp:positionV>
                <wp:extent cx="5868670" cy="3164840"/>
                <wp:effectExtent l="3175" t="3175" r="3175" b="3175"/>
                <wp:wrapNone/>
                <wp:docPr id="7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8720" cy="3164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20A9876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7B87D828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t xml:space="preserve">1. As variables that </w:t>
                            </w:r>
                            <w:proofErr w:type="spellStart"/>
                            <w:r>
                              <w:t>are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placed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closer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together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visually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tend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exhibit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stronger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associations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easier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understand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relationships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57C68F3" w14:textId="77777777" w:rsidR="000C713A" w:rsidRDefault="000C713A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  <w:p w14:paraId="30D2F3D7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scatterplot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presented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independently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its</w:t>
                            </w:r>
                            <w:proofErr w:type="spellEnd"/>
                            <w:r>
                              <w:t xml:space="preserve"> own </w:t>
                            </w:r>
                            <w:proofErr w:type="spellStart"/>
                            <w:r>
                              <w:t>cell</w:t>
                            </w:r>
                            <w:proofErr w:type="spellEnd"/>
                            <w:r>
                              <w:t xml:space="preserve">, so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arrangement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variables </w:t>
                            </w:r>
                            <w:proofErr w:type="spellStart"/>
                            <w:r>
                              <w:t>does</w:t>
                            </w:r>
                            <w:proofErr w:type="spellEnd"/>
                            <w:r>
                              <w:t xml:space="preserve"> not </w:t>
                            </w:r>
                            <w:proofErr w:type="spellStart"/>
                            <w:r>
                              <w:t>impact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ability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observe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relationships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  <w:p w14:paraId="27E15679" w14:textId="77777777" w:rsidR="000C713A" w:rsidRDefault="000C713A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</w:p>
                          <w:p w14:paraId="0ABF31DB" w14:textId="77777777" w:rsidR="000C713A" w:rsidRDefault="00000000">
                            <w:pPr>
                              <w:pStyle w:val="FrameContents"/>
                              <w:rPr>
                                <w:lang w:val="en-US"/>
                              </w:rPr>
                            </w:pPr>
                            <w:r>
                              <w:t xml:space="preserve">3.  On </w:t>
                            </w:r>
                            <w:proofErr w:type="spellStart"/>
                            <w:r>
                              <w:t>could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strength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correlation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similarity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between</w:t>
                            </w:r>
                            <w:proofErr w:type="spellEnd"/>
                            <w:r>
                              <w:t xml:space="preserve"> variables. By </w:t>
                            </w:r>
                            <w:proofErr w:type="spellStart"/>
                            <w:r>
                              <w:t>positioning</w:t>
                            </w:r>
                            <w:proofErr w:type="spellEnd"/>
                            <w:r>
                              <w:t xml:space="preserve"> variables with </w:t>
                            </w:r>
                            <w:proofErr w:type="spellStart"/>
                            <w:r>
                              <w:t>stronger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correlations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similarities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closer</w:t>
                            </w:r>
                            <w:proofErr w:type="spellEnd"/>
                            <w:r>
                              <w:t xml:space="preserve"> to </w:t>
                            </w:r>
                            <w:proofErr w:type="spellStart"/>
                            <w:r>
                              <w:t>each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other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plot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enhance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visual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connectedness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therefore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display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patterns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815076075" path="m0,0l-2147483645,0l-2147483645,-2147483646l0,-2147483646xe" fillcolor="white" stroked="t" o:allowincell="f" style="position:absolute;margin-left:0pt;margin-top:5.7pt;width:462.05pt;height:249.15pt;mso-wrap-style:square;v-text-anchor:top;mso-position-horizontal-relative:margin" wp14:anchorId="467E219C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>1. A</w:t>
                      </w:r>
                      <w:r>
                        <w:rPr/>
                        <w:t xml:space="preserve">s variables that are placed closer together visually tend to exhibit stronger associations, </w:t>
                      </w:r>
                      <w:r>
                        <w:rPr/>
                        <w:t>it</w:t>
                      </w:r>
                      <w:r>
                        <w:rPr/>
                        <w:t xml:space="preserve"> i</w:t>
                      </w:r>
                      <w:r>
                        <w:rPr/>
                        <w:t>s</w:t>
                      </w:r>
                      <w:r>
                        <w:rPr/>
                        <w:t xml:space="preserve"> easier to understand their relationships.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 xml:space="preserve">2. </w:t>
                      </w:r>
                      <w:r>
                        <w:rPr/>
                        <w:t>Each scatterplot i</w:t>
                      </w:r>
                      <w:r>
                        <w:rPr/>
                        <w:t>s presented independently</w:t>
                      </w:r>
                      <w:r>
                        <w:rPr/>
                        <w:t xml:space="preserve"> in its own cell, so the arrangement of variables does not impact the ability to observe relationships. </w:t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rPr>
                          <w:lang w:val="en-US"/>
                        </w:rPr>
                      </w:pPr>
                      <w:r>
                        <w:rPr/>
                        <w:t xml:space="preserve">3. </w:t>
                      </w:r>
                      <w:r>
                        <w:rPr/>
                        <w:t xml:space="preserve"> </w:t>
                      </w:r>
                      <w:r>
                        <w:rPr/>
                        <w:t>On could</w:t>
                      </w:r>
                      <w:r>
                        <w:rPr/>
                        <w:t xml:space="preserve"> assess the strength of correlation or similarity between variables. By positioning variables with stronger correlations or similarities closer to each other in the plot, we can enhance the</w:t>
                      </w:r>
                      <w:r>
                        <w:rPr/>
                        <w:t>ir</w:t>
                      </w:r>
                      <w:r>
                        <w:rPr/>
                        <w:t xml:space="preserve"> visual connectedness </w:t>
                      </w:r>
                      <w:r>
                        <w:rPr/>
                        <w:t xml:space="preserve">and therefore display patterns.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14:paraId="06A1E1C8" w14:textId="77777777" w:rsidR="000C713A" w:rsidRDefault="000C713A">
      <w:pPr>
        <w:jc w:val="center"/>
        <w:rPr>
          <w:rFonts w:ascii="TimesNewRoman" w:hAnsi="TimesNewRoman" w:cs="TimesNewRoman"/>
          <w:bCs/>
          <w:lang w:val="en-US"/>
        </w:rPr>
      </w:pPr>
    </w:p>
    <w:p w14:paraId="0B5F7786" w14:textId="77777777" w:rsidR="000C713A" w:rsidRDefault="000C713A">
      <w:pPr>
        <w:jc w:val="center"/>
        <w:rPr>
          <w:rFonts w:ascii="TimesNewRoman" w:hAnsi="TimesNewRoman" w:cs="TimesNewRoman"/>
          <w:bCs/>
          <w:lang w:val="en-US"/>
        </w:rPr>
      </w:pPr>
    </w:p>
    <w:p w14:paraId="6878F631" w14:textId="77777777" w:rsidR="000C713A" w:rsidRDefault="000C713A">
      <w:pPr>
        <w:jc w:val="left"/>
        <w:rPr>
          <w:rFonts w:ascii="TimesNewRoman" w:hAnsi="TimesNewRoman" w:cs="TimesNewRoman"/>
          <w:bCs/>
          <w:lang w:val="en-US"/>
        </w:rPr>
      </w:pPr>
    </w:p>
    <w:p w14:paraId="03899D95" w14:textId="77777777" w:rsidR="000C713A" w:rsidRDefault="000C713A">
      <w:pPr>
        <w:jc w:val="left"/>
        <w:rPr>
          <w:rFonts w:ascii="TimesNewRoman" w:hAnsi="TimesNewRoman" w:cs="TimesNewRoman"/>
          <w:bCs/>
          <w:lang w:val="en-US"/>
        </w:rPr>
      </w:pPr>
    </w:p>
    <w:p w14:paraId="516F0032" w14:textId="77777777" w:rsidR="000C713A" w:rsidRDefault="000C713A">
      <w:pPr>
        <w:jc w:val="left"/>
        <w:rPr>
          <w:rFonts w:ascii="TimesNewRoman" w:hAnsi="TimesNewRoman" w:cs="TimesNewRoman"/>
          <w:bCs/>
          <w:lang w:val="en-US"/>
        </w:rPr>
      </w:pPr>
    </w:p>
    <w:p w14:paraId="2A67584E" w14:textId="77777777" w:rsidR="000C713A" w:rsidRDefault="000C713A">
      <w:pPr>
        <w:jc w:val="left"/>
        <w:rPr>
          <w:rFonts w:ascii="TimesNewRoman" w:hAnsi="TimesNewRoman" w:cs="TimesNewRoman"/>
          <w:bCs/>
          <w:lang w:val="en-US"/>
        </w:rPr>
      </w:pPr>
    </w:p>
    <w:p w14:paraId="59B36F84" w14:textId="77777777" w:rsidR="000C713A" w:rsidRDefault="000C713A">
      <w:pPr>
        <w:jc w:val="left"/>
        <w:rPr>
          <w:rFonts w:ascii="TimesNewRoman" w:hAnsi="TimesNewRoman" w:cs="TimesNewRoman"/>
          <w:bCs/>
          <w:lang w:val="en-US"/>
        </w:rPr>
      </w:pPr>
    </w:p>
    <w:p w14:paraId="53CA0A39" w14:textId="77777777" w:rsidR="000C713A" w:rsidRDefault="000C713A">
      <w:pPr>
        <w:jc w:val="left"/>
        <w:rPr>
          <w:rFonts w:ascii="TimesNewRoman" w:hAnsi="TimesNewRoman" w:cs="TimesNewRoman"/>
          <w:bCs/>
          <w:lang w:val="en-US"/>
        </w:rPr>
      </w:pPr>
    </w:p>
    <w:p w14:paraId="08F6FC6F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63EEBFE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6F0358F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84370F6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E51682F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4168C3E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00F1711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DF4BA45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09AD3C3" w14:textId="77777777" w:rsidR="000C713A" w:rsidRDefault="000C713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EBAD2DB" w14:textId="77777777" w:rsidR="000C713A" w:rsidRDefault="00000000">
      <w:pPr>
        <w:rPr>
          <w:b/>
          <w:lang w:val="en-GB"/>
        </w:rPr>
      </w:pPr>
      <w:r>
        <w:rPr>
          <w:b/>
          <w:lang w:val="en-GB"/>
        </w:rPr>
        <w:t>After completing your answers, export the docx-File to PDF and upload it alongside the source code files.</w:t>
      </w:r>
    </w:p>
    <w:p w14:paraId="5037EE6E" w14:textId="77777777" w:rsidR="000C713A" w:rsidRDefault="00000000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 xml:space="preserve">Submission: Zipped folder including all necessary files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0CC2C7C2" w14:textId="77777777" w:rsidR="000C713A" w:rsidRDefault="00000000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 w:rsidR="000C713A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">
    <w:altName w:val="Times New Roman"/>
    <w:charset w:val="0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76158"/>
    <w:multiLevelType w:val="multilevel"/>
    <w:tmpl w:val="4B5ED12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E955462"/>
    <w:multiLevelType w:val="multilevel"/>
    <w:tmpl w:val="E550E1E0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NewRoman" w:hAnsi="TimesNewRoman" w:cs="TimesNewRoman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778767748">
    <w:abstractNumId w:val="1"/>
  </w:num>
  <w:num w:numId="2" w16cid:durableId="66809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13A"/>
    <w:rsid w:val="000C713A"/>
    <w:rsid w:val="006D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6521"/>
  <w15:docId w15:val="{D9DD0606-9734-4FB7-B005-16A63B51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5A51"/>
    <w:pPr>
      <w:jc w:val="both"/>
    </w:pPr>
    <w:rPr>
      <w:sz w:val="24"/>
      <w:szCs w:val="24"/>
      <w:lang w:val="de-DE" w:eastAsia="de-DE"/>
    </w:rPr>
  </w:style>
  <w:style w:type="paragraph" w:styleId="Ttulo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Ttulo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Ttulo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9263F"/>
    <w:rPr>
      <w:color w:val="0000FF"/>
      <w:u w:val="single"/>
    </w:rPr>
  </w:style>
  <w:style w:type="character" w:customStyle="1" w:styleId="TextodegloboCar">
    <w:name w:val="Texto de globo Car"/>
    <w:link w:val="Textodeglobo"/>
    <w:qFormat/>
    <w:rsid w:val="00A124AB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Refdenotaalpie1">
    <w:name w:val="Ref. de nota al pie1"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F2D79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Ttulo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Textonotapie">
    <w:name w:val="footnote text"/>
    <w:basedOn w:val="Normal"/>
    <w:link w:val="TextonotapieC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Prrafodelista">
    <w:name w:val="List Paragraph"/>
    <w:basedOn w:val="Normal"/>
    <w:uiPriority w:val="34"/>
    <w:qFormat/>
    <w:rsid w:val="004C719B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6A5456-F235-4ED2-ACB5-A5400DB3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340</Words>
  <Characters>1942</Characters>
  <Application>Microsoft Office Word</Application>
  <DocSecurity>0</DocSecurity>
  <Lines>16</Lines>
  <Paragraphs>4</Paragraphs>
  <ScaleCrop>false</ScaleCrop>
  <Company>Microsoft</Company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Ana Sanchez Acosta</cp:lastModifiedBy>
  <cp:revision>36</cp:revision>
  <cp:lastPrinted>2023-07-02T19:52:00Z</cp:lastPrinted>
  <dcterms:created xsi:type="dcterms:W3CDTF">2018-10-18T11:55:00Z</dcterms:created>
  <dcterms:modified xsi:type="dcterms:W3CDTF">2023-07-02T19:53:00Z</dcterms:modified>
  <dc:language>en-US</dc:language>
</cp:coreProperties>
</file>