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683C" w:rsidRPr="00ED683C" w:rsidRDefault="00ED683C" w:rsidP="00ED683C">
      <w:pPr>
        <w:jc w:val="center"/>
        <w:rPr>
          <w:b/>
          <w:bCs/>
          <w:u w:val="single"/>
          <w:lang w:val="es-AR"/>
        </w:rPr>
      </w:pPr>
      <w:bookmarkStart w:id="0" w:name="_Hlk101794559"/>
      <w:r w:rsidRPr="00ED683C">
        <w:rPr>
          <w:b/>
          <w:bCs/>
          <w:u w:val="single"/>
          <w:lang w:val="es-AR"/>
        </w:rPr>
        <w:t>INFORME DE AUDITORÍA EMITIDO POR EL AUDITOR INDEPENDIENTE</w:t>
      </w:r>
    </w:p>
    <w:p w:rsidR="00ED683C" w:rsidRPr="00ED683C" w:rsidRDefault="00ED683C" w:rsidP="00ED683C">
      <w:pPr>
        <w:jc w:val="both"/>
        <w:rPr>
          <w:lang w:val="es-AR"/>
        </w:rPr>
      </w:pPr>
      <w:bookmarkStart w:id="1" w:name="_Hlk101790684"/>
    </w:p>
    <w:bookmarkEnd w:id="0"/>
    <w:bookmarkEnd w:id="1"/>
    <w:p w:rsidR="00ED683C" w:rsidRPr="00ED683C" w:rsidRDefault="00ED683C" w:rsidP="00ED683C">
      <w:pPr>
        <w:spacing w:line="240" w:lineRule="auto"/>
        <w:jc w:val="both"/>
        <w:rPr>
          <w:b/>
          <w:sz w:val="24"/>
          <w:lang w:val="es-AR"/>
        </w:rPr>
      </w:pPr>
      <w:r w:rsidRPr="00ED683C">
        <w:rPr>
          <w:b/>
          <w:sz w:val="24"/>
          <w:lang w:val="es-AR"/>
        </w:rPr>
        <w:t>Señores Gerentes</w:t>
      </w:r>
    </w:p>
    <w:p w:rsidR="00ED683C" w:rsidRPr="00ED683C" w:rsidRDefault="00ED683C" w:rsidP="00ED683C">
      <w:pPr>
        <w:spacing w:line="240" w:lineRule="auto"/>
        <w:jc w:val="both"/>
        <w:rPr>
          <w:b/>
          <w:sz w:val="24"/>
          <w:lang w:val="es-AR"/>
        </w:rPr>
      </w:pPr>
      <w:r w:rsidRPr="00ED683C">
        <w:rPr>
          <w:b/>
          <w:sz w:val="24"/>
          <w:lang w:val="es-AR"/>
        </w:rPr>
        <w:t>{{EMPRESA}}</w:t>
      </w:r>
    </w:p>
    <w:p w:rsidR="00ED683C" w:rsidRPr="00ED683C" w:rsidRDefault="00ED683C" w:rsidP="00ED683C">
      <w:pPr>
        <w:spacing w:line="240" w:lineRule="auto"/>
        <w:jc w:val="both"/>
        <w:rPr>
          <w:b/>
          <w:sz w:val="24"/>
          <w:lang w:val="es-AR"/>
        </w:rPr>
      </w:pPr>
      <w:r w:rsidRPr="00ED683C">
        <w:rPr>
          <w:b/>
          <w:sz w:val="24"/>
          <w:lang w:val="es-AR"/>
        </w:rPr>
        <w:t>Presente</w:t>
      </w:r>
    </w:p>
    <w:p w:rsidR="00ED683C" w:rsidRPr="00ED683C" w:rsidRDefault="00ED683C" w:rsidP="00ED683C">
      <w:pPr>
        <w:spacing w:line="240" w:lineRule="auto"/>
        <w:jc w:val="both"/>
        <w:rPr>
          <w:b/>
          <w:sz w:val="24"/>
          <w:u w:val="single"/>
          <w:lang w:val="es-AR"/>
        </w:rPr>
      </w:pPr>
      <w:r w:rsidRPr="00ED683C">
        <w:rPr>
          <w:b/>
          <w:sz w:val="24"/>
          <w:u w:val="single"/>
          <w:lang w:val="es-AR"/>
        </w:rPr>
        <w:t>CUIT. {{CUIT}}</w:t>
      </w:r>
    </w:p>
    <w:p w:rsidR="00ED683C" w:rsidRPr="00ED683C" w:rsidRDefault="00ED683C" w:rsidP="00ED683C">
      <w:pPr>
        <w:spacing w:line="240" w:lineRule="auto"/>
        <w:jc w:val="both"/>
        <w:rPr>
          <w:b/>
          <w:sz w:val="24"/>
          <w:lang w:val="es-AR"/>
        </w:rPr>
      </w:pPr>
      <w:r w:rsidRPr="00ED683C">
        <w:rPr>
          <w:b/>
          <w:sz w:val="24"/>
          <w:u w:val="single"/>
          <w:lang w:val="es-AR"/>
        </w:rPr>
        <w:t>Domicilio legal:  {{DOMICILIO}}</w:t>
      </w:r>
    </w:p>
    <w:p w:rsidR="00ED683C" w:rsidRPr="00ED683C" w:rsidRDefault="00ED683C" w:rsidP="00ED683C">
      <w:pPr>
        <w:spacing w:line="240" w:lineRule="auto"/>
        <w:jc w:val="both"/>
        <w:rPr>
          <w:b/>
          <w:sz w:val="24"/>
          <w:u w:val="single"/>
          <w:lang w:val="es-AR"/>
        </w:rPr>
      </w:pPr>
      <w:r w:rsidRPr="00ED683C">
        <w:rPr>
          <w:b/>
          <w:sz w:val="24"/>
          <w:u w:val="single"/>
          <w:lang w:val="es-AR"/>
        </w:rPr>
        <w:t>Matricula IGJ: {{MATRICULA_IGJ}}</w:t>
      </w:r>
    </w:p>
    <w:p w:rsidR="00ED683C" w:rsidRPr="00ED683C" w:rsidRDefault="00ED683C" w:rsidP="00ED683C">
      <w:pPr>
        <w:jc w:val="both"/>
        <w:rPr>
          <w:b/>
          <w:u w:val="single"/>
          <w:lang w:val="es-AR"/>
        </w:rPr>
      </w:pPr>
    </w:p>
    <w:p w:rsidR="00ED683C" w:rsidRPr="00ED683C" w:rsidRDefault="00ED683C" w:rsidP="00ED683C">
      <w:pPr>
        <w:jc w:val="both"/>
        <w:rPr>
          <w:b/>
          <w:lang w:val="es-AR"/>
        </w:rPr>
      </w:pPr>
      <w:r w:rsidRPr="00ED683C">
        <w:rPr>
          <w:b/>
          <w:u w:val="single"/>
          <w:lang w:val="es-AR"/>
        </w:rPr>
        <w:t>Informe sobre la auditoría de los estados contables</w:t>
      </w:r>
      <w:r w:rsidRPr="00ED683C">
        <w:rPr>
          <w:b/>
          <w:lang w:val="es-AR"/>
        </w:rPr>
        <w:t xml:space="preserve">   </w:t>
      </w:r>
    </w:p>
    <w:p w:rsidR="00ED683C" w:rsidRPr="00ED683C" w:rsidRDefault="00ED683C" w:rsidP="00ED683C">
      <w:pPr>
        <w:jc w:val="both"/>
        <w:rPr>
          <w:b/>
          <w:lang w:val="es-AR"/>
        </w:rPr>
      </w:pPr>
      <w:r w:rsidRPr="00ED683C">
        <w:rPr>
          <w:b/>
          <w:bCs/>
          <w:iCs/>
          <w:lang w:val="es-AR"/>
        </w:rPr>
        <w:t>Opinión</w:t>
      </w:r>
    </w:p>
    <w:p w:rsidR="00ED683C" w:rsidRPr="00ED683C" w:rsidRDefault="00ED683C" w:rsidP="00ED683C">
      <w:pPr>
        <w:jc w:val="both"/>
        <w:rPr>
          <w:b/>
          <w:lang w:val="es-AR"/>
        </w:rPr>
      </w:pPr>
      <w:r w:rsidRPr="00ED683C">
        <w:rPr>
          <w:lang w:val="es-AR"/>
        </w:rPr>
        <w:t xml:space="preserve">He auditado los estados contables de {{EMPRESA}}, que comprenden el estado de situación patrimonial al {{FECHA_CIERRE_LARGA}}, los estados de resultados, de evolución del patrimonio neto y de flujo de efectivo correspondientes al ejercicio finalizado en dicha fecha, así como la información explicativa de los estados contables, expuesta en las notas {{NOTAS_RANGO}}, que incluye un resumen de las políticas contables significativas, y los anexos {{ANEXOS_RANGO}}.  </w:t>
      </w:r>
      <w:r w:rsidRPr="00ED683C">
        <w:rPr>
          <w:b/>
          <w:lang w:val="es-AR"/>
        </w:rPr>
      </w:r>
      <w:r w:rsidRPr="00ED683C">
        <w:rPr>
          <w:lang w:val="es-AR"/>
        </w:rPr>
      </w:r>
      <w:r w:rsidR="00380FD9">
        <w:rPr>
          <w:lang w:val="es-AR"/>
        </w:rPr>
      </w:r>
      <w:r w:rsidRPr="00ED683C">
        <w:rPr>
          <w:lang w:val="es-AR"/>
        </w:rPr>
      </w:r>
    </w:p>
    <w:p w:rsidR="00ED683C" w:rsidRPr="00ED683C" w:rsidRDefault="00ED683C" w:rsidP="00ED683C">
      <w:pPr>
        <w:jc w:val="both"/>
        <w:rPr>
          <w:b/>
          <w:lang w:val="es-AR"/>
        </w:rPr>
      </w:pPr>
      <w:r w:rsidRPr="00ED683C">
        <w:rPr>
          <w:lang w:val="es-AR"/>
        </w:rPr>
        <w:t xml:space="preserve">En mi opinión, los estados contables adjuntos presentan razonablemente, en todos los aspectos significativos, la situación patrimonial de </w:t>
      </w:r>
      <w:r w:rsidRPr="00ED683C">
        <w:rPr>
          <w:b/>
          <w:lang w:val="es-AR"/>
        </w:rPr>
        <w:t>{{EMPRESA}}</w:t>
      </w:r>
      <w:r w:rsidR="00E54B4D">
        <w:rPr>
          <w:lang w:val="es-AR"/>
        </w:rPr>
        <w:t xml:space="preserve"> al {{FECHA_CIERRE_LARGA}}</w:t>
      </w:r>
      <w:bookmarkStart w:id="2" w:name="_GoBack"/>
      <w:bookmarkEnd w:id="2"/>
      <w:r w:rsidRPr="00ED683C">
        <w:rPr>
          <w:lang w:val="es-AR"/>
        </w:rPr>
        <w:t xml:space="preserve">, así como sus resultados, la evolución de su patrimonio neto y el flujo de su efectivo correspondientes al ejercicio finalizado en esa fecha, de conformidad con las normas contables profesionales argentinas.  </w:t>
      </w:r>
    </w:p>
    <w:p w:rsidR="00ED683C" w:rsidRPr="00ED683C" w:rsidRDefault="00ED683C" w:rsidP="00ED683C">
      <w:pPr>
        <w:jc w:val="both"/>
        <w:rPr>
          <w:b/>
          <w:lang w:val="es-AR"/>
        </w:rPr>
      </w:pPr>
      <w:r w:rsidRPr="00ED683C">
        <w:rPr>
          <w:b/>
          <w:bCs/>
          <w:iCs/>
          <w:lang w:val="es-AR"/>
        </w:rPr>
        <w:t>Fundamento de la opinión</w:t>
      </w:r>
    </w:p>
    <w:p w:rsidR="00ED683C" w:rsidRPr="00ED683C" w:rsidRDefault="00ED683C" w:rsidP="00ED683C">
      <w:pPr>
        <w:jc w:val="both"/>
        <w:rPr>
          <w:lang w:val="es-AR"/>
        </w:rPr>
      </w:pPr>
      <w:r w:rsidRPr="00ED683C">
        <w:rPr>
          <w:lang w:val="es-AR"/>
        </w:rPr>
        <w:t xml:space="preserve">He llevado a cabo mi auditoría de conformidad con las normas de auditoría establecidas en </w:t>
      </w:r>
      <w:bookmarkStart w:id="3" w:name="_Hlk101795939"/>
      <w:r w:rsidRPr="00ED683C">
        <w:rPr>
          <w:lang w:val="es-AR"/>
        </w:rPr>
        <w:t xml:space="preserve">la </w:t>
      </w:r>
      <w:bookmarkStart w:id="4" w:name="_Hlk101794674"/>
      <w:bookmarkStart w:id="5" w:name="_Hlk101794267"/>
      <w:r w:rsidRPr="00ED683C">
        <w:rPr>
          <w:lang w:val="es-AR"/>
        </w:rPr>
        <w:t>Resolución Técnica N° 37 de la Federación Argentina de Consejos Profesionales de Ciencias Económicas adoptada por la Resolución C.D. Nº 46/2021 del CPCECABA.</w:t>
      </w:r>
      <w:bookmarkEnd w:id="4"/>
      <w:r w:rsidRPr="00ED683C">
        <w:rPr>
          <w:lang w:val="es-AR"/>
        </w:rPr>
        <w:t xml:space="preserve"> </w:t>
      </w:r>
      <w:bookmarkEnd w:id="5"/>
    </w:p>
    <w:bookmarkEnd w:id="3"/>
    <w:p w:rsidR="00ED683C" w:rsidRPr="00ED683C" w:rsidRDefault="00ED683C" w:rsidP="00ED683C">
      <w:pPr>
        <w:jc w:val="both"/>
        <w:rPr>
          <w:lang w:val="es-AR"/>
        </w:rPr>
      </w:pPr>
      <w:r w:rsidRPr="00ED683C">
        <w:rPr>
          <w:lang w:val="es-AR"/>
        </w:rPr>
        <w:t>Mis responsabilidades de acuerdo con dichas normas se describen más adelante en la sección Responsabilidades</w:t>
      </w:r>
      <w:r w:rsidRPr="00ED683C">
        <w:rPr>
          <w:b/>
          <w:iCs/>
          <w:lang w:val="es-AR"/>
        </w:rPr>
        <w:t xml:space="preserve"> del auditor en relación con la auditoría de los estados contables</w:t>
      </w:r>
      <w:r w:rsidRPr="00ED683C">
        <w:rPr>
          <w:i/>
          <w:iCs/>
          <w:lang w:val="es-AR"/>
        </w:rPr>
        <w:t xml:space="preserve">   </w:t>
      </w:r>
      <w:r w:rsidRPr="00ED683C">
        <w:rPr>
          <w:lang w:val="es-AR"/>
        </w:rPr>
        <w:t xml:space="preserve">de   mi   informe.   </w:t>
      </w:r>
    </w:p>
    <w:p w:rsidR="00ED683C" w:rsidRPr="00ED683C" w:rsidRDefault="00ED683C" w:rsidP="00ED683C">
      <w:pPr>
        <w:jc w:val="both"/>
        <w:rPr>
          <w:b/>
          <w:lang w:val="es-AR"/>
        </w:rPr>
      </w:pPr>
      <w:r w:rsidRPr="00ED683C">
        <w:rPr>
          <w:lang w:val="es-AR"/>
        </w:rPr>
        <w:t xml:space="preserve">Soy   independiente   de   </w:t>
      </w:r>
      <w:r w:rsidRPr="00ED683C">
        <w:rPr>
          <w:b/>
          <w:lang w:val="es-AR"/>
        </w:rPr>
        <w:t>{{EMPRESA}}</w:t>
      </w:r>
      <w:r w:rsidR="00380FD9">
        <w:rPr>
          <w:lang w:val="es-AR"/>
        </w:rPr>
        <w:t xml:space="preserve">, </w:t>
      </w:r>
      <w:r w:rsidRPr="00ED683C">
        <w:rPr>
          <w:lang w:val="es-AR"/>
        </w:rPr>
        <w:t>y</w:t>
      </w:r>
      <w:r w:rsidR="00380FD9">
        <w:rPr>
          <w:lang w:val="es-AR"/>
        </w:rPr>
        <w:t xml:space="preserve"> </w:t>
      </w:r>
      <w:r w:rsidRPr="00ED683C">
        <w:rPr>
          <w:lang w:val="es-AR"/>
        </w:rPr>
        <w:t xml:space="preserve">he </w:t>
      </w:r>
      <w:r w:rsidRPr="00ED683C">
        <w:rPr>
          <w:lang w:val="es-AR"/>
        </w:rPr>
        <w:tab/>
        <w:t>cumplido</w:t>
      </w:r>
      <w:r w:rsidR="00380FD9">
        <w:rPr>
          <w:lang w:val="es-AR"/>
        </w:rPr>
        <w:t xml:space="preserve"> </w:t>
      </w:r>
      <w:r w:rsidRPr="00ED683C">
        <w:rPr>
          <w:lang w:val="es-AR"/>
        </w:rPr>
        <w:t>las</w:t>
      </w:r>
      <w:r w:rsidR="00380FD9">
        <w:rPr>
          <w:lang w:val="es-AR"/>
        </w:rPr>
        <w:t xml:space="preserve"> </w:t>
      </w:r>
      <w:r w:rsidRPr="00ED683C">
        <w:rPr>
          <w:lang w:val="es-AR"/>
        </w:rPr>
        <w:t xml:space="preserve">demás responsabilidades de ética de conformidad con los requerimientos del Código de Ética del Consejo Profesional de Ciencias </w:t>
      </w:r>
      <w:bookmarkStart w:id="6" w:name="_Hlk101795970"/>
      <w:r w:rsidRPr="00ED683C">
        <w:rPr>
          <w:lang w:val="es-AR"/>
        </w:rPr>
        <w:t xml:space="preserve">Económicas de </w:t>
      </w:r>
      <w:bookmarkStart w:id="7" w:name="_Hlk101794321"/>
      <w:bookmarkStart w:id="8" w:name="_Hlk101794998"/>
      <w:bookmarkStart w:id="9" w:name="_Hlk101794700"/>
      <w:r w:rsidRPr="00ED683C">
        <w:rPr>
          <w:lang w:val="es-AR"/>
        </w:rPr>
        <w:t xml:space="preserve">la Ciudad Autónoma de Buenos Aires y de la Resolución Técnica N° 37 de </w:t>
      </w:r>
      <w:bookmarkEnd w:id="7"/>
      <w:r w:rsidRPr="00ED683C">
        <w:rPr>
          <w:lang w:val="es-AR"/>
        </w:rPr>
        <w:t>la FACPCE adoptada por la Resolución C.D. Nº 46/2021 del CPCECABA.</w:t>
      </w:r>
      <w:bookmarkEnd w:id="8"/>
      <w:r w:rsidRPr="00ED683C">
        <w:rPr>
          <w:lang w:val="es-AR"/>
        </w:rPr>
        <w:t xml:space="preserve"> </w:t>
      </w:r>
      <w:bookmarkEnd w:id="6"/>
      <w:bookmarkEnd w:id="9"/>
      <w:r w:rsidRPr="00ED683C">
        <w:rPr>
          <w:lang w:val="es-AR"/>
        </w:rPr>
        <w:t xml:space="preserve"> Considero que los elementos de juicio que he obtenido proporcionan una base suficiente y adecuada para mi opinión.  </w:t>
      </w:r>
    </w:p>
    <w:p w:rsidR="00ED683C" w:rsidRPr="00ED683C" w:rsidRDefault="00ED683C" w:rsidP="00ED683C">
      <w:pPr>
        <w:jc w:val="both"/>
        <w:rPr>
          <w:b/>
          <w:bCs/>
          <w:iCs/>
          <w:lang w:val="es-AR"/>
        </w:rPr>
      </w:pPr>
      <w:bookmarkStart w:id="10" w:name="_Hlk101794725"/>
      <w:bookmarkStart w:id="11" w:name="_Hlk101795022"/>
    </w:p>
    <w:p w:rsidR="00ED683C" w:rsidRPr="00ED683C" w:rsidRDefault="00ED683C" w:rsidP="00ED683C">
      <w:pPr>
        <w:jc w:val="both"/>
        <w:rPr>
          <w:b/>
          <w:bCs/>
          <w:iCs/>
          <w:lang w:val="es-AR"/>
        </w:rPr>
      </w:pPr>
    </w:p>
    <w:p w:rsidR="00ED683C" w:rsidRPr="00ED683C" w:rsidRDefault="00ED683C" w:rsidP="00ED683C">
      <w:pPr>
        <w:jc w:val="both"/>
        <w:rPr>
          <w:b/>
          <w:bCs/>
          <w:iCs/>
          <w:lang w:val="es-AR"/>
        </w:rPr>
      </w:pPr>
    </w:p>
    <w:p w:rsidR="00ED683C" w:rsidRPr="00ED683C" w:rsidRDefault="00ED683C" w:rsidP="00ED683C">
      <w:pPr>
        <w:jc w:val="both"/>
        <w:rPr>
          <w:b/>
          <w:bCs/>
          <w:iCs/>
          <w:lang w:val="es-AR"/>
        </w:rPr>
      </w:pPr>
    </w:p>
    <w:p w:rsidR="00ED683C" w:rsidRPr="00ED683C" w:rsidRDefault="00ED683C" w:rsidP="00ED683C">
      <w:pPr>
        <w:jc w:val="both"/>
        <w:rPr>
          <w:lang w:val="es-AR"/>
        </w:rPr>
      </w:pPr>
      <w:r w:rsidRPr="00ED683C">
        <w:rPr>
          <w:b/>
          <w:bCs/>
          <w:iCs/>
          <w:lang w:val="es-AR"/>
        </w:rPr>
        <w:t xml:space="preserve">Responsabilidades de la Dirección de {{EMPRESA}}. en relación con los estados contables   </w:t>
      </w:r>
      <w:r w:rsidRPr="00ED683C">
        <w:rPr>
          <w:b/>
          <w:lang w:val="es-AR"/>
        </w:rPr>
      </w:r>
      <w:r w:rsidRPr="00ED683C">
        <w:rPr>
          <w:b/>
          <w:bCs/>
          <w:iCs/>
          <w:lang w:val="es-AR"/>
        </w:rPr>
      </w:r>
    </w:p>
    <w:p w:rsidR="00ED683C" w:rsidRPr="00ED683C" w:rsidRDefault="00ED683C" w:rsidP="00ED683C">
      <w:pPr>
        <w:jc w:val="both"/>
        <w:rPr>
          <w:lang w:val="es-AR"/>
        </w:rPr>
      </w:pPr>
      <w:bookmarkStart w:id="12" w:name="_Hlk101794376"/>
      <w:r w:rsidRPr="00ED683C">
        <w:rPr>
          <w:lang w:val="es-AR"/>
        </w:rPr>
        <w:t xml:space="preserve">La Dirección de {{EMPRESA}}.es responsable de la preparación y presentación razonable de los estados contables adjuntos de conformidad con las normas contables profesionales argentinas, y del control interno que considere necesario para permitir la preparación de estados contables libres de incorrecciones significativas.  </w:t>
      </w:r>
      <w:bookmarkEnd w:id="10"/>
      <w:bookmarkEnd w:id="11"/>
      <w:bookmarkEnd w:id="12"/>
      <w:r w:rsidRPr="00ED683C">
        <w:rPr>
          <w:lang w:val="es-AR"/>
        </w:rPr>
      </w:r>
      <w:r w:rsidRPr="00ED683C">
        <w:rPr>
          <w:b/>
          <w:lang w:val="es-AR"/>
        </w:rPr>
      </w:r>
      <w:r w:rsidRPr="00ED683C">
        <w:rPr>
          <w:lang w:val="es-AR"/>
        </w:rPr>
      </w:r>
      <w:bookmarkStart w:id="13" w:name="_Hlk101795034"/>
      <w:r w:rsidRPr="00ED683C">
        <w:rPr>
          <w:lang w:val="es-AR"/>
        </w:rPr>
      </w:r>
      <w:bookmarkStart w:id="14" w:name="_Hlk101796012"/>
      <w:bookmarkStart w:id="15" w:name="_Hlk101794753"/>
      <w:r w:rsidRPr="00ED683C">
        <w:rPr>
          <w:lang w:val="es-AR"/>
        </w:rPr>
      </w:r>
      <w:bookmarkEnd w:id="14"/>
      <w:r w:rsidRPr="00ED683C">
        <w:rPr>
          <w:lang w:val="es-AR"/>
        </w:rPr>
      </w:r>
      <w:bookmarkEnd w:id="13"/>
      <w:r w:rsidRPr="00ED683C">
        <w:rPr>
          <w:lang w:val="es-AR"/>
        </w:rPr>
      </w:r>
      <w:bookmarkEnd w:id="15"/>
      <w:r w:rsidRPr="00ED683C">
        <w:rPr>
          <w:lang w:val="es-AR"/>
        </w:rPr>
      </w:r>
    </w:p>
    <w:p w:rsidR="00ED683C" w:rsidRPr="00ED683C" w:rsidRDefault="00ED683C" w:rsidP="00ED683C">
      <w:pPr>
        <w:jc w:val="both"/>
        <w:rPr>
          <w:lang w:val="es-AR"/>
        </w:rPr>
      </w:pPr>
      <w:r w:rsidRPr="00ED683C">
        <w:rPr>
          <w:lang w:val="es-AR"/>
        </w:rPr>
        <w:t xml:space="preserve">En la preparación de los estados contables, la dirección es responsable de la evaluación de la capacidad de {{EMPRESA}}.  para continuar como empresa en funcionamiento, revelando, en caso de corresponder, las cuestiones relacionadas con empresa en funcionamiento y utilizando el principio contable de empresa en funcionamiento, excepto si la Dirección tuviera intención de liquidar la Sociedad o de cesar sus operaciones, o bien no existiera otra alternativa realista.  </w:t>
      </w:r>
      <w:bookmarkStart w:id="16" w:name="_Hlk101795047"/>
      <w:r w:rsidRPr="00ED683C">
        <w:rPr>
          <w:lang w:val="es-AR"/>
        </w:rPr>
      </w:r>
      <w:bookmarkStart w:id="17" w:name="_Hlk101794401"/>
      <w:r w:rsidRPr="00ED683C">
        <w:rPr>
          <w:lang w:val="es-AR"/>
        </w:rPr>
      </w:r>
      <w:bookmarkEnd w:id="16"/>
      <w:bookmarkEnd w:id="17"/>
      <w:r w:rsidRPr="00ED683C">
        <w:rPr>
          <w:lang w:val="es-AR"/>
        </w:rPr>
      </w:r>
      <w:r w:rsidRPr="00ED683C">
        <w:rPr>
          <w:b/>
          <w:lang w:val="es-AR"/>
        </w:rPr>
      </w:r>
      <w:r w:rsidRPr="00ED683C">
        <w:rPr>
          <w:lang w:val="es-AR"/>
        </w:rPr>
      </w:r>
      <w:r w:rsidR="00380FD9">
        <w:rPr>
          <w:lang w:val="es-AR"/>
        </w:rPr>
      </w:r>
      <w:r w:rsidRPr="00ED683C">
        <w:rPr>
          <w:lang w:val="es-AR"/>
        </w:rPr>
      </w:r>
    </w:p>
    <w:p w:rsidR="00ED683C" w:rsidRPr="00ED683C" w:rsidRDefault="00ED683C" w:rsidP="00ED683C">
      <w:pPr>
        <w:jc w:val="both"/>
        <w:rPr>
          <w:b/>
          <w:lang w:val="es-AR"/>
        </w:rPr>
      </w:pPr>
      <w:r w:rsidRPr="00ED683C">
        <w:rPr>
          <w:b/>
          <w:bCs/>
          <w:iCs/>
          <w:lang w:val="es-AR"/>
        </w:rPr>
        <w:t xml:space="preserve">Responsabilidades del auditor en relación con la auditoría de los estados contables  </w:t>
      </w:r>
    </w:p>
    <w:p w:rsidR="00ED683C" w:rsidRPr="00ED683C" w:rsidRDefault="00ED683C" w:rsidP="00ED683C">
      <w:pPr>
        <w:jc w:val="both"/>
        <w:rPr>
          <w:lang w:val="es-AR"/>
        </w:rPr>
      </w:pPr>
      <w:r w:rsidRPr="00ED683C">
        <w:rPr>
          <w:lang w:val="es-AR"/>
        </w:rPr>
        <w:t xml:space="preserve">Mis objetivos son obtener una seguridad razonable de que los estados contables en su conjunto están libres de incorrección significativa y emitir un informe de auditoría que contenga mi opinión. Seguridad razonable es un alto grado de seguridad, pero no garantiza que una auditoría realizada de conformidad con la Resolución Técnica N° 37 de la FACPCE adoptada por la Resolución C.D. Nº 46/2021 del CPCECABA siempre detecte una incorrección significativa cuando exista. Las incorrecciones se consideran significativas si, individualmente o de forma agregada, puede preverse razonablemente que influyan en las decisiones económicas que los usuarios toman basándose en los estados contables.  </w:t>
      </w:r>
    </w:p>
    <w:p w:rsidR="00ED683C" w:rsidRPr="00ED683C" w:rsidRDefault="00ED683C" w:rsidP="00ED683C">
      <w:pPr>
        <w:jc w:val="both"/>
        <w:rPr>
          <w:lang w:val="es-AR"/>
        </w:rPr>
      </w:pPr>
      <w:r w:rsidRPr="00ED683C">
        <w:rPr>
          <w:lang w:val="es-AR"/>
        </w:rPr>
        <w:t xml:space="preserve">Como parte de una auditoría de conformidad con la Resolución Técnica N° 37 de la FACPCE adoptada por la Resolución C.D. Nº 46/2021 del CPCECABA, aplico mi juicio profesional y mantengo una actitud de escepticismo profesional durante toda la auditoría. También:  </w:t>
      </w:r>
    </w:p>
    <w:p w:rsidR="00ED683C" w:rsidRPr="00ED683C" w:rsidRDefault="00ED683C" w:rsidP="00ED683C">
      <w:pPr>
        <w:jc w:val="both"/>
        <w:rPr>
          <w:lang w:val="es-AR"/>
        </w:rPr>
      </w:pPr>
      <w:r w:rsidRPr="00ED683C">
        <w:rPr>
          <w:lang w:val="es-AR"/>
        </w:rPr>
        <w:t xml:space="preserve">a)  Identifico y evalúo los riesgos de incorrección significativa en los estados contables, diseño y aplico procedimientos de auditoría para responder a dichos riesgos y obtengo elementos de juicio suficientes y adecuados para proporcionar una base para mi opinión. </w:t>
      </w:r>
    </w:p>
    <w:p w:rsidR="00ED683C" w:rsidRPr="00ED683C" w:rsidRDefault="00ED683C" w:rsidP="00ED683C">
      <w:pPr>
        <w:jc w:val="both"/>
        <w:rPr>
          <w:lang w:val="es-AR"/>
        </w:rPr>
      </w:pPr>
      <w:r w:rsidRPr="00ED683C">
        <w:rPr>
          <w:lang w:val="es-AR"/>
        </w:rPr>
        <w:t>b) Obtengo conocimiento del control interno relevante para la auditoría con el fin de diseñar procedimientos de auditoría que sean apropiados en función de las circunstancias y no con la finalidad de expresar una opinión sobre la eficacia del control interno de la Sociedad.</w:t>
      </w:r>
    </w:p>
    <w:p w:rsidR="00ED683C" w:rsidRPr="00ED683C" w:rsidRDefault="00ED683C" w:rsidP="00ED683C">
      <w:pPr>
        <w:jc w:val="both"/>
        <w:rPr>
          <w:lang w:val="es-AR"/>
        </w:rPr>
      </w:pPr>
      <w:r w:rsidRPr="00ED683C">
        <w:rPr>
          <w:lang w:val="es-AR"/>
        </w:rPr>
        <w:t xml:space="preserve">c)  Evalúo si las políticas contables aplicadas son adecuadas, así como la razonabilidad de las estimaciones contables y la correspondiente información revelada por la dirección de </w:t>
      </w:r>
      <w:r w:rsidRPr="00ED683C">
        <w:rPr>
          <w:b/>
          <w:lang w:val="es-AR"/>
        </w:rPr>
        <w:t>{{EMPRESA}}.</w:t>
      </w:r>
      <w:r w:rsidRPr="00ED683C">
        <w:rPr>
          <w:lang w:val="es-AR"/>
        </w:rPr>
        <w:t xml:space="preserve">  </w:t>
      </w:r>
    </w:p>
    <w:p w:rsidR="00ED683C" w:rsidRPr="00ED683C" w:rsidRDefault="00ED683C" w:rsidP="00ED683C">
      <w:pPr>
        <w:jc w:val="both"/>
        <w:rPr>
          <w:lang w:val="es-AR"/>
        </w:rPr>
      </w:pPr>
      <w:r w:rsidRPr="00ED683C">
        <w:rPr>
          <w:lang w:val="es-AR"/>
        </w:rPr>
        <w:t xml:space="preserve">d)  Concluyo sobre lo adecuado de la utilización por la dirección de </w:t>
      </w:r>
      <w:r w:rsidRPr="00ED683C">
        <w:rPr>
          <w:b/>
          <w:lang w:val="es-AR"/>
        </w:rPr>
        <w:t>{{EMPRESA}}.</w:t>
      </w:r>
      <w:r w:rsidRPr="00ED683C">
        <w:rPr>
          <w:lang w:val="es-AR"/>
        </w:rPr>
        <w:t xml:space="preserve">, del principio contable de empresa en funcionamiento y, basándome en los elementos de juicio obtenidos, concluyo sobre si existe o no una incertidumbre significativa relacionada con hechos o con condiciones que pueden generar dudas importantes sobre la capacidad de </w:t>
      </w:r>
      <w:r w:rsidRPr="00ED683C">
        <w:rPr>
          <w:b/>
          <w:lang w:val="es-AR"/>
        </w:rPr>
        <w:t>{{EMPRESA}}.</w:t>
      </w:r>
      <w:r w:rsidR="00380FD9">
        <w:rPr>
          <w:lang w:val="es-AR"/>
        </w:rPr>
        <w:t xml:space="preserve"> </w:t>
      </w:r>
      <w:r w:rsidRPr="00ED683C">
        <w:rPr>
          <w:lang w:val="es-AR"/>
        </w:rPr>
        <w:t xml:space="preserve">para continuar como empresa en funcionamiento.  Si concluyo que existe una incertidumbre significativa, se requiere que llame la atención en mi informe de auditoría sobre la información expuesta en los estados contables o, si dicha información expuesta no es adecuada, que exprese una opinión modificada. Mis conclusiones se basan en los elementos de juicio obtenidos hasta la fecha de nuestro informe de auditoría. Sin embargo, hechos o </w:t>
      </w:r>
      <w:r w:rsidRPr="00ED683C">
        <w:rPr>
          <w:lang w:val="es-AR"/>
        </w:rPr>
        <w:lastRenderedPageBreak/>
        <w:t xml:space="preserve">condiciones futuros pueden ser causa de que la Sociedad deje de ser una empresa en funcionamiento.  </w:t>
      </w:r>
    </w:p>
    <w:p w:rsidR="00ED683C" w:rsidRPr="00ED683C" w:rsidRDefault="00ED683C" w:rsidP="00ED683C">
      <w:pPr>
        <w:jc w:val="both"/>
        <w:rPr>
          <w:lang w:val="es-AR"/>
        </w:rPr>
      </w:pPr>
      <w:r w:rsidRPr="00ED683C">
        <w:rPr>
          <w:lang w:val="es-AR"/>
        </w:rPr>
        <w:t xml:space="preserve">e)  Evalúo la presentación general, la estructura y el contenido de los estados contables, incluida la información revelada, y si los estados contables representan las transacciones y hechos subyacentes de un modo que logren una presentación razonable.  </w:t>
      </w:r>
    </w:p>
    <w:p w:rsidR="00ED683C" w:rsidRPr="00ED683C" w:rsidRDefault="00380FD9" w:rsidP="00ED683C">
      <w:pPr>
        <w:jc w:val="both"/>
        <w:rPr>
          <w:lang w:val="es-AR"/>
        </w:rPr>
      </w:pPr>
      <w:r>
        <w:rPr>
          <w:lang w:val="es-AR"/>
        </w:rPr>
        <w:t xml:space="preserve">f) </w:t>
      </w:r>
      <w:r w:rsidR="00ED683C" w:rsidRPr="00ED683C">
        <w:rPr>
          <w:lang w:val="es-AR"/>
        </w:rPr>
        <w:t xml:space="preserve">Me comunico con la dirección de </w:t>
      </w:r>
      <w:r w:rsidR="00ED683C" w:rsidRPr="00ED683C">
        <w:rPr>
          <w:b/>
          <w:lang w:val="es-AR"/>
        </w:rPr>
        <w:t>{{EMPRESA}}.</w:t>
      </w:r>
      <w:r w:rsidR="00ED683C" w:rsidRPr="00ED683C">
        <w:rPr>
          <w:lang w:val="es-AR"/>
        </w:rPr>
        <w:t xml:space="preserve"> en relación con, entre otras cuestiones, la estrategia general de la auditoría y los hallazgos significativos de la auditoría, así como cualquier deficiencia significativa del control interno identificada en el transcurso de la auditoría.  </w:t>
      </w:r>
    </w:p>
    <w:p w:rsidR="00ED683C" w:rsidRPr="00ED683C" w:rsidRDefault="00ED683C" w:rsidP="00ED683C">
      <w:pPr>
        <w:jc w:val="both"/>
        <w:rPr>
          <w:b/>
          <w:bCs/>
          <w:u w:val="single"/>
          <w:lang w:val="es-AR"/>
        </w:rPr>
      </w:pPr>
      <w:r w:rsidRPr="00ED683C">
        <w:rPr>
          <w:lang w:val="es-AR"/>
        </w:rPr>
        <w:t xml:space="preserve">g) También proporciono a la dirección de </w:t>
      </w:r>
      <w:r w:rsidRPr="00ED683C">
        <w:rPr>
          <w:b/>
          <w:lang w:val="es-AR"/>
        </w:rPr>
        <w:t>{{EMPRESA}}</w:t>
      </w:r>
      <w:r w:rsidRPr="00ED683C">
        <w:rPr>
          <w:lang w:val="es-AR"/>
        </w:rPr>
        <w:t xml:space="preserve"> una declaración de que he cumplido los requerimientos de ética aplicables relacionados con mi independencia.  </w:t>
      </w:r>
    </w:p>
    <w:p w:rsidR="00ED683C" w:rsidRPr="00ED683C" w:rsidRDefault="00ED683C" w:rsidP="00ED683C">
      <w:pPr>
        <w:jc w:val="both"/>
        <w:rPr>
          <w:b/>
          <w:bCs/>
          <w:u w:val="single"/>
          <w:lang w:val="es-AR"/>
        </w:rPr>
      </w:pPr>
    </w:p>
    <w:p w:rsidR="00ED683C" w:rsidRPr="00ED683C" w:rsidRDefault="00ED683C" w:rsidP="00ED683C">
      <w:pPr>
        <w:jc w:val="both"/>
        <w:rPr>
          <w:lang w:val="es-AR"/>
        </w:rPr>
      </w:pPr>
      <w:r w:rsidRPr="00ED683C">
        <w:rPr>
          <w:b/>
          <w:bCs/>
          <w:u w:val="single"/>
          <w:lang w:val="es-AR"/>
        </w:rPr>
        <w:t>Informe sobre otros requerimientos legales y reglamentarios</w:t>
      </w:r>
      <w:r w:rsidRPr="00ED683C">
        <w:rPr>
          <w:b/>
          <w:bCs/>
          <w:lang w:val="es-AR"/>
        </w:rPr>
        <w:t xml:space="preserve"> </w:t>
      </w:r>
      <w:r w:rsidRPr="00ED683C">
        <w:rPr>
          <w:i/>
          <w:iCs/>
          <w:lang w:val="es-AR"/>
        </w:rPr>
        <w:t xml:space="preserve">  </w:t>
      </w:r>
    </w:p>
    <w:p w:rsidR="00ED683C" w:rsidRPr="00ED683C" w:rsidRDefault="00ED683C" w:rsidP="00ED683C">
      <w:pPr>
        <w:numPr>
          <w:ilvl w:val="0"/>
          <w:numId w:val="1"/>
        </w:numPr>
        <w:jc w:val="both"/>
        <w:rPr>
          <w:lang w:val="es-AR"/>
        </w:rPr>
      </w:pPr>
      <w:bookmarkStart w:id="18" w:name="_Hlk101794435"/>
      <w:bookmarkStart w:id="19" w:name="_Hlk101794817"/>
      <w:r w:rsidRPr="00ED683C">
        <w:rPr>
          <w:lang w:val="es-AR"/>
        </w:rPr>
        <w:t>Con base en mi examen descripto, informo que los estados contables citados surgen de registros contables llevados en sus aspectos formales de acuerdo con normas legales.</w:t>
      </w:r>
    </w:p>
    <w:p w:rsidR="00ED683C" w:rsidRPr="00ED683C" w:rsidRDefault="00ED683C" w:rsidP="00ED683C">
      <w:pPr>
        <w:numPr>
          <w:ilvl w:val="0"/>
          <w:numId w:val="1"/>
        </w:numPr>
        <w:jc w:val="both"/>
        <w:rPr>
          <w:lang w:val="es-AR"/>
        </w:rPr>
      </w:pPr>
      <w:r w:rsidRPr="00ED683C">
        <w:rPr>
          <w:lang w:val="es-AR"/>
        </w:rPr>
        <w:t xml:space="preserve">Según surge de los registros contables de la entidad, el pasivo </w:t>
      </w:r>
      <w:r w:rsidR="00380FD9">
        <w:rPr>
          <w:lang w:val="es-AR"/>
        </w:rPr>
        <w:t>devengado al {{FECHA_CIERRE_LARGA}}</w:t>
      </w:r>
      <w:r w:rsidRPr="00ED683C">
        <w:rPr>
          <w:lang w:val="es-AR"/>
        </w:rPr>
        <w:t xml:space="preserve"> a favor del Sistema Integrado Previsional Argentino en concepto de aportes y contribuciones previsionales ascendía a </w:t>
      </w:r>
      <w:r w:rsidR="00380FD9">
        <w:rPr>
          <w:lang w:val="es-AR"/>
        </w:rPr>
        <w:t>${{SIPA_MONTO}}</w:t>
      </w:r>
      <w:r w:rsidRPr="00ED683C">
        <w:rPr>
          <w:lang w:val="es-AR"/>
        </w:rPr>
        <w:t xml:space="preserve"> y no era exigible a esa fecha.</w:t>
      </w:r>
    </w:p>
    <w:p w:rsidR="00ED683C" w:rsidRPr="00ED683C" w:rsidRDefault="00ED683C" w:rsidP="00ED683C">
      <w:pPr>
        <w:jc w:val="both"/>
        <w:rPr>
          <w:lang w:val="es-AR"/>
        </w:rPr>
      </w:pPr>
    </w:p>
    <w:p w:rsidR="00ED683C" w:rsidRPr="00ED683C" w:rsidRDefault="00ED683C" w:rsidP="00ED683C">
      <w:pPr>
        <w:jc w:val="right"/>
        <w:rPr>
          <w:lang w:val="es-AR"/>
        </w:rPr>
      </w:pPr>
      <w:r w:rsidRPr="00ED683C">
        <w:rPr>
          <w:lang w:val="es-AR"/>
        </w:rPr>
        <w:t>Ciudad Autónoma de Buenos Aires {{FECHA_INFORME}}.</w:t>
      </w:r>
      <w:r w:rsidR="00380FD9">
        <w:rPr>
          <w:lang w:val="es-AR"/>
        </w:rPr>
      </w:r>
      <w:r>
        <w:rPr>
          <w:lang w:val="es-AR"/>
        </w:rPr>
      </w:r>
      <w:r w:rsidR="00380FD9">
        <w:rPr>
          <w:lang w:val="es-AR"/>
        </w:rPr>
      </w:r>
      <w:r w:rsidRPr="00ED683C">
        <w:rPr>
          <w:lang w:val="es-AR"/>
        </w:rPr>
      </w:r>
    </w:p>
    <w:bookmarkEnd w:id="18"/>
    <w:bookmarkEnd w:id="19"/>
    <w:p w:rsidR="00ED683C" w:rsidRPr="00ED683C" w:rsidRDefault="00ED683C" w:rsidP="00ED683C">
      <w:pPr>
        <w:jc w:val="right"/>
        <w:rPr>
          <w:lang w:val="es-AR"/>
        </w:rPr>
      </w:pPr>
      <w:r w:rsidRPr="00ED683C">
        <w:rPr>
          <w:noProof/>
        </w:rPr>
        <w:drawing>
          <wp:inline distT="0" distB="0" distL="0" distR="0" wp14:anchorId="1ADEF1F5" wp14:editId="75F50AA9">
            <wp:extent cx="2552700" cy="17240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cstate="print">
                      <a:extLst>
                        <a:ext uri="{28A0092B-C50C-407E-A947-70E740481C1C}">
                          <a14:useLocalDpi xmlns:a14="http://schemas.microsoft.com/office/drawing/2010/main" val="0"/>
                        </a:ext>
                      </a:extLst>
                    </a:blip>
                    <a:srcRect t="33656" b="15660"/>
                    <a:stretch>
                      <a:fillRect/>
                    </a:stretch>
                  </pic:blipFill>
                  <pic:spPr bwMode="auto">
                    <a:xfrm>
                      <a:off x="0" y="0"/>
                      <a:ext cx="2552700" cy="1724025"/>
                    </a:xfrm>
                    <a:prstGeom prst="rect">
                      <a:avLst/>
                    </a:prstGeom>
                    <a:noFill/>
                    <a:ln>
                      <a:noFill/>
                    </a:ln>
                  </pic:spPr>
                </pic:pic>
              </a:graphicData>
            </a:graphic>
          </wp:inline>
        </w:drawing>
      </w:r>
    </w:p>
    <w:p w:rsidR="00ED683C" w:rsidRPr="00ED683C" w:rsidRDefault="00ED683C" w:rsidP="00ED683C">
      <w:pPr>
        <w:jc w:val="both"/>
        <w:rPr>
          <w:lang w:val="es-AR"/>
        </w:rPr>
      </w:pPr>
    </w:p>
    <w:p w:rsidR="00D165BB" w:rsidRDefault="00D165BB" w:rsidP="00ED683C">
      <w:pPr>
        <w:jc w:val="both"/>
      </w:pPr>
    </w:p>
    <w:sectPr w:rsidR="00D165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ED580D"/>
    <w:multiLevelType w:val="hybridMultilevel"/>
    <w:tmpl w:val="432095B4"/>
    <w:lvl w:ilvl="0" w:tplc="89A4CAB6">
      <w:start w:val="1"/>
      <w:numFmt w:val="lowerLetter"/>
      <w:lvlText w:val="%1)"/>
      <w:lvlJc w:val="left"/>
      <w:pPr>
        <w:ind w:left="1061" w:hanging="360"/>
      </w:pPr>
      <w:rPr>
        <w:rFonts w:hint="default"/>
      </w:rPr>
    </w:lvl>
    <w:lvl w:ilvl="1" w:tplc="2C0A0019" w:tentative="1">
      <w:start w:val="1"/>
      <w:numFmt w:val="lowerLetter"/>
      <w:lvlText w:val="%2."/>
      <w:lvlJc w:val="left"/>
      <w:pPr>
        <w:ind w:left="1781" w:hanging="360"/>
      </w:pPr>
    </w:lvl>
    <w:lvl w:ilvl="2" w:tplc="2C0A001B" w:tentative="1">
      <w:start w:val="1"/>
      <w:numFmt w:val="lowerRoman"/>
      <w:lvlText w:val="%3."/>
      <w:lvlJc w:val="right"/>
      <w:pPr>
        <w:ind w:left="2501" w:hanging="180"/>
      </w:pPr>
    </w:lvl>
    <w:lvl w:ilvl="3" w:tplc="2C0A000F" w:tentative="1">
      <w:start w:val="1"/>
      <w:numFmt w:val="decimal"/>
      <w:lvlText w:val="%4."/>
      <w:lvlJc w:val="left"/>
      <w:pPr>
        <w:ind w:left="3221" w:hanging="360"/>
      </w:pPr>
    </w:lvl>
    <w:lvl w:ilvl="4" w:tplc="2C0A0019" w:tentative="1">
      <w:start w:val="1"/>
      <w:numFmt w:val="lowerLetter"/>
      <w:lvlText w:val="%5."/>
      <w:lvlJc w:val="left"/>
      <w:pPr>
        <w:ind w:left="3941" w:hanging="360"/>
      </w:pPr>
    </w:lvl>
    <w:lvl w:ilvl="5" w:tplc="2C0A001B" w:tentative="1">
      <w:start w:val="1"/>
      <w:numFmt w:val="lowerRoman"/>
      <w:lvlText w:val="%6."/>
      <w:lvlJc w:val="right"/>
      <w:pPr>
        <w:ind w:left="4661" w:hanging="180"/>
      </w:pPr>
    </w:lvl>
    <w:lvl w:ilvl="6" w:tplc="2C0A000F" w:tentative="1">
      <w:start w:val="1"/>
      <w:numFmt w:val="decimal"/>
      <w:lvlText w:val="%7."/>
      <w:lvlJc w:val="left"/>
      <w:pPr>
        <w:ind w:left="5381" w:hanging="360"/>
      </w:pPr>
    </w:lvl>
    <w:lvl w:ilvl="7" w:tplc="2C0A0019" w:tentative="1">
      <w:start w:val="1"/>
      <w:numFmt w:val="lowerLetter"/>
      <w:lvlText w:val="%8."/>
      <w:lvlJc w:val="left"/>
      <w:pPr>
        <w:ind w:left="6101" w:hanging="360"/>
      </w:pPr>
    </w:lvl>
    <w:lvl w:ilvl="8" w:tplc="2C0A001B" w:tentative="1">
      <w:start w:val="1"/>
      <w:numFmt w:val="lowerRoman"/>
      <w:lvlText w:val="%9."/>
      <w:lvlJc w:val="right"/>
      <w:pPr>
        <w:ind w:left="682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83C"/>
    <w:rsid w:val="00380FD9"/>
    <w:rsid w:val="00D165BB"/>
    <w:rsid w:val="00E54B4D"/>
    <w:rsid w:val="00ED6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D7A5D"/>
  <w15:chartTrackingRefBased/>
  <w15:docId w15:val="{85308C93-B4A0-4958-8DB7-67A0D15E0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1025</Words>
  <Characters>5847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2025-10-30T17:12:00Z</dcterms:created>
  <dcterms:modified xsi:type="dcterms:W3CDTF">2025-10-31T20:26:00Z</dcterms:modified>
</cp:coreProperties>
</file>