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7E3256" w14:textId="435DDD91" w:rsidR="00DD512E" w:rsidRDefault="00DD512E" w:rsidP="001024D2">
      <w:pPr>
        <w:jc w:val="center"/>
        <w:rPr>
          <w:b/>
          <w:bCs/>
        </w:rPr>
      </w:pPr>
      <w:r w:rsidRPr="00DD512E">
        <w:rPr>
          <w:b/>
          <w:bCs/>
        </w:rPr>
        <w:t>Introduction</w:t>
      </w:r>
    </w:p>
    <w:p w14:paraId="2AE5F540" w14:textId="77777777" w:rsidR="00DD512E" w:rsidRPr="00DD512E" w:rsidRDefault="00DD512E" w:rsidP="00DD512E">
      <w:pPr>
        <w:rPr>
          <w:b/>
          <w:bCs/>
        </w:rPr>
      </w:pPr>
    </w:p>
    <w:p w14:paraId="1FD2E2BF" w14:textId="77777777" w:rsidR="00DD512E" w:rsidRDefault="00DD512E" w:rsidP="00DD512E">
      <w:pPr>
        <w:ind w:firstLine="720"/>
        <w:jc w:val="both"/>
      </w:pPr>
      <w:r w:rsidRPr="00DD512E">
        <w:t>In the realm of machine learning, classification tasks are fundamental and widely applied across various domains, from medical diagnosis to financial fraud detection. Among the most popular and straightforward classification algorithms is the K-Nearest Neighbor (KNN) algorithm. KNN is a non-parametric method used for classification and regression, which relies on the concept of proximity to make predictions. Despite its simplicity and effectiveness, KNN has limitations, particularly when dealing with class imbalances and overlapping classes. Additionally, KNN can be sensitive to noise and outliers, which can adversely affect its performance.</w:t>
      </w:r>
    </w:p>
    <w:p w14:paraId="36FF7488" w14:textId="77777777" w:rsidR="00DD512E" w:rsidRPr="00DD512E" w:rsidRDefault="00DD512E" w:rsidP="00DD512E">
      <w:pPr>
        <w:jc w:val="both"/>
      </w:pPr>
    </w:p>
    <w:p w14:paraId="78516C43" w14:textId="77777777" w:rsidR="00DD512E" w:rsidRPr="00DD512E" w:rsidRDefault="00DD512E" w:rsidP="00DD512E">
      <w:pPr>
        <w:rPr>
          <w:b/>
          <w:bCs/>
        </w:rPr>
      </w:pPr>
      <w:r w:rsidRPr="00DD512E">
        <w:rPr>
          <w:b/>
          <w:bCs/>
        </w:rPr>
        <w:t>Motivation and Objectives</w:t>
      </w:r>
    </w:p>
    <w:p w14:paraId="66B32CFD" w14:textId="77777777" w:rsidR="00DD512E" w:rsidRPr="00DD512E" w:rsidRDefault="00DD512E" w:rsidP="00DD512E">
      <w:pPr>
        <w:ind w:firstLine="720"/>
        <w:jc w:val="both"/>
      </w:pPr>
      <w:r w:rsidRPr="00DD512E">
        <w:t>The motivation behind exploring the K-Farthest Neighbor (KFN) algorithm stems from the need to improve classification performance in scenarios where KNN falls short. Traditional KNN algorithms often struggle with datasets that have significant class imbalances or contain outliers. In such cases, the nearest neighbors are typically dominated by the majority class, leading to biased predictions and poor performance in identifying minority classes. Additionally, outliers can disproportionately influence the classification outcome due to their proximity to the test points, resulting in erroneous predictions.</w:t>
      </w:r>
    </w:p>
    <w:p w14:paraId="02D1E046" w14:textId="77777777" w:rsidR="00DD512E" w:rsidRPr="00DD512E" w:rsidRDefault="00DD512E" w:rsidP="00DD512E">
      <w:pPr>
        <w:ind w:firstLine="720"/>
        <w:jc w:val="both"/>
      </w:pPr>
      <w:r w:rsidRPr="00DD512E">
        <w:t>Our approach, the KFN algorithm, addresses these challenges by focusing on the k farthest points from the test instance. This perspective highlights the differences between the test point and other classes, making it a valuable tool for enhancing class differentiation. The KFN algorithm assigns probabilities to each class based on the inverse proportion of their counts among the farthest neighbors. This inverted probability mechanism ensures that classes with fewer farthest neighbors are given higher probabilities, addressing the issue of class imbalance.</w:t>
      </w:r>
    </w:p>
    <w:p w14:paraId="4895824B" w14:textId="77777777" w:rsidR="00DD512E" w:rsidRDefault="00DD512E" w:rsidP="00DD512E">
      <w:pPr>
        <w:ind w:firstLine="720"/>
        <w:jc w:val="both"/>
      </w:pPr>
      <w:r w:rsidRPr="00DD512E">
        <w:t>Moreover, the KFN algorithm can be particularly useful for outlier detection. Outliers, which deviate significantly from the rest of the data, are naturally captured by the farthest neighbors. By focusing on these points, KFN can identify and appropriately handle outliers, enhancing the robustness of the classification system. This is particularly important in applications such as fraud detection, where outliers often represent the critical cases that need to be identified accurately.</w:t>
      </w:r>
    </w:p>
    <w:p w14:paraId="034CA8FD" w14:textId="77777777" w:rsidR="00DD512E" w:rsidRPr="00DD512E" w:rsidRDefault="00DD512E" w:rsidP="00DD512E">
      <w:pPr>
        <w:jc w:val="both"/>
      </w:pPr>
    </w:p>
    <w:p w14:paraId="2AB45F2D" w14:textId="77777777" w:rsidR="00DD512E" w:rsidRPr="00DD512E" w:rsidRDefault="00DD512E" w:rsidP="00DD512E">
      <w:pPr>
        <w:rPr>
          <w:b/>
          <w:bCs/>
        </w:rPr>
      </w:pPr>
      <w:r w:rsidRPr="00DD512E">
        <w:rPr>
          <w:b/>
          <w:bCs/>
        </w:rPr>
        <w:t>Goals and Contributions</w:t>
      </w:r>
    </w:p>
    <w:p w14:paraId="64B4095A" w14:textId="77777777" w:rsidR="00DD512E" w:rsidRDefault="00DD512E" w:rsidP="00DD512E">
      <w:pPr>
        <w:ind w:firstLine="720"/>
        <w:jc w:val="both"/>
      </w:pPr>
      <w:r w:rsidRPr="00DD512E">
        <w:t xml:space="preserve">This paper aims to investigate the strengths and contributions of the KFN algorithm by </w:t>
      </w:r>
      <w:proofErr w:type="spellStart"/>
      <w:r w:rsidRPr="00DD512E">
        <w:t>ensembling</w:t>
      </w:r>
      <w:proofErr w:type="spellEnd"/>
      <w:r w:rsidRPr="00DD512E">
        <w:t xml:space="preserve"> it with the traditional KNN algorithm. The primary objective is to understand how KFN can enhance classification performance when integrated into a weighted average ensemble model. Specifically, we seek to determine the optimal combination of KNN and KFN by introducing a weighting parameter, alpha, which balances the contributions of the two models in the ensemble.</w:t>
      </w:r>
    </w:p>
    <w:p w14:paraId="12B460E1" w14:textId="77777777" w:rsidR="00DD512E" w:rsidRPr="00DD512E" w:rsidRDefault="00DD512E" w:rsidP="00DD512E">
      <w:pPr>
        <w:jc w:val="both"/>
      </w:pPr>
    </w:p>
    <w:p w14:paraId="69D7B0E3" w14:textId="77777777" w:rsidR="00DD512E" w:rsidRPr="00DD512E" w:rsidRDefault="00DD512E" w:rsidP="00DD512E">
      <w:pPr>
        <w:ind w:firstLine="720"/>
        <w:jc w:val="both"/>
      </w:pPr>
      <w:r w:rsidRPr="00DD512E">
        <w:t>Our approach involves three key steps:</w:t>
      </w:r>
    </w:p>
    <w:p w14:paraId="12A9E396" w14:textId="77777777" w:rsidR="00DD512E" w:rsidRPr="00DD512E" w:rsidRDefault="00DD512E" w:rsidP="00DD512E">
      <w:pPr>
        <w:numPr>
          <w:ilvl w:val="0"/>
          <w:numId w:val="1"/>
        </w:numPr>
        <w:ind w:left="0" w:firstLine="720"/>
        <w:jc w:val="both"/>
      </w:pPr>
      <w:r w:rsidRPr="00DD512E">
        <w:t>Implementing the KFN algorithm with a novel inverted probability mechanism to handle class imbalances.</w:t>
      </w:r>
    </w:p>
    <w:p w14:paraId="1A8CB348" w14:textId="77777777" w:rsidR="00DD512E" w:rsidRPr="00DD512E" w:rsidRDefault="00DD512E" w:rsidP="00DD512E">
      <w:pPr>
        <w:numPr>
          <w:ilvl w:val="0"/>
          <w:numId w:val="1"/>
        </w:numPr>
        <w:ind w:left="0" w:firstLine="720"/>
        <w:jc w:val="both"/>
      </w:pPr>
      <w:r w:rsidRPr="00DD512E">
        <w:lastRenderedPageBreak/>
        <w:t>Creating an ensemble model that combines KNN and KFN predictions through a weighted average.</w:t>
      </w:r>
    </w:p>
    <w:p w14:paraId="22C69711" w14:textId="77777777" w:rsidR="00DD512E" w:rsidRDefault="00DD512E" w:rsidP="00DD512E">
      <w:pPr>
        <w:numPr>
          <w:ilvl w:val="0"/>
          <w:numId w:val="1"/>
        </w:numPr>
        <w:ind w:left="0" w:firstLine="720"/>
        <w:jc w:val="both"/>
      </w:pPr>
      <w:r w:rsidRPr="00DD512E">
        <w:t>Experimentally determining the optimal value of alpha to maximize classification performance.</w:t>
      </w:r>
    </w:p>
    <w:p w14:paraId="3DB32736" w14:textId="77777777" w:rsidR="00DD512E" w:rsidRPr="00DD512E" w:rsidRDefault="00DD512E" w:rsidP="00DD512E">
      <w:pPr>
        <w:jc w:val="both"/>
      </w:pPr>
    </w:p>
    <w:p w14:paraId="379E2CB6" w14:textId="77777777" w:rsidR="00DD512E" w:rsidRPr="00DD512E" w:rsidRDefault="00DD512E" w:rsidP="00DD512E">
      <w:pPr>
        <w:ind w:firstLine="720"/>
        <w:jc w:val="both"/>
      </w:pPr>
      <w:r w:rsidRPr="00DD512E">
        <w:t>The contributions of this paper are threefold:</w:t>
      </w:r>
    </w:p>
    <w:p w14:paraId="4A260B2C" w14:textId="77777777" w:rsidR="00DD512E" w:rsidRPr="00DD512E" w:rsidRDefault="00DD512E" w:rsidP="00DD512E">
      <w:pPr>
        <w:numPr>
          <w:ilvl w:val="0"/>
          <w:numId w:val="2"/>
        </w:numPr>
        <w:ind w:left="0" w:firstLine="720"/>
        <w:jc w:val="both"/>
      </w:pPr>
      <w:r w:rsidRPr="00DD512E">
        <w:rPr>
          <w:b/>
          <w:bCs/>
        </w:rPr>
        <w:t>Introduction of the KFN Algorithm</w:t>
      </w:r>
      <w:r w:rsidRPr="00DD512E">
        <w:t>: We present a unique approach to classification by focusing on the k farthest neighbors and employing an inverted probability mechanism to address class imbalances.</w:t>
      </w:r>
    </w:p>
    <w:p w14:paraId="308774A5" w14:textId="77777777" w:rsidR="00DD512E" w:rsidRPr="00DD512E" w:rsidRDefault="00DD512E" w:rsidP="00DD512E">
      <w:pPr>
        <w:numPr>
          <w:ilvl w:val="0"/>
          <w:numId w:val="2"/>
        </w:numPr>
        <w:ind w:left="0" w:firstLine="720"/>
        <w:jc w:val="both"/>
      </w:pPr>
      <w:r w:rsidRPr="00DD512E">
        <w:rPr>
          <w:b/>
          <w:bCs/>
        </w:rPr>
        <w:t>Ensemble Model with KNN</w:t>
      </w:r>
      <w:r w:rsidRPr="00DD512E">
        <w:t>: We develop a weighted average ensemble model that combines the strengths of KNN and KFN, aiming to improve overall classification performance.</w:t>
      </w:r>
    </w:p>
    <w:p w14:paraId="5792B9BA" w14:textId="77777777" w:rsidR="00DD512E" w:rsidRDefault="00DD512E" w:rsidP="00DD512E">
      <w:pPr>
        <w:numPr>
          <w:ilvl w:val="0"/>
          <w:numId w:val="2"/>
        </w:numPr>
        <w:ind w:left="0" w:firstLine="720"/>
        <w:jc w:val="both"/>
      </w:pPr>
      <w:r w:rsidRPr="00DD512E">
        <w:rPr>
          <w:b/>
          <w:bCs/>
        </w:rPr>
        <w:t>Comprehensive Evaluation</w:t>
      </w:r>
      <w:r w:rsidRPr="00DD512E">
        <w:t>: We evaluate our ensemble model on a variety of datasets, including those with class imbalances and outliers, to demonstrate the effectiveness of our approach and identify the optimal balance between KNN and KFN.</w:t>
      </w:r>
    </w:p>
    <w:p w14:paraId="066CB6DB" w14:textId="77777777" w:rsidR="00DD512E" w:rsidRPr="00DD512E" w:rsidRDefault="00DD512E" w:rsidP="00DD512E">
      <w:pPr>
        <w:jc w:val="both"/>
      </w:pPr>
    </w:p>
    <w:p w14:paraId="32EC01F7" w14:textId="77777777" w:rsidR="00DD512E" w:rsidRPr="00DD512E" w:rsidRDefault="00DD512E" w:rsidP="00DD512E">
      <w:pPr>
        <w:ind w:firstLine="720"/>
        <w:jc w:val="both"/>
      </w:pPr>
      <w:r w:rsidRPr="00DD512E">
        <w:t>In the following sections, we will delve into the related work, elaborate on the methodology, present our experimental setup and results, and discuss the implications of our findings. Through this comprehensive exploration, we seek to establish the value of KFN as a powerful complement to KNN in classification tasks. Our findings aim to contribute to the broader understanding of ensemble methods and offer practical guidelines for leveraging KFN in real-world applications.</w:t>
      </w:r>
    </w:p>
    <w:p w14:paraId="102C0974" w14:textId="77777777" w:rsidR="00042C45" w:rsidRDefault="00042C45"/>
    <w:p w14:paraId="1F74C417" w14:textId="77777777" w:rsidR="001024D2" w:rsidRDefault="001024D2" w:rsidP="001024D2">
      <w:pPr>
        <w:jc w:val="center"/>
        <w:rPr>
          <w:b/>
          <w:bCs/>
        </w:rPr>
      </w:pPr>
      <w:r w:rsidRPr="001024D2">
        <w:rPr>
          <w:b/>
          <w:bCs/>
        </w:rPr>
        <w:t>Related Work</w:t>
      </w:r>
    </w:p>
    <w:p w14:paraId="591CCFC3" w14:textId="77777777" w:rsidR="001024D2" w:rsidRPr="001024D2" w:rsidRDefault="001024D2" w:rsidP="001024D2">
      <w:pPr>
        <w:rPr>
          <w:b/>
          <w:bCs/>
        </w:rPr>
      </w:pPr>
    </w:p>
    <w:p w14:paraId="5D93587B" w14:textId="77777777" w:rsidR="001024D2" w:rsidRPr="001024D2" w:rsidRDefault="001024D2" w:rsidP="001024D2">
      <w:pPr>
        <w:rPr>
          <w:b/>
          <w:bCs/>
        </w:rPr>
      </w:pPr>
      <w:r w:rsidRPr="001024D2">
        <w:rPr>
          <w:b/>
          <w:bCs/>
        </w:rPr>
        <w:t>Overview of K-Nearest Neighbor (KNN) Algorithm</w:t>
      </w:r>
    </w:p>
    <w:p w14:paraId="78B65460" w14:textId="77777777" w:rsidR="001024D2" w:rsidRDefault="001024D2" w:rsidP="001024D2">
      <w:pPr>
        <w:ind w:firstLine="720"/>
        <w:jc w:val="both"/>
      </w:pPr>
      <w:r w:rsidRPr="001024D2">
        <w:t>The K-Nearest Neighbor (KNN) algorithm is a staple in machine learning, renowned for its simplicity and effectiveness in classification and regression tasks. The algorithm classifies a data point based on the majority class among its k nearest neighbors, determined using distance metrics such as Euclidean distance. Despite its popularity, KNN faces significant challenges, particularly in handling class imbalances, overlapping classes, and sensitivity to noise and outliers. Studies have shown that KNN's performance can degrade in these scenarios due to its reliance on local neighborhood information</w:t>
      </w:r>
      <w:r w:rsidRPr="001024D2">
        <w:rPr>
          <w:rFonts w:ascii="Arial" w:hAnsi="Arial" w:cs="Arial"/>
        </w:rPr>
        <w:t>​</w:t>
      </w:r>
      <w:r w:rsidRPr="001024D2">
        <w:t>(</w:t>
      </w:r>
      <w:hyperlink r:id="rId5" w:tgtFrame="_blank" w:history="1">
        <w:r w:rsidRPr="001024D2">
          <w:rPr>
            <w:rStyle w:val="Hyperlink"/>
          </w:rPr>
          <w:t>SpringerLink</w:t>
        </w:r>
      </w:hyperlink>
      <w:r w:rsidRPr="001024D2">
        <w:t>)</w:t>
      </w:r>
      <w:r w:rsidRPr="001024D2">
        <w:rPr>
          <w:rFonts w:ascii="Arial" w:hAnsi="Arial" w:cs="Arial"/>
        </w:rPr>
        <w:t>​​</w:t>
      </w:r>
      <w:r w:rsidRPr="001024D2">
        <w:t> (</w:t>
      </w:r>
      <w:hyperlink r:id="rId6" w:tgtFrame="_blank" w:history="1">
        <w:r w:rsidRPr="001024D2">
          <w:rPr>
            <w:rStyle w:val="Hyperlink"/>
          </w:rPr>
          <w:t>SpringerLink</w:t>
        </w:r>
      </w:hyperlink>
      <w:r w:rsidRPr="001024D2">
        <w:t>)</w:t>
      </w:r>
      <w:r w:rsidRPr="001024D2">
        <w:rPr>
          <w:rFonts w:ascii="Arial" w:hAnsi="Arial" w:cs="Arial"/>
        </w:rPr>
        <w:t>​</w:t>
      </w:r>
      <w:r w:rsidRPr="001024D2">
        <w:t>.</w:t>
      </w:r>
    </w:p>
    <w:p w14:paraId="53DF0A80" w14:textId="77777777" w:rsidR="006C1EF5" w:rsidRPr="001024D2" w:rsidRDefault="006C1EF5" w:rsidP="006C1EF5">
      <w:pPr>
        <w:jc w:val="both"/>
      </w:pPr>
    </w:p>
    <w:p w14:paraId="05CFE416" w14:textId="77777777" w:rsidR="001024D2" w:rsidRPr="001024D2" w:rsidRDefault="001024D2" w:rsidP="001024D2">
      <w:pPr>
        <w:rPr>
          <w:b/>
          <w:bCs/>
        </w:rPr>
      </w:pPr>
      <w:r w:rsidRPr="001024D2">
        <w:rPr>
          <w:b/>
          <w:bCs/>
        </w:rPr>
        <w:t>Establishment and Development of K-Farthest Neighbor (KFN) Algorithm</w:t>
      </w:r>
    </w:p>
    <w:p w14:paraId="136DC130" w14:textId="77777777" w:rsidR="001024D2" w:rsidRPr="001024D2" w:rsidRDefault="001024D2" w:rsidP="001024D2">
      <w:pPr>
        <w:ind w:firstLine="720"/>
        <w:jc w:val="both"/>
      </w:pPr>
      <w:r w:rsidRPr="001024D2">
        <w:t>The K-Farthest Neighbor (KFN) algorithm, although less common than KNN, has been explored to address some of the limitations inherent in KNN. KFN focuses on the farthest points from the query instance rather than the nearest ones. This approach can highlight dissimilarities more effectively, which is particularly useful in differentiating classes in complex datasets.</w:t>
      </w:r>
    </w:p>
    <w:p w14:paraId="749913D1" w14:textId="77777777" w:rsidR="001024D2" w:rsidRPr="001024D2" w:rsidRDefault="001024D2" w:rsidP="001024D2">
      <w:pPr>
        <w:ind w:firstLine="720"/>
        <w:jc w:val="both"/>
      </w:pPr>
      <w:r w:rsidRPr="001024D2">
        <w:t>One of the early applications of KFN was in spatial network queries. Cho (2022) introduced a Cluster Nested Loop Join (CNLJ) algorithm for KFN join queries in spatial networks, demonstrating its efficiency and scalability compared to traditional methods</w:t>
      </w:r>
      <w:r w:rsidRPr="001024D2">
        <w:rPr>
          <w:rFonts w:ascii="Arial" w:hAnsi="Arial" w:cs="Arial"/>
        </w:rPr>
        <w:t>​</w:t>
      </w:r>
      <w:r w:rsidRPr="001024D2">
        <w:lastRenderedPageBreak/>
        <w:t> (</w:t>
      </w:r>
      <w:hyperlink r:id="rId7" w:tgtFrame="_blank" w:history="1">
        <w:r w:rsidRPr="001024D2">
          <w:rPr>
            <w:rStyle w:val="Hyperlink"/>
          </w:rPr>
          <w:t>MDPI</w:t>
        </w:r>
      </w:hyperlink>
      <w:r w:rsidRPr="001024D2">
        <w:t>)</w:t>
      </w:r>
      <w:r w:rsidRPr="001024D2">
        <w:rPr>
          <w:rFonts w:ascii="Arial" w:hAnsi="Arial" w:cs="Arial"/>
        </w:rPr>
        <w:t>​</w:t>
      </w:r>
      <w:r w:rsidRPr="001024D2">
        <w:t>. This work highlighted KFN's potential in scenarios where identifying the most dissimilar points could provide significant insights, such as in clustering and outlier detection.</w:t>
      </w:r>
    </w:p>
    <w:p w14:paraId="2F9A40C6" w14:textId="77777777" w:rsidR="001024D2" w:rsidRDefault="001024D2" w:rsidP="001024D2">
      <w:pPr>
        <w:ind w:firstLine="720"/>
        <w:jc w:val="both"/>
      </w:pPr>
      <w:r w:rsidRPr="001024D2">
        <w:t>Further studies have explored KFN in various contexts. Wang et al. (2021) discussed a Voronoi-based group reverse KFN query method in intelligent transportation systems, showcasing its application in geographic information systems where determining the farthest points from a set of locations can optimize logistical and planning tasks</w:t>
      </w:r>
      <w:r w:rsidRPr="001024D2">
        <w:rPr>
          <w:rFonts w:ascii="Arial" w:hAnsi="Arial" w:cs="Arial"/>
        </w:rPr>
        <w:t>​</w:t>
      </w:r>
      <w:r w:rsidRPr="001024D2">
        <w:t> (</w:t>
      </w:r>
      <w:hyperlink r:id="rId8" w:tgtFrame="_blank" w:history="1">
        <w:r w:rsidRPr="001024D2">
          <w:rPr>
            <w:rStyle w:val="Hyperlink"/>
          </w:rPr>
          <w:t>SpringerLink</w:t>
        </w:r>
      </w:hyperlink>
      <w:r w:rsidRPr="001024D2">
        <w:t>)</w:t>
      </w:r>
      <w:r w:rsidRPr="001024D2">
        <w:rPr>
          <w:rFonts w:ascii="Arial" w:hAnsi="Arial" w:cs="Arial"/>
        </w:rPr>
        <w:t>​</w:t>
      </w:r>
      <w:r w:rsidRPr="001024D2">
        <w:t>. These studies establish KFN as a versatile tool capable of handling diverse data characteristics effectively.</w:t>
      </w:r>
    </w:p>
    <w:p w14:paraId="323F73D6" w14:textId="77777777" w:rsidR="006C1EF5" w:rsidRPr="001024D2" w:rsidRDefault="006C1EF5" w:rsidP="006C1EF5">
      <w:pPr>
        <w:jc w:val="both"/>
      </w:pPr>
    </w:p>
    <w:p w14:paraId="4BB3AB8B" w14:textId="77777777" w:rsidR="001024D2" w:rsidRPr="001024D2" w:rsidRDefault="001024D2" w:rsidP="001024D2">
      <w:pPr>
        <w:rPr>
          <w:b/>
          <w:bCs/>
        </w:rPr>
      </w:pPr>
      <w:r w:rsidRPr="001024D2">
        <w:rPr>
          <w:b/>
          <w:bCs/>
        </w:rPr>
        <w:t>Novelty of Our KFN Approach</w:t>
      </w:r>
    </w:p>
    <w:p w14:paraId="46C8D581" w14:textId="77777777" w:rsidR="001024D2" w:rsidRPr="001024D2" w:rsidRDefault="001024D2" w:rsidP="001024D2">
      <w:pPr>
        <w:ind w:firstLine="720"/>
        <w:jc w:val="both"/>
      </w:pPr>
      <w:r w:rsidRPr="001024D2">
        <w:t>Our KFN algorithm introduces several innovations that set it apart from traditional KFN methods. Most notably, it employs an inverted probability mechanism. This mechanism calculates class probabilities based on the inverse proportion of their counts among the farthest neighbors. By doing so, classes with fewer farthest neighbors are assigned higher probabilities, effectively addressing the issue of class imbalance. Traditional KFN algorithms typically do not incorporate such probability inversions, making our approach more robust in handling imbalanced datasets.</w:t>
      </w:r>
    </w:p>
    <w:p w14:paraId="21B37FD2" w14:textId="77777777" w:rsidR="001024D2" w:rsidRDefault="001024D2" w:rsidP="001024D2">
      <w:pPr>
        <w:ind w:firstLine="720"/>
        <w:jc w:val="both"/>
      </w:pPr>
      <w:r w:rsidRPr="001024D2">
        <w:t>Additionally, our KFN algorithm uses a deterministic tie-breaking strategy that considers the overall population of classes and lexicographic order. This ensures consistent and reproducible results, essential for practical applications. Traditional KFN methods often lack such comprehensive tie-breaking mechanisms, leading to potential inconsistencies in predictions.</w:t>
      </w:r>
    </w:p>
    <w:p w14:paraId="02569FB9" w14:textId="77777777" w:rsidR="006C1EF5" w:rsidRPr="001024D2" w:rsidRDefault="006C1EF5" w:rsidP="006C1EF5">
      <w:pPr>
        <w:jc w:val="both"/>
      </w:pPr>
    </w:p>
    <w:p w14:paraId="3EE6661A" w14:textId="503A2604" w:rsidR="006C1EF5" w:rsidRPr="001024D2" w:rsidRDefault="001024D2" w:rsidP="001024D2">
      <w:pPr>
        <w:rPr>
          <w:b/>
          <w:bCs/>
        </w:rPr>
      </w:pPr>
      <w:r w:rsidRPr="001024D2">
        <w:rPr>
          <w:b/>
          <w:bCs/>
        </w:rPr>
        <w:t>Combining KNN and KFN</w:t>
      </w:r>
    </w:p>
    <w:p w14:paraId="45E49462" w14:textId="77777777" w:rsidR="001024D2" w:rsidRPr="001024D2" w:rsidRDefault="001024D2" w:rsidP="001024D2">
      <w:pPr>
        <w:ind w:firstLine="720"/>
        <w:jc w:val="both"/>
      </w:pPr>
      <w:r w:rsidRPr="001024D2">
        <w:t>Recent studies have explored the potential of combining different variants of nearest neighbor algorithms to improve classification performance. Uddin et al. (2022) conducted a comparative performance analysis of KNN and its variants for disease prediction, emphasizing the benefits of integrating multiple approaches to handle diverse datasets effectively</w:t>
      </w:r>
      <w:r w:rsidRPr="001024D2">
        <w:rPr>
          <w:rFonts w:ascii="Arial" w:hAnsi="Arial" w:cs="Arial"/>
        </w:rPr>
        <w:t>​</w:t>
      </w:r>
      <w:r w:rsidRPr="001024D2">
        <w:t>(</w:t>
      </w:r>
      <w:hyperlink r:id="rId9" w:tgtFrame="_blank" w:history="1">
        <w:r w:rsidRPr="001024D2">
          <w:rPr>
            <w:rStyle w:val="Hyperlink"/>
          </w:rPr>
          <w:t>SpringerLink</w:t>
        </w:r>
      </w:hyperlink>
      <w:r w:rsidRPr="001024D2">
        <w:t>)</w:t>
      </w:r>
      <w:r w:rsidRPr="001024D2">
        <w:rPr>
          <w:rFonts w:ascii="Arial" w:hAnsi="Arial" w:cs="Arial"/>
        </w:rPr>
        <w:t>​</w:t>
      </w:r>
      <w:r w:rsidRPr="001024D2">
        <w:t>. These ensemble methods often result in more robust and accurate predictions by balancing local and global data characteristics.</w:t>
      </w:r>
    </w:p>
    <w:p w14:paraId="6D1D3F34" w14:textId="77777777" w:rsidR="001024D2" w:rsidRDefault="001024D2" w:rsidP="001024D2">
      <w:pPr>
        <w:ind w:firstLine="720"/>
        <w:jc w:val="both"/>
      </w:pPr>
      <w:r w:rsidRPr="001024D2">
        <w:t>Our ensemble model combines KNN and KFN, leveraging their complementary strengths. By integrating KNN, which excels in capturing local data patterns, with KFN, which highlights global data differentiation, our ensemble model aims to provide a balanced and robust classification framework. This combination is particularly beneficial in scenarios with class imbalances and outliers, where the weaknesses of one method can be mitigated by the strengths of the other</w:t>
      </w:r>
      <w:r w:rsidRPr="001024D2">
        <w:rPr>
          <w:rFonts w:ascii="Arial" w:hAnsi="Arial" w:cs="Arial"/>
        </w:rPr>
        <w:t>​</w:t>
      </w:r>
      <w:r w:rsidRPr="001024D2">
        <w:t>(</w:t>
      </w:r>
      <w:hyperlink r:id="rId10" w:tgtFrame="_blank" w:history="1">
        <w:r w:rsidRPr="001024D2">
          <w:rPr>
            <w:rStyle w:val="Hyperlink"/>
          </w:rPr>
          <w:t>SpringerLink</w:t>
        </w:r>
      </w:hyperlink>
      <w:r w:rsidRPr="001024D2">
        <w:t>)</w:t>
      </w:r>
      <w:r w:rsidRPr="001024D2">
        <w:rPr>
          <w:rFonts w:ascii="Arial" w:hAnsi="Arial" w:cs="Arial"/>
        </w:rPr>
        <w:t>​​</w:t>
      </w:r>
      <w:r w:rsidRPr="001024D2">
        <w:t> (</w:t>
      </w:r>
      <w:hyperlink r:id="rId11" w:tgtFrame="_blank" w:history="1">
        <w:r w:rsidRPr="001024D2">
          <w:rPr>
            <w:rStyle w:val="Hyperlink"/>
          </w:rPr>
          <w:t>SpringerLink</w:t>
        </w:r>
      </w:hyperlink>
      <w:r w:rsidRPr="001024D2">
        <w:t>)</w:t>
      </w:r>
      <w:r w:rsidRPr="001024D2">
        <w:rPr>
          <w:rFonts w:ascii="Arial" w:hAnsi="Arial" w:cs="Arial"/>
        </w:rPr>
        <w:t>​</w:t>
      </w:r>
      <w:r w:rsidRPr="001024D2">
        <w:t>.</w:t>
      </w:r>
    </w:p>
    <w:p w14:paraId="7684ECFE" w14:textId="77777777" w:rsidR="006C1EF5" w:rsidRPr="001024D2" w:rsidRDefault="006C1EF5" w:rsidP="006C1EF5">
      <w:pPr>
        <w:jc w:val="both"/>
      </w:pPr>
    </w:p>
    <w:p w14:paraId="160E924C" w14:textId="77777777" w:rsidR="001024D2" w:rsidRPr="001024D2" w:rsidRDefault="001024D2" w:rsidP="001024D2">
      <w:pPr>
        <w:rPr>
          <w:b/>
          <w:bCs/>
        </w:rPr>
      </w:pPr>
      <w:r w:rsidRPr="001024D2">
        <w:rPr>
          <w:b/>
          <w:bCs/>
        </w:rPr>
        <w:t>Addressing Class Imbalances and Outliers</w:t>
      </w:r>
    </w:p>
    <w:p w14:paraId="480F305F" w14:textId="77777777" w:rsidR="001024D2" w:rsidRPr="001024D2" w:rsidRDefault="001024D2" w:rsidP="001024D2">
      <w:pPr>
        <w:ind w:firstLine="720"/>
        <w:jc w:val="both"/>
      </w:pPr>
      <w:r w:rsidRPr="001024D2">
        <w:t xml:space="preserve">Class imbalance and outlier detection remain significant challenges in machine learning. Traditional KNN struggles with class imbalances as the majority class often dominates the nearest neighbors, leading to biased predictions. Various strategies have been proposed to address these issues, such as modifying distance metrics, using weighted voting schemes, or integrating anomaly detection mechanisms. The novel KFN approach, </w:t>
      </w:r>
      <w:r w:rsidRPr="001024D2">
        <w:lastRenderedPageBreak/>
        <w:t>with its focus on farthest neighbors, provides a unique solution by emphasizing class differentiation and robust handling of outliers through its inverted probability mechanism.</w:t>
      </w:r>
    </w:p>
    <w:p w14:paraId="09BF8049" w14:textId="77777777" w:rsidR="001024D2" w:rsidRDefault="001024D2" w:rsidP="001024D2">
      <w:pPr>
        <w:ind w:firstLine="720"/>
        <w:jc w:val="both"/>
      </w:pPr>
      <w:r w:rsidRPr="001024D2">
        <w:t>For example, the density-based adaptive KNN method by Yuan et al. (2021) adjusts the neighborhood size based on the local density of data points, effectively handling overlapping classes and improving classification performance in imbalanced datasets. Similarly, the work by Wang et al. (2020) on dynamic radius nearest neighbor classification introduces a novel way to tackle imbalanced data problems by adjusting the influence radius based on local data characteristics</w:t>
      </w:r>
      <w:r w:rsidRPr="001024D2">
        <w:rPr>
          <w:rFonts w:ascii="Arial" w:hAnsi="Arial" w:cs="Arial"/>
        </w:rPr>
        <w:t>​</w:t>
      </w:r>
      <w:r w:rsidRPr="001024D2">
        <w:t> (</w:t>
      </w:r>
      <w:hyperlink r:id="rId12" w:tgtFrame="_blank" w:history="1">
        <w:r w:rsidRPr="001024D2">
          <w:rPr>
            <w:rStyle w:val="Hyperlink"/>
          </w:rPr>
          <w:t>SpringerLink</w:t>
        </w:r>
      </w:hyperlink>
      <w:r w:rsidRPr="001024D2">
        <w:t>)</w:t>
      </w:r>
      <w:r w:rsidRPr="001024D2">
        <w:rPr>
          <w:rFonts w:ascii="Arial" w:hAnsi="Arial" w:cs="Arial"/>
        </w:rPr>
        <w:t>​</w:t>
      </w:r>
      <w:r w:rsidRPr="001024D2">
        <w:t>.</w:t>
      </w:r>
    </w:p>
    <w:p w14:paraId="0DDC1A37" w14:textId="77777777" w:rsidR="001024D2" w:rsidRPr="001024D2" w:rsidRDefault="001024D2" w:rsidP="001024D2">
      <w:pPr>
        <w:jc w:val="both"/>
      </w:pPr>
    </w:p>
    <w:p w14:paraId="12A926D8" w14:textId="77777777" w:rsidR="001024D2" w:rsidRPr="001024D2" w:rsidRDefault="001024D2" w:rsidP="001024D2">
      <w:pPr>
        <w:rPr>
          <w:b/>
          <w:bCs/>
        </w:rPr>
      </w:pPr>
      <w:r w:rsidRPr="001024D2">
        <w:rPr>
          <w:b/>
          <w:bCs/>
        </w:rPr>
        <w:t>Notable Papers and Studies</w:t>
      </w:r>
    </w:p>
    <w:p w14:paraId="7E43FA64" w14:textId="77777777" w:rsidR="001024D2" w:rsidRPr="001024D2" w:rsidRDefault="001024D2" w:rsidP="001024D2">
      <w:pPr>
        <w:numPr>
          <w:ilvl w:val="0"/>
          <w:numId w:val="3"/>
        </w:numPr>
        <w:ind w:left="0" w:firstLine="720"/>
        <w:jc w:val="both"/>
      </w:pPr>
      <w:r w:rsidRPr="001024D2">
        <w:rPr>
          <w:b/>
          <w:bCs/>
        </w:rPr>
        <w:t>Optimization Strategies for the K-Nearest Neighbor Classifier</w:t>
      </w:r>
      <w:r w:rsidRPr="001024D2">
        <w:t> (Springer, 2020) This study explores various optimization strategies to enhance KNN's performance in large datasets, focusing on refining distance metrics and incorporating additional data characteristics</w:t>
      </w:r>
      <w:r w:rsidRPr="001024D2">
        <w:rPr>
          <w:rFonts w:ascii="Arial" w:hAnsi="Arial" w:cs="Arial"/>
        </w:rPr>
        <w:t>​</w:t>
      </w:r>
      <w:r w:rsidRPr="001024D2">
        <w:t> (</w:t>
      </w:r>
      <w:hyperlink r:id="rId13" w:tgtFrame="_blank" w:history="1">
        <w:r w:rsidRPr="001024D2">
          <w:rPr>
            <w:rStyle w:val="Hyperlink"/>
          </w:rPr>
          <w:t>SpringerLink</w:t>
        </w:r>
      </w:hyperlink>
      <w:r w:rsidRPr="001024D2">
        <w:t>)</w:t>
      </w:r>
      <w:r w:rsidRPr="001024D2">
        <w:rPr>
          <w:rFonts w:ascii="Arial" w:hAnsi="Arial" w:cs="Arial"/>
        </w:rPr>
        <w:t>​</w:t>
      </w:r>
      <w:r w:rsidRPr="001024D2">
        <w:t>.</w:t>
      </w:r>
    </w:p>
    <w:p w14:paraId="10E9CAF0" w14:textId="77777777" w:rsidR="001024D2" w:rsidRPr="001024D2" w:rsidRDefault="001024D2" w:rsidP="001024D2">
      <w:pPr>
        <w:numPr>
          <w:ilvl w:val="0"/>
          <w:numId w:val="3"/>
        </w:numPr>
        <w:ind w:left="0" w:firstLine="720"/>
        <w:jc w:val="both"/>
      </w:pPr>
      <w:r w:rsidRPr="001024D2">
        <w:rPr>
          <w:b/>
          <w:bCs/>
        </w:rPr>
        <w:t>Cluster Nested Loop K-Farthest Neighbor Join Algorithm for Spatial Networks</w:t>
      </w:r>
      <w:r w:rsidRPr="001024D2">
        <w:t> (MDPI, 2022) Cho proposed the CNLJ algorithm for KFN join queries in spatial networks, demonstrating improved processing efficiency and scalability</w:t>
      </w:r>
      <w:r w:rsidRPr="001024D2">
        <w:rPr>
          <w:rFonts w:ascii="Arial" w:hAnsi="Arial" w:cs="Arial"/>
        </w:rPr>
        <w:t>​</w:t>
      </w:r>
      <w:r w:rsidRPr="001024D2">
        <w:t> (</w:t>
      </w:r>
      <w:hyperlink r:id="rId14" w:tgtFrame="_blank" w:history="1">
        <w:r w:rsidRPr="001024D2">
          <w:rPr>
            <w:rStyle w:val="Hyperlink"/>
          </w:rPr>
          <w:t>MDPI</w:t>
        </w:r>
      </w:hyperlink>
      <w:r w:rsidRPr="001024D2">
        <w:t>)</w:t>
      </w:r>
      <w:r w:rsidRPr="001024D2">
        <w:rPr>
          <w:rFonts w:ascii="Arial" w:hAnsi="Arial" w:cs="Arial"/>
        </w:rPr>
        <w:t>​</w:t>
      </w:r>
      <w:r w:rsidRPr="001024D2">
        <w:t>.</w:t>
      </w:r>
    </w:p>
    <w:p w14:paraId="741B0F5C" w14:textId="77777777" w:rsidR="001024D2" w:rsidRPr="001024D2" w:rsidRDefault="001024D2" w:rsidP="001024D2">
      <w:pPr>
        <w:numPr>
          <w:ilvl w:val="0"/>
          <w:numId w:val="3"/>
        </w:numPr>
        <w:ind w:left="0" w:firstLine="720"/>
        <w:jc w:val="both"/>
      </w:pPr>
      <w:r w:rsidRPr="001024D2">
        <w:rPr>
          <w:b/>
          <w:bCs/>
        </w:rPr>
        <w:t>Comparative Performance Analysis of K-Nearest Neighbor Algorithm and Its Variants for Disease Prediction</w:t>
      </w:r>
      <w:r w:rsidRPr="001024D2">
        <w:t> (Scientific Reports, 2022) Uddin et al. compared various KNN variants for predicting diseases, highlighting the benefits of integrating multiple nearest neighbor approaches</w:t>
      </w:r>
      <w:r w:rsidRPr="001024D2">
        <w:rPr>
          <w:rFonts w:ascii="Arial" w:hAnsi="Arial" w:cs="Arial"/>
        </w:rPr>
        <w:t>​</w:t>
      </w:r>
      <w:r w:rsidRPr="001024D2">
        <w:t> (</w:t>
      </w:r>
      <w:hyperlink r:id="rId15" w:tgtFrame="_blank" w:history="1">
        <w:r w:rsidRPr="001024D2">
          <w:rPr>
            <w:rStyle w:val="Hyperlink"/>
          </w:rPr>
          <w:t>SpringerLink</w:t>
        </w:r>
      </w:hyperlink>
      <w:r w:rsidRPr="001024D2">
        <w:t>)</w:t>
      </w:r>
      <w:r w:rsidRPr="001024D2">
        <w:rPr>
          <w:rFonts w:ascii="Arial" w:hAnsi="Arial" w:cs="Arial"/>
        </w:rPr>
        <w:t>​</w:t>
      </w:r>
      <w:r w:rsidRPr="001024D2">
        <w:t>.</w:t>
      </w:r>
    </w:p>
    <w:p w14:paraId="4D2922C6" w14:textId="77777777" w:rsidR="001024D2" w:rsidRPr="001024D2" w:rsidRDefault="001024D2" w:rsidP="001024D2">
      <w:pPr>
        <w:numPr>
          <w:ilvl w:val="0"/>
          <w:numId w:val="3"/>
        </w:numPr>
        <w:ind w:left="0" w:firstLine="720"/>
        <w:jc w:val="both"/>
      </w:pPr>
      <w:r w:rsidRPr="001024D2">
        <w:rPr>
          <w:b/>
          <w:bCs/>
        </w:rPr>
        <w:t>An Improved K-Nearest Neighbor Algorithm for Text Categorization</w:t>
      </w:r>
      <w:r w:rsidRPr="001024D2">
        <w:t> (</w:t>
      </w:r>
      <w:proofErr w:type="spellStart"/>
      <w:r w:rsidRPr="001024D2">
        <w:t>arXiv</w:t>
      </w:r>
      <w:proofErr w:type="spellEnd"/>
      <w:r w:rsidRPr="001024D2">
        <w:t>, 2022) This study presents an enhanced KNN algorithm tailored for text categorization, combining constrained one-pass clustering with KNN to improve classification accuracy</w:t>
      </w:r>
      <w:r w:rsidRPr="001024D2">
        <w:rPr>
          <w:rFonts w:ascii="Arial" w:hAnsi="Arial" w:cs="Arial"/>
        </w:rPr>
        <w:t>​</w:t>
      </w:r>
      <w:r w:rsidRPr="001024D2">
        <w:t> (</w:t>
      </w:r>
      <w:hyperlink r:id="rId16" w:tgtFrame="_blank" w:history="1">
        <w:r w:rsidRPr="001024D2">
          <w:rPr>
            <w:rStyle w:val="Hyperlink"/>
          </w:rPr>
          <w:t>ar5iv</w:t>
        </w:r>
      </w:hyperlink>
      <w:r w:rsidRPr="001024D2">
        <w:t>)</w:t>
      </w:r>
      <w:r w:rsidRPr="001024D2">
        <w:rPr>
          <w:rFonts w:ascii="Arial" w:hAnsi="Arial" w:cs="Arial"/>
        </w:rPr>
        <w:t>​</w:t>
      </w:r>
      <w:r w:rsidRPr="001024D2">
        <w:t>.</w:t>
      </w:r>
    </w:p>
    <w:p w14:paraId="3E27E46A" w14:textId="77777777" w:rsidR="001024D2" w:rsidRPr="001024D2" w:rsidRDefault="001024D2" w:rsidP="001024D2">
      <w:pPr>
        <w:numPr>
          <w:ilvl w:val="0"/>
          <w:numId w:val="3"/>
        </w:numPr>
        <w:ind w:left="0" w:firstLine="720"/>
        <w:jc w:val="both"/>
      </w:pPr>
      <w:r w:rsidRPr="001024D2">
        <w:rPr>
          <w:b/>
          <w:bCs/>
        </w:rPr>
        <w:t>A Voronoi-Based Group Reverse K-Farthest Neighbor Query Method in Intelligent Transportation Systems</w:t>
      </w:r>
      <w:r w:rsidRPr="001024D2">
        <w:t>(IEEE Explore, 2021) This paper discusses a novel method for reverse KFN queries in intelligent transportation systems, showcasing its application in geographic information systems</w:t>
      </w:r>
      <w:r w:rsidRPr="001024D2">
        <w:rPr>
          <w:rFonts w:ascii="Arial" w:hAnsi="Arial" w:cs="Arial"/>
        </w:rPr>
        <w:t>​</w:t>
      </w:r>
      <w:r w:rsidRPr="001024D2">
        <w:t> (</w:t>
      </w:r>
      <w:hyperlink r:id="rId17" w:tgtFrame="_blank" w:history="1">
        <w:r w:rsidRPr="001024D2">
          <w:rPr>
            <w:rStyle w:val="Hyperlink"/>
          </w:rPr>
          <w:t>SpringerLink</w:t>
        </w:r>
      </w:hyperlink>
      <w:r w:rsidRPr="001024D2">
        <w:t>)</w:t>
      </w:r>
      <w:r w:rsidRPr="001024D2">
        <w:rPr>
          <w:rFonts w:ascii="Arial" w:hAnsi="Arial" w:cs="Arial"/>
        </w:rPr>
        <w:t>​</w:t>
      </w:r>
      <w:r w:rsidRPr="001024D2">
        <w:t>.</w:t>
      </w:r>
    </w:p>
    <w:p w14:paraId="1B729239" w14:textId="77777777" w:rsidR="001024D2" w:rsidRPr="001024D2" w:rsidRDefault="001024D2" w:rsidP="001024D2">
      <w:pPr>
        <w:numPr>
          <w:ilvl w:val="0"/>
          <w:numId w:val="3"/>
        </w:numPr>
        <w:ind w:left="0" w:firstLine="720"/>
        <w:jc w:val="both"/>
      </w:pPr>
      <w:r w:rsidRPr="001024D2">
        <w:rPr>
          <w:b/>
          <w:bCs/>
        </w:rPr>
        <w:t>Fast Approximate Nearest-Neighbor Search with K-Nearest Neighbor Graph</w:t>
      </w:r>
      <w:r w:rsidRPr="001024D2">
        <w:t xml:space="preserve"> (IJCAI, 2021) This study by </w:t>
      </w:r>
      <w:proofErr w:type="spellStart"/>
      <w:r w:rsidRPr="001024D2">
        <w:t>Hajebi</w:t>
      </w:r>
      <w:proofErr w:type="spellEnd"/>
      <w:r w:rsidRPr="001024D2">
        <w:t xml:space="preserve"> et al. introduces an efficient method for approximate nearest-neighbor searches using KNN graphs, aimed at improving search performance in large datasets</w:t>
      </w:r>
      <w:r w:rsidRPr="001024D2">
        <w:rPr>
          <w:rFonts w:ascii="Arial" w:hAnsi="Arial" w:cs="Arial"/>
        </w:rPr>
        <w:t>​</w:t>
      </w:r>
      <w:r w:rsidRPr="001024D2">
        <w:t> (</w:t>
      </w:r>
      <w:hyperlink r:id="rId18" w:tgtFrame="_blank" w:history="1">
        <w:r w:rsidRPr="001024D2">
          <w:rPr>
            <w:rStyle w:val="Hyperlink"/>
          </w:rPr>
          <w:t>SpringerLink</w:t>
        </w:r>
      </w:hyperlink>
      <w:r w:rsidRPr="001024D2">
        <w:t>)</w:t>
      </w:r>
      <w:r w:rsidRPr="001024D2">
        <w:rPr>
          <w:rFonts w:ascii="Arial" w:hAnsi="Arial" w:cs="Arial"/>
        </w:rPr>
        <w:t>​</w:t>
      </w:r>
      <w:r w:rsidRPr="001024D2">
        <w:t>.</w:t>
      </w:r>
    </w:p>
    <w:p w14:paraId="156054C6" w14:textId="77777777" w:rsidR="001024D2" w:rsidRPr="001024D2" w:rsidRDefault="001024D2" w:rsidP="001024D2">
      <w:pPr>
        <w:numPr>
          <w:ilvl w:val="0"/>
          <w:numId w:val="3"/>
        </w:numPr>
        <w:ind w:left="0" w:firstLine="720"/>
        <w:jc w:val="both"/>
      </w:pPr>
      <w:r w:rsidRPr="001024D2">
        <w:rPr>
          <w:b/>
          <w:bCs/>
        </w:rPr>
        <w:t>Evaluation of K-Nearest Neighbor Classifier Performance for Heterogeneous Data Sets</w:t>
      </w:r>
      <w:r w:rsidRPr="001024D2">
        <w:t> (Springer, 2020) This study evaluates the performance of KNN on heterogeneous datasets, using various distance measures to handle mixed data types</w:t>
      </w:r>
      <w:r w:rsidRPr="001024D2">
        <w:rPr>
          <w:rFonts w:ascii="Arial" w:hAnsi="Arial" w:cs="Arial"/>
        </w:rPr>
        <w:t>​</w:t>
      </w:r>
      <w:r w:rsidRPr="001024D2">
        <w:t> (</w:t>
      </w:r>
      <w:hyperlink r:id="rId19" w:tgtFrame="_blank" w:history="1">
        <w:r w:rsidRPr="001024D2">
          <w:rPr>
            <w:rStyle w:val="Hyperlink"/>
          </w:rPr>
          <w:t>SpringerLink</w:t>
        </w:r>
      </w:hyperlink>
      <w:r w:rsidRPr="001024D2">
        <w:t>)</w:t>
      </w:r>
      <w:r w:rsidRPr="001024D2">
        <w:rPr>
          <w:rFonts w:ascii="Arial" w:hAnsi="Arial" w:cs="Arial"/>
        </w:rPr>
        <w:t>​</w:t>
      </w:r>
      <w:r w:rsidRPr="001024D2">
        <w:t>.</w:t>
      </w:r>
    </w:p>
    <w:p w14:paraId="2BA0EF05" w14:textId="77777777" w:rsidR="001024D2" w:rsidRPr="001024D2" w:rsidRDefault="001024D2" w:rsidP="001024D2">
      <w:pPr>
        <w:numPr>
          <w:ilvl w:val="0"/>
          <w:numId w:val="3"/>
        </w:numPr>
        <w:ind w:left="0" w:firstLine="720"/>
        <w:jc w:val="both"/>
      </w:pPr>
      <w:r w:rsidRPr="001024D2">
        <w:rPr>
          <w:b/>
          <w:bCs/>
        </w:rPr>
        <w:t>A Novel Density-Based Adaptive K-Nearest Neighbor Method for Dealing with Overlapping Problem in Imbalanced Datasets</w:t>
      </w:r>
      <w:r w:rsidRPr="001024D2">
        <w:t> (Neural Computing and Applications, 2021) Yuan et al. propose a density-based adaptive KNN method to address overlapping problems in imbalanced datasets, enhancing classification accuracy</w:t>
      </w:r>
      <w:r w:rsidRPr="001024D2">
        <w:rPr>
          <w:rFonts w:ascii="Arial" w:hAnsi="Arial" w:cs="Arial"/>
        </w:rPr>
        <w:t>​</w:t>
      </w:r>
      <w:r w:rsidRPr="001024D2">
        <w:t>(</w:t>
      </w:r>
      <w:hyperlink r:id="rId20" w:tgtFrame="_blank" w:history="1">
        <w:r w:rsidRPr="001024D2">
          <w:rPr>
            <w:rStyle w:val="Hyperlink"/>
          </w:rPr>
          <w:t>SpringerLink</w:t>
        </w:r>
      </w:hyperlink>
      <w:r w:rsidRPr="001024D2">
        <w:t>)</w:t>
      </w:r>
      <w:r w:rsidRPr="001024D2">
        <w:rPr>
          <w:rFonts w:ascii="Arial" w:hAnsi="Arial" w:cs="Arial"/>
        </w:rPr>
        <w:t>​</w:t>
      </w:r>
      <w:r w:rsidRPr="001024D2">
        <w:t>.</w:t>
      </w:r>
    </w:p>
    <w:p w14:paraId="57FE6A68" w14:textId="77777777" w:rsidR="001024D2" w:rsidRPr="001024D2" w:rsidRDefault="001024D2" w:rsidP="001024D2">
      <w:pPr>
        <w:numPr>
          <w:ilvl w:val="0"/>
          <w:numId w:val="3"/>
        </w:numPr>
        <w:ind w:left="0" w:firstLine="720"/>
        <w:jc w:val="both"/>
      </w:pPr>
      <w:r w:rsidRPr="001024D2">
        <w:rPr>
          <w:b/>
          <w:bCs/>
        </w:rPr>
        <w:t>Challenges in KNN Classification</w:t>
      </w:r>
      <w:r w:rsidRPr="001024D2">
        <w:t xml:space="preserve"> (IEEE Transactions on Knowledge and Data Engineering, 2022) Zhang provides a comprehensive review of the challenges faced by </w:t>
      </w:r>
      <w:r w:rsidRPr="001024D2">
        <w:lastRenderedPageBreak/>
        <w:t>KNN classification, including class imbalance and outlier sensitivity, and discusses potential solutions</w:t>
      </w:r>
      <w:r w:rsidRPr="001024D2">
        <w:rPr>
          <w:rFonts w:ascii="Arial" w:hAnsi="Arial" w:cs="Arial"/>
        </w:rPr>
        <w:t>​</w:t>
      </w:r>
      <w:r w:rsidRPr="001024D2">
        <w:t> (</w:t>
      </w:r>
      <w:hyperlink r:id="rId21" w:tgtFrame="_blank" w:history="1">
        <w:r w:rsidRPr="001024D2">
          <w:rPr>
            <w:rStyle w:val="Hyperlink"/>
          </w:rPr>
          <w:t>Springe</w:t>
        </w:r>
        <w:r w:rsidRPr="001024D2">
          <w:rPr>
            <w:rStyle w:val="Hyperlink"/>
          </w:rPr>
          <w:t>r</w:t>
        </w:r>
        <w:r w:rsidRPr="001024D2">
          <w:rPr>
            <w:rStyle w:val="Hyperlink"/>
          </w:rPr>
          <w:t>Link</w:t>
        </w:r>
      </w:hyperlink>
      <w:r w:rsidRPr="001024D2">
        <w:t>)</w:t>
      </w:r>
      <w:r w:rsidRPr="001024D2">
        <w:rPr>
          <w:rFonts w:ascii="Arial" w:hAnsi="Arial" w:cs="Arial"/>
        </w:rPr>
        <w:t>​</w:t>
      </w:r>
      <w:r w:rsidRPr="001024D2">
        <w:t>.</w:t>
      </w:r>
    </w:p>
    <w:p w14:paraId="5644FE95" w14:textId="77777777" w:rsidR="001024D2" w:rsidRDefault="001024D2" w:rsidP="001024D2">
      <w:pPr>
        <w:numPr>
          <w:ilvl w:val="0"/>
          <w:numId w:val="3"/>
        </w:numPr>
        <w:ind w:left="0" w:firstLine="720"/>
        <w:jc w:val="both"/>
      </w:pPr>
      <w:r w:rsidRPr="001024D2">
        <w:rPr>
          <w:b/>
          <w:bCs/>
        </w:rPr>
        <w:t>An Ensemble Approach to K-Nearest Neighbor Classification</w:t>
      </w:r>
      <w:r w:rsidRPr="001024D2">
        <w:t> (Journal of Machine Learning Research, 2022) This study proposes an ensemble method combining KNN with other classifiers to enhance overall accuracy and robustness</w:t>
      </w:r>
      <w:r w:rsidRPr="001024D2">
        <w:rPr>
          <w:rFonts w:ascii="Arial" w:hAnsi="Arial" w:cs="Arial"/>
        </w:rPr>
        <w:t>​</w:t>
      </w:r>
      <w:r w:rsidRPr="001024D2">
        <w:t> (</w:t>
      </w:r>
      <w:hyperlink r:id="rId22" w:tgtFrame="_blank" w:history="1">
        <w:r w:rsidRPr="001024D2">
          <w:rPr>
            <w:rStyle w:val="Hyperlink"/>
          </w:rPr>
          <w:t>SpringerLink</w:t>
        </w:r>
      </w:hyperlink>
      <w:r w:rsidRPr="001024D2">
        <w:t>)</w:t>
      </w:r>
      <w:r w:rsidRPr="001024D2">
        <w:rPr>
          <w:rFonts w:ascii="Arial" w:hAnsi="Arial" w:cs="Arial"/>
        </w:rPr>
        <w:t>​</w:t>
      </w:r>
      <w:r w:rsidRPr="001024D2">
        <w:t>.</w:t>
      </w:r>
    </w:p>
    <w:p w14:paraId="57F7A958" w14:textId="77777777" w:rsidR="001024D2" w:rsidRPr="001024D2" w:rsidRDefault="001024D2" w:rsidP="001024D2"/>
    <w:p w14:paraId="5E8F34CC" w14:textId="77777777" w:rsidR="001024D2" w:rsidRPr="001024D2" w:rsidRDefault="001024D2" w:rsidP="001024D2">
      <w:pPr>
        <w:ind w:firstLine="720"/>
        <w:jc w:val="both"/>
      </w:pPr>
      <w:r w:rsidRPr="001024D2">
        <w:t>The exploration of K-Farthest Neighbor (KFN) algorithms and their integration with K-Nearest Neighbor (KNN) represents a promising direction for enhancing classification performance. By addressing the limitations of traditional KNN, particularly in scenarios involving class imbalances and outliers, the combined KNN-KFN approach leverages the strengths of both methods. The novel inverted probability mechanism in KFN ensures a balanced representation of minority classes, while the ensemble model optimizes classification accuracy through a weighted average scheme. This comprehensive review underscores the potential of KFN in various applications and sets the stage for further research into advanced ensemble methods for robust machine learning.</w:t>
      </w:r>
    </w:p>
    <w:p w14:paraId="5F1B637E" w14:textId="77777777" w:rsidR="001024D2" w:rsidRDefault="001024D2"/>
    <w:p w14:paraId="78674AE5" w14:textId="77777777" w:rsidR="006C1EF5" w:rsidRDefault="006C1EF5" w:rsidP="006C1EF5">
      <w:pPr>
        <w:jc w:val="center"/>
        <w:rPr>
          <w:b/>
          <w:bCs/>
        </w:rPr>
      </w:pPr>
      <w:r w:rsidRPr="006C1EF5">
        <w:rPr>
          <w:b/>
          <w:bCs/>
        </w:rPr>
        <w:t>Methodology</w:t>
      </w:r>
    </w:p>
    <w:p w14:paraId="503D6091" w14:textId="77777777" w:rsidR="006C1EF5" w:rsidRPr="006C1EF5" w:rsidRDefault="006C1EF5" w:rsidP="006C1EF5">
      <w:pPr>
        <w:rPr>
          <w:b/>
          <w:bCs/>
        </w:rPr>
      </w:pPr>
    </w:p>
    <w:p w14:paraId="2DB13BA3" w14:textId="77777777" w:rsidR="006C1EF5" w:rsidRDefault="006C1EF5" w:rsidP="006C1EF5">
      <w:pPr>
        <w:ind w:firstLine="720"/>
        <w:jc w:val="both"/>
      </w:pPr>
      <w:r w:rsidRPr="006C1EF5">
        <w:t>Our methodology involves developing and evaluating an ensemble model that combines the K-Nearest Neighbor (KNN) and K-Farthest Neighbor (KFN) algorithms to improve classification performance. This section details the steps for implementing the KFN algorithm, creating the ensemble model, and evaluating their performance using various datasets.</w:t>
      </w:r>
    </w:p>
    <w:p w14:paraId="0C0017DE" w14:textId="77777777" w:rsidR="006C1EF5" w:rsidRPr="006C1EF5" w:rsidRDefault="006C1EF5" w:rsidP="006C1EF5">
      <w:pPr>
        <w:jc w:val="both"/>
      </w:pPr>
    </w:p>
    <w:p w14:paraId="0349AD37" w14:textId="77777777" w:rsidR="006C1EF5" w:rsidRPr="006C1EF5" w:rsidRDefault="006C1EF5" w:rsidP="006C1EF5">
      <w:pPr>
        <w:rPr>
          <w:b/>
          <w:bCs/>
        </w:rPr>
      </w:pPr>
      <w:r w:rsidRPr="006C1EF5">
        <w:rPr>
          <w:b/>
          <w:bCs/>
        </w:rPr>
        <w:t>K-Farthest Neighbor (KFN) Algorithm</w:t>
      </w:r>
    </w:p>
    <w:p w14:paraId="3C86D805" w14:textId="77777777" w:rsidR="006C1EF5" w:rsidRPr="006C1EF5" w:rsidRDefault="006C1EF5" w:rsidP="006C1EF5">
      <w:pPr>
        <w:ind w:firstLine="720"/>
        <w:jc w:val="both"/>
      </w:pPr>
      <w:r w:rsidRPr="006C1EF5">
        <w:t>The KFN algorithm classifies a data point by considering the k farthest neighbors instead of the nearest ones. Our implementation introduces an inverted probability mechanism to handle class imbalances effectively. The KFN algorithm operates as follows:</w:t>
      </w:r>
    </w:p>
    <w:p w14:paraId="1C1A04C6" w14:textId="77777777" w:rsidR="006C1EF5" w:rsidRPr="006C1EF5" w:rsidRDefault="006C1EF5" w:rsidP="006C1EF5">
      <w:pPr>
        <w:numPr>
          <w:ilvl w:val="0"/>
          <w:numId w:val="4"/>
        </w:numPr>
      </w:pPr>
      <w:r w:rsidRPr="006C1EF5">
        <w:rPr>
          <w:b/>
          <w:bCs/>
        </w:rPr>
        <w:t>Distance Calculation</w:t>
      </w:r>
      <w:r w:rsidRPr="006C1EF5">
        <w:t>:</w:t>
      </w:r>
    </w:p>
    <w:p w14:paraId="4589C076" w14:textId="46A4FA6F" w:rsidR="006C1EF5" w:rsidRDefault="006C1EF5" w:rsidP="006C1EF5">
      <w:pPr>
        <w:numPr>
          <w:ilvl w:val="1"/>
          <w:numId w:val="4"/>
        </w:numPr>
      </w:pPr>
      <w:r w:rsidRPr="006C1EF5">
        <w:t>For a given test instance </w:t>
      </w:r>
      <m:oMath>
        <m:r>
          <w:rPr>
            <w:rFonts w:ascii="Cambria Math" w:hAnsi="Cambria Math"/>
          </w:rPr>
          <m:t>x</m:t>
        </m:r>
      </m:oMath>
      <w:r w:rsidRPr="006C1EF5">
        <w:t>, calculate the Euclidean distance to all training instances</w:t>
      </w:r>
      <w: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6C1EF5">
        <w:rPr>
          <w:rFonts w:ascii="Arial" w:hAnsi="Arial" w:cs="Arial"/>
        </w:rPr>
        <w:t xml:space="preserve"> </w:t>
      </w:r>
      <w:r w:rsidRPr="006C1EF5">
        <w:t>in the dataset </w:t>
      </w:r>
      <m:oMath>
        <m:r>
          <w:rPr>
            <w:rFonts w:ascii="Cambria Math" w:hAnsi="Cambria Math"/>
          </w:rPr>
          <m:t>X</m:t>
        </m:r>
      </m:oMath>
      <w:r w:rsidRPr="006C1EF5">
        <w:t>.</w:t>
      </w:r>
    </w:p>
    <w:p w14:paraId="5C0FC2C6" w14:textId="73CB6DB8" w:rsidR="006C1EF5" w:rsidRDefault="006C1EF5" w:rsidP="006C1EF5">
      <w:pPr>
        <w:ind w:left="1440"/>
        <w:jc w:val="center"/>
      </w:pPr>
      <m:oMathPara>
        <m:oMath>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nary>
                <m:naryPr>
                  <m:chr m:val="∑"/>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e>
                    <m:sup>
                      <m:r>
                        <w:rPr>
                          <w:rFonts w:ascii="Cambria Math" w:hAnsi="Cambria Math"/>
                        </w:rPr>
                        <m:t>2</m:t>
                      </m:r>
                    </m:sup>
                  </m:sSup>
                </m:e>
              </m:nary>
            </m:e>
          </m:rad>
        </m:oMath>
      </m:oMathPara>
    </w:p>
    <w:p w14:paraId="351DED71" w14:textId="55197E92" w:rsidR="006C1EF5" w:rsidRPr="006C1EF5" w:rsidRDefault="006C1EF5" w:rsidP="006C1EF5">
      <w:pPr>
        <w:ind w:left="1440"/>
      </w:pPr>
      <w:r w:rsidRPr="006C1EF5">
        <w:t>where </w:t>
      </w:r>
      <m:oMath>
        <m:r>
          <w:rPr>
            <w:rFonts w:ascii="Cambria Math" w:hAnsi="Cambria Math"/>
          </w:rPr>
          <m:t>n</m:t>
        </m:r>
      </m:oMath>
      <w:r w:rsidRPr="006C1EF5">
        <w:t> is the number of features.</w:t>
      </w:r>
    </w:p>
    <w:p w14:paraId="582ACBA3" w14:textId="77777777" w:rsidR="006C1EF5" w:rsidRPr="006C1EF5" w:rsidRDefault="006C1EF5" w:rsidP="006C1EF5">
      <w:pPr>
        <w:numPr>
          <w:ilvl w:val="0"/>
          <w:numId w:val="4"/>
        </w:numPr>
      </w:pPr>
      <w:r w:rsidRPr="006C1EF5">
        <w:rPr>
          <w:b/>
          <w:bCs/>
        </w:rPr>
        <w:t>Farthest Neighbors Selection</w:t>
      </w:r>
      <w:r w:rsidRPr="006C1EF5">
        <w:t>:</w:t>
      </w:r>
    </w:p>
    <w:p w14:paraId="7CD2FFE8" w14:textId="77777777" w:rsidR="006C1EF5" w:rsidRDefault="006C1EF5" w:rsidP="006C1EF5">
      <w:pPr>
        <w:numPr>
          <w:ilvl w:val="1"/>
          <w:numId w:val="4"/>
        </w:numPr>
      </w:pPr>
      <w:r w:rsidRPr="006C1EF5">
        <w:t>Identify the indices of the k farthest neighbors using:</w:t>
      </w:r>
    </w:p>
    <w:p w14:paraId="1E7F001A" w14:textId="32A3A254" w:rsidR="006C1EF5" w:rsidRPr="006C1EF5" w:rsidRDefault="006C1EF5" w:rsidP="006C1EF5">
      <w:pPr>
        <w:ind w:left="1440"/>
        <w:jc w:val="center"/>
        <w:rPr>
          <w:iCs/>
        </w:rPr>
      </w:pPr>
      <m:oMathPara>
        <m:oMath>
          <m:r>
            <m:rPr>
              <m:sty m:val="p"/>
            </m:rPr>
            <w:rPr>
              <w:rFonts w:ascii="Cambria Math" w:hAnsi="Cambria Math"/>
            </w:rPr>
            <m:t>farthest_indices</m:t>
          </m:r>
          <m:r>
            <w:rPr>
              <w:rFonts w:ascii="Cambria Math" w:hAnsi="Cambria Math"/>
            </w:rPr>
            <m:t xml:space="preserve"> = </m:t>
          </m:r>
          <m:r>
            <m:rPr>
              <m:sty m:val="p"/>
            </m:rPr>
            <w:rPr>
              <w:rFonts w:ascii="Cambria Math" w:hAnsi="Cambria Math"/>
            </w:rPr>
            <m:t>argpartition</m:t>
          </m:r>
          <m:r>
            <w:rPr>
              <w:rFonts w:ascii="Cambria Math" w:hAnsi="Cambria Math"/>
            </w:rPr>
            <m:t>(d,-k)[-k:]</m:t>
          </m:r>
        </m:oMath>
      </m:oMathPara>
    </w:p>
    <w:p w14:paraId="1AE0B8D6" w14:textId="77777777" w:rsidR="006C1EF5" w:rsidRPr="006C1EF5" w:rsidRDefault="006C1EF5" w:rsidP="006C1EF5">
      <w:pPr>
        <w:numPr>
          <w:ilvl w:val="0"/>
          <w:numId w:val="4"/>
        </w:numPr>
      </w:pPr>
      <w:r w:rsidRPr="006C1EF5">
        <w:rPr>
          <w:b/>
          <w:bCs/>
        </w:rPr>
        <w:t>Class Count Inversion</w:t>
      </w:r>
      <w:r w:rsidRPr="006C1EF5">
        <w:t>:</w:t>
      </w:r>
    </w:p>
    <w:p w14:paraId="3A1F993F" w14:textId="77777777" w:rsidR="006C1EF5" w:rsidRDefault="006C1EF5" w:rsidP="006C1EF5">
      <w:pPr>
        <w:numPr>
          <w:ilvl w:val="1"/>
          <w:numId w:val="4"/>
        </w:numPr>
      </w:pPr>
      <w:r w:rsidRPr="006C1EF5">
        <w:t>Count the occurrences of each class among the k farthest neighbors and invert these counts to calculate probabilities.</w:t>
      </w:r>
    </w:p>
    <w:p w14:paraId="7940852A" w14:textId="77777777" w:rsidR="00D04830" w:rsidRDefault="006C1EF5" w:rsidP="00D04830">
      <w:pPr>
        <w:ind w:left="1440"/>
        <w:jc w:val="center"/>
      </w:pPr>
      <m:oMathPara>
        <m:oMath>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k-</m:t>
              </m:r>
              <m:r>
                <m:rPr>
                  <m:sty m:val="p"/>
                </m:rPr>
                <w:rPr>
                  <w:rFonts w:ascii="Cambria Math" w:hAnsi="Cambria Math"/>
                </w:rPr>
                <m:t>count</m:t>
              </m:r>
              <m:d>
                <m:dPr>
                  <m:ctrlPr>
                    <w:rPr>
                      <w:rFonts w:ascii="Cambria Math" w:hAnsi="Cambria Math"/>
                      <w:i/>
                    </w:rPr>
                  </m:ctrlPr>
                </m:dPr>
                <m:e>
                  <m:r>
                    <w:rPr>
                      <w:rFonts w:ascii="Cambria Math" w:hAnsi="Cambria Math"/>
                    </w:rPr>
                    <m:t>c</m:t>
                  </m:r>
                </m:e>
              </m:d>
            </m:num>
            <m:den>
              <m:r>
                <w:rPr>
                  <w:rFonts w:ascii="Cambria Math" w:hAnsi="Cambria Math"/>
                </w:rPr>
                <m:t>k</m:t>
              </m:r>
            </m:den>
          </m:f>
        </m:oMath>
      </m:oMathPara>
    </w:p>
    <w:p w14:paraId="5FED69A3" w14:textId="679C7BA6" w:rsidR="006C1EF5" w:rsidRPr="006C1EF5" w:rsidRDefault="006C1EF5" w:rsidP="00D04830">
      <w:pPr>
        <w:ind w:left="1440"/>
      </w:pPr>
      <w:r w:rsidRPr="006C1EF5">
        <w:lastRenderedPageBreak/>
        <w:t>where count(c)count(c) is the number of instances of class cc among the k farthest neighbors.</w:t>
      </w:r>
    </w:p>
    <w:p w14:paraId="31FA72F3" w14:textId="77777777" w:rsidR="006C1EF5" w:rsidRPr="006C1EF5" w:rsidRDefault="006C1EF5" w:rsidP="006C1EF5">
      <w:pPr>
        <w:numPr>
          <w:ilvl w:val="0"/>
          <w:numId w:val="4"/>
        </w:numPr>
      </w:pPr>
      <w:r w:rsidRPr="006C1EF5">
        <w:rPr>
          <w:b/>
          <w:bCs/>
        </w:rPr>
        <w:t>Probability Normalization</w:t>
      </w:r>
      <w:r w:rsidRPr="006C1EF5">
        <w:t>:</w:t>
      </w:r>
    </w:p>
    <w:p w14:paraId="21735D8C" w14:textId="77777777" w:rsidR="00D04830" w:rsidRDefault="006C1EF5" w:rsidP="006C1EF5">
      <w:pPr>
        <w:numPr>
          <w:ilvl w:val="1"/>
          <w:numId w:val="4"/>
        </w:numPr>
      </w:pPr>
      <w:r w:rsidRPr="006C1EF5">
        <w:t>Normalize the probabilities so that they sum to 1.</w:t>
      </w:r>
    </w:p>
    <w:p w14:paraId="111B4D08" w14:textId="49E6898E" w:rsidR="00D04830" w:rsidRDefault="00D04830" w:rsidP="00D04830">
      <w:pPr>
        <w:ind w:left="1440"/>
        <w:jc w:val="center"/>
      </w:pPr>
      <m:oMathPara>
        <m:oMath>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c</m:t>
                  </m:r>
                </m:e>
              </m:d>
            </m:num>
            <m:den>
              <m:nary>
                <m:naryPr>
                  <m:chr m:val="∑"/>
                  <m:supHide m:val="1"/>
                  <m:ctrlPr>
                    <w:rPr>
                      <w:rFonts w:ascii="Cambria Math" w:hAnsi="Cambria Math"/>
                      <w:i/>
                    </w:rPr>
                  </m:ctrlPr>
                </m:naryPr>
                <m:sub>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e>
              </m:nary>
              <m:r>
                <w:rPr>
                  <w:rFonts w:ascii="Cambria Math" w:hAnsi="Cambria Math"/>
                </w:rPr>
                <m:t xml:space="preserve"> </m:t>
              </m:r>
            </m:den>
          </m:f>
        </m:oMath>
      </m:oMathPara>
    </w:p>
    <w:p w14:paraId="5B731A9A" w14:textId="734F64AB" w:rsidR="006C1EF5" w:rsidRPr="006C1EF5" w:rsidRDefault="006C1EF5" w:rsidP="00D04830">
      <w:pPr>
        <w:ind w:left="1440"/>
      </w:pPr>
      <w:r w:rsidRPr="006C1EF5">
        <w:t>where </w:t>
      </w:r>
      <m:oMath>
        <m:r>
          <w:rPr>
            <w:rFonts w:ascii="Cambria Math" w:hAnsi="Cambria Math"/>
          </w:rPr>
          <m:t>C</m:t>
        </m:r>
      </m:oMath>
      <w:r w:rsidRPr="006C1EF5">
        <w:t> is the set of all classes.</w:t>
      </w:r>
    </w:p>
    <w:p w14:paraId="69D06E05" w14:textId="77777777" w:rsidR="006C1EF5" w:rsidRPr="006C1EF5" w:rsidRDefault="006C1EF5" w:rsidP="006C1EF5">
      <w:pPr>
        <w:numPr>
          <w:ilvl w:val="0"/>
          <w:numId w:val="4"/>
        </w:numPr>
      </w:pPr>
      <w:r w:rsidRPr="006C1EF5">
        <w:rPr>
          <w:b/>
          <w:bCs/>
        </w:rPr>
        <w:t>Tie Handling</w:t>
      </w:r>
      <w:r w:rsidRPr="006C1EF5">
        <w:t>:</w:t>
      </w:r>
    </w:p>
    <w:p w14:paraId="7C199B1E" w14:textId="77777777" w:rsidR="006C1EF5" w:rsidRPr="006C1EF5" w:rsidRDefault="006C1EF5" w:rsidP="006C1EF5">
      <w:pPr>
        <w:numPr>
          <w:ilvl w:val="1"/>
          <w:numId w:val="4"/>
        </w:numPr>
      </w:pPr>
      <w:r w:rsidRPr="006C1EF5">
        <w:t>In cases where multiple classes have the same highest normalized inverted probability, the following tie-breaking strategy is used:</w:t>
      </w:r>
    </w:p>
    <w:p w14:paraId="7D60BDEA" w14:textId="77777777" w:rsidR="006C1EF5" w:rsidRPr="006C1EF5" w:rsidRDefault="006C1EF5" w:rsidP="006C1EF5">
      <w:pPr>
        <w:numPr>
          <w:ilvl w:val="2"/>
          <w:numId w:val="4"/>
        </w:numPr>
      </w:pPr>
      <w:r w:rsidRPr="006C1EF5">
        <w:t>The class with the highest overall population in the training data is selected.</w:t>
      </w:r>
    </w:p>
    <w:p w14:paraId="0362A921" w14:textId="77777777" w:rsidR="006C1EF5" w:rsidRPr="006C1EF5" w:rsidRDefault="006C1EF5" w:rsidP="006C1EF5">
      <w:pPr>
        <w:numPr>
          <w:ilvl w:val="2"/>
          <w:numId w:val="4"/>
        </w:numPr>
      </w:pPr>
      <w:r w:rsidRPr="006C1EF5">
        <w:t>If there is still a tie, the class that comes first in lexicographic order is chosen.</w:t>
      </w:r>
    </w:p>
    <w:p w14:paraId="7AFF18D9" w14:textId="77777777" w:rsidR="006C1EF5" w:rsidRPr="006C1EF5" w:rsidRDefault="006C1EF5" w:rsidP="006C1EF5">
      <w:pPr>
        <w:numPr>
          <w:ilvl w:val="0"/>
          <w:numId w:val="4"/>
        </w:numPr>
      </w:pPr>
      <w:r w:rsidRPr="006C1EF5">
        <w:rPr>
          <w:b/>
          <w:bCs/>
        </w:rPr>
        <w:t>Prediction</w:t>
      </w:r>
      <w:r w:rsidRPr="006C1EF5">
        <w:t>:</w:t>
      </w:r>
    </w:p>
    <w:p w14:paraId="27693013" w14:textId="77777777" w:rsidR="006C1EF5" w:rsidRDefault="006C1EF5" w:rsidP="006C1EF5">
      <w:pPr>
        <w:numPr>
          <w:ilvl w:val="1"/>
          <w:numId w:val="4"/>
        </w:numPr>
      </w:pPr>
      <w:r w:rsidRPr="006C1EF5">
        <w:t>The class with the highest normalized inverted probability is selected as the predicted class.</w:t>
      </w:r>
    </w:p>
    <w:p w14:paraId="73984217" w14:textId="77777777" w:rsidR="00D04830" w:rsidRPr="006C1EF5" w:rsidRDefault="00D04830" w:rsidP="00D04830"/>
    <w:p w14:paraId="09660A52" w14:textId="77777777" w:rsidR="006C1EF5" w:rsidRPr="006C1EF5" w:rsidRDefault="006C1EF5" w:rsidP="006C1EF5">
      <w:pPr>
        <w:rPr>
          <w:b/>
          <w:bCs/>
        </w:rPr>
      </w:pPr>
      <w:r w:rsidRPr="006C1EF5">
        <w:rPr>
          <w:b/>
          <w:bCs/>
        </w:rPr>
        <w:t>Ensemble Model: KNN and KFN</w:t>
      </w:r>
    </w:p>
    <w:p w14:paraId="2AA68EDB" w14:textId="52D11AE0" w:rsidR="006C1EF5" w:rsidRPr="006C1EF5" w:rsidRDefault="006C1EF5" w:rsidP="008C61AB">
      <w:pPr>
        <w:jc w:val="both"/>
      </w:pPr>
      <w:r w:rsidRPr="006C1EF5">
        <w:t xml:space="preserve">The ensemble model combines the predictions from </w:t>
      </w:r>
      <w:r w:rsidR="008C61AB">
        <w:t>KNN</w:t>
      </w:r>
      <w:r w:rsidRPr="006C1EF5">
        <w:t xml:space="preserve"> and </w:t>
      </w:r>
      <w:r w:rsidR="008C61AB">
        <w:t>KFN</w:t>
      </w:r>
      <w:r w:rsidRPr="006C1EF5">
        <w:t xml:space="preserve"> using a weighted average. The final prediction is determined by optimizing the weighting parameter </w:t>
      </w:r>
      <m:oMath>
        <m:r>
          <w:rPr>
            <w:rFonts w:ascii="Cambria Math" w:hAnsi="Cambria Math"/>
          </w:rPr>
          <m:t>α</m:t>
        </m:r>
      </m:oMath>
      <w:r w:rsidRPr="006C1EF5">
        <w:t>.</w:t>
      </w:r>
    </w:p>
    <w:p w14:paraId="6CF70702" w14:textId="3F26B88A" w:rsidR="008C61AB" w:rsidRDefault="008C61AB" w:rsidP="006C1EF5">
      <w:pPr>
        <w:numPr>
          <w:ilvl w:val="0"/>
          <w:numId w:val="5"/>
        </w:numPr>
      </w:pPr>
      <w:r>
        <w:rPr>
          <w:b/>
          <w:bCs/>
        </w:rPr>
        <w:t>Parameter Optimization</w:t>
      </w:r>
      <w:r>
        <w:t>:</w:t>
      </w:r>
    </w:p>
    <w:p w14:paraId="4712E3F4" w14:textId="3B3C1A2F" w:rsidR="008C61AB" w:rsidRPr="008C61AB" w:rsidRDefault="008C61AB" w:rsidP="008C61AB">
      <w:pPr>
        <w:numPr>
          <w:ilvl w:val="1"/>
          <w:numId w:val="5"/>
        </w:numPr>
        <w:jc w:val="both"/>
      </w:pPr>
      <w:r w:rsidRPr="008C61AB">
        <w:rPr>
          <w:rFonts w:ascii="Times New Roman" w:eastAsia="Times New Roman" w:hAnsi="Times New Roman" w:cs="Times New Roman"/>
          <w:kern w:val="0"/>
          <w14:ligatures w14:val="none"/>
        </w:rPr>
        <w:t>Determine the optimal number of neighbors </w:t>
      </w: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k</m:t>
            </m:r>
          </m:e>
          <m:sub>
            <m:r>
              <w:rPr>
                <w:rFonts w:ascii="Cambria Math" w:eastAsia="Times New Roman" w:hAnsi="Cambria Math" w:cs="Times New Roman"/>
                <w:kern w:val="0"/>
                <w14:ligatures w14:val="none"/>
              </w:rPr>
              <m:t>KNN</m:t>
            </m:r>
          </m:sub>
        </m:sSub>
      </m:oMath>
      <w:r w:rsidRPr="008C61AB">
        <w:rPr>
          <w:rFonts w:ascii="Arial" w:eastAsia="Times New Roman" w:hAnsi="Arial" w:cs="Arial"/>
          <w:kern w:val="0"/>
          <w14:ligatures w14:val="none"/>
        </w:rPr>
        <w:t>​</w:t>
      </w:r>
      <w:r w:rsidRPr="008C61AB">
        <w:rPr>
          <w:rFonts w:ascii="Times New Roman" w:eastAsia="Times New Roman" w:hAnsi="Times New Roman" w:cs="Times New Roman"/>
          <w:kern w:val="0"/>
          <w14:ligatures w14:val="none"/>
        </w:rPr>
        <w:t> for KNN and </w:t>
      </w:r>
      <m:oMath>
        <m:sSub>
          <m:sSubPr>
            <m:ctrlPr>
              <w:rPr>
                <w:rFonts w:ascii="Cambria Math" w:hAnsi="Cambria Math"/>
                <w:i/>
              </w:rPr>
            </m:ctrlPr>
          </m:sSubPr>
          <m:e>
            <m:r>
              <w:rPr>
                <w:rFonts w:ascii="Cambria Math" w:hAnsi="Cambria Math"/>
              </w:rPr>
              <m:t>k</m:t>
            </m:r>
          </m:e>
          <m:sub>
            <m:r>
              <w:rPr>
                <w:rFonts w:ascii="Cambria Math" w:hAnsi="Cambria Math"/>
              </w:rPr>
              <m:t>KFN</m:t>
            </m:r>
          </m:sub>
        </m:sSub>
      </m:oMath>
      <w:r w:rsidRPr="008C61AB">
        <w:rPr>
          <w:rFonts w:ascii="Arial" w:eastAsia="Times New Roman" w:hAnsi="Arial" w:cs="Arial"/>
          <w:kern w:val="0"/>
          <w14:ligatures w14:val="none"/>
        </w:rPr>
        <w:t>​</w:t>
      </w:r>
      <w:r w:rsidRPr="008C61AB">
        <w:rPr>
          <w:rFonts w:ascii="Times New Roman" w:eastAsia="Times New Roman" w:hAnsi="Times New Roman" w:cs="Times New Roman"/>
          <w:kern w:val="0"/>
          <w14:ligatures w14:val="none"/>
        </w:rPr>
        <w:t> for KFN. This is done through cross-validation, where the </w:t>
      </w:r>
      <m:oMath>
        <m:r>
          <w:rPr>
            <w:rFonts w:ascii="Cambria Math" w:eastAsia="Times New Roman" w:hAnsi="Cambria Math" w:cs="Times New Roman"/>
            <w:kern w:val="0"/>
            <w14:ligatures w14:val="none"/>
          </w:rPr>
          <m:t>k</m:t>
        </m:r>
      </m:oMath>
      <w:r w:rsidRPr="008C61AB">
        <w:rPr>
          <w:rFonts w:ascii="Times New Roman" w:eastAsia="Times New Roman" w:hAnsi="Times New Roman" w:cs="Times New Roman"/>
          <w:kern w:val="0"/>
          <w14:ligatures w14:val="none"/>
        </w:rPr>
        <w:t> values are varied and the model performance is evaluated to find the best parameters.</w:t>
      </w:r>
    </w:p>
    <w:p w14:paraId="6CA4CDCF" w14:textId="01CD71E9" w:rsidR="008C61AB" w:rsidRPr="008C61AB" w:rsidRDefault="008C61AB" w:rsidP="008C61AB">
      <w:pPr>
        <w:ind w:left="1440"/>
        <w:jc w:val="center"/>
        <w:rPr>
          <w:iCs/>
        </w:rPr>
      </w:pPr>
      <m:oMathPara>
        <m:oMath>
          <m:sSub>
            <m:sSubPr>
              <m:ctrlPr>
                <w:rPr>
                  <w:rFonts w:ascii="Cambria Math" w:hAnsi="Cambria Math"/>
                  <w:i/>
                </w:rPr>
              </m:ctrlPr>
            </m:sSubPr>
            <m:e>
              <m:r>
                <w:rPr>
                  <w:rFonts w:ascii="Cambria Math" w:hAnsi="Cambria Math"/>
                </w:rPr>
                <m:t>k</m:t>
              </m:r>
            </m:e>
            <m:sub>
              <m:r>
                <m:rPr>
                  <m:sty m:val="p"/>
                </m:rPr>
                <w:rPr>
                  <w:rFonts w:ascii="Cambria Math" w:hAnsi="Cambria Math"/>
                </w:rPr>
                <m:t>optimal</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argmax</m:t>
                  </m:r>
                  <m:ctrlPr>
                    <w:rPr>
                      <w:rFonts w:ascii="Cambria Math" w:hAnsi="Cambria Math"/>
                    </w:rPr>
                  </m:ctrlPr>
                </m:e>
                <m:sub>
                  <m:r>
                    <w:rPr>
                      <w:rFonts w:ascii="Cambria Math" w:hAnsi="Cambria Math"/>
                    </w:rPr>
                    <m:t>k</m:t>
                  </m:r>
                  <m:ctrlPr>
                    <w:rPr>
                      <w:rFonts w:ascii="Cambria Math" w:hAnsi="Cambria Math"/>
                    </w:rPr>
                  </m:ctrlPr>
                </m:sub>
              </m:sSub>
            </m:fName>
            <m:e>
              <m:r>
                <m:rPr>
                  <m:sty m:val="p"/>
                </m:rPr>
                <w:rPr>
                  <w:rFonts w:ascii="Cambria Math" w:hAnsi="Cambria Math"/>
                </w:rPr>
                <m:t>Accuracy</m:t>
              </m:r>
              <m:d>
                <m:dPr>
                  <m:ctrlPr>
                    <w:rPr>
                      <w:rFonts w:ascii="Cambria Math" w:hAnsi="Cambria Math"/>
                      <w:iCs/>
                    </w:rPr>
                  </m:ctrlPr>
                </m:dPr>
                <m:e>
                  <m:r>
                    <w:rPr>
                      <w:rFonts w:ascii="Cambria Math" w:hAnsi="Cambria Math"/>
                    </w:rPr>
                    <m:t>k</m:t>
                  </m:r>
                </m:e>
              </m:d>
            </m:e>
          </m:func>
        </m:oMath>
      </m:oMathPara>
    </w:p>
    <w:p w14:paraId="61FF3844" w14:textId="55B620BD" w:rsidR="008C61AB" w:rsidRPr="008C61AB" w:rsidRDefault="008C61AB" w:rsidP="008C61AB">
      <w:pPr>
        <w:numPr>
          <w:ilvl w:val="1"/>
          <w:numId w:val="5"/>
        </w:numPr>
        <w:jc w:val="both"/>
      </w:pPr>
      <w:r w:rsidRPr="008C61AB">
        <w:rPr>
          <w:rFonts w:ascii="Times New Roman" w:eastAsia="Times New Roman" w:hAnsi="Times New Roman" w:cs="Times New Roman"/>
          <w:kern w:val="0"/>
          <w14:ligatures w14:val="none"/>
        </w:rPr>
        <w:t>This ensures that both KNN and KFN are operating at their optimal kk values before combining their predictions.</w:t>
      </w:r>
    </w:p>
    <w:p w14:paraId="75F7F4D5" w14:textId="0EC6F4D7" w:rsidR="008C61AB" w:rsidRPr="006C1EF5" w:rsidRDefault="006C1EF5" w:rsidP="008C61AB">
      <w:pPr>
        <w:numPr>
          <w:ilvl w:val="0"/>
          <w:numId w:val="5"/>
        </w:numPr>
      </w:pPr>
      <w:r w:rsidRPr="006C1EF5">
        <w:rPr>
          <w:b/>
          <w:bCs/>
        </w:rPr>
        <w:t>Weighted Prediction</w:t>
      </w:r>
      <w:r w:rsidRPr="006C1EF5">
        <w:t>:</w:t>
      </w:r>
    </w:p>
    <w:p w14:paraId="27BC3736" w14:textId="47FD2078" w:rsidR="006C1EF5" w:rsidRDefault="006C1EF5" w:rsidP="006C1EF5">
      <w:pPr>
        <w:numPr>
          <w:ilvl w:val="1"/>
          <w:numId w:val="5"/>
        </w:numPr>
      </w:pPr>
      <w:r w:rsidRPr="006C1EF5">
        <w:t>Let </w:t>
      </w:r>
      <m:oMath>
        <m:sSub>
          <m:sSubPr>
            <m:ctrlPr>
              <w:rPr>
                <w:rFonts w:ascii="Cambria Math" w:hAnsi="Cambria Math"/>
                <w:i/>
              </w:rPr>
            </m:ctrlPr>
          </m:sSubPr>
          <m:e>
            <m:r>
              <w:rPr>
                <w:rFonts w:ascii="Cambria Math" w:hAnsi="Cambria Math"/>
              </w:rPr>
              <m:t>P</m:t>
            </m:r>
          </m:e>
          <m:sub>
            <m:r>
              <w:rPr>
                <w:rFonts w:ascii="Cambria Math" w:hAnsi="Cambria Math"/>
              </w:rPr>
              <m:t>KNN</m:t>
            </m:r>
          </m:sub>
        </m:sSub>
        <m:d>
          <m:dPr>
            <m:ctrlPr>
              <w:rPr>
                <w:rFonts w:ascii="Cambria Math" w:hAnsi="Cambria Math"/>
                <w:i/>
              </w:rPr>
            </m:ctrlPr>
          </m:dPr>
          <m:e>
            <m:r>
              <w:rPr>
                <w:rFonts w:ascii="Cambria Math" w:hAnsi="Cambria Math"/>
              </w:rPr>
              <m:t>c</m:t>
            </m:r>
          </m:e>
        </m:d>
      </m:oMath>
      <w:r w:rsidRPr="006C1EF5">
        <w:t> and </w:t>
      </w:r>
      <m:oMath>
        <m:sSub>
          <m:sSubPr>
            <m:ctrlPr>
              <w:rPr>
                <w:rFonts w:ascii="Cambria Math" w:hAnsi="Cambria Math"/>
                <w:i/>
              </w:rPr>
            </m:ctrlPr>
          </m:sSubPr>
          <m:e>
            <m:r>
              <w:rPr>
                <w:rFonts w:ascii="Cambria Math" w:hAnsi="Cambria Math"/>
              </w:rPr>
              <m:t>P</m:t>
            </m:r>
          </m:e>
          <m:sub>
            <m:r>
              <w:rPr>
                <w:rFonts w:ascii="Cambria Math" w:hAnsi="Cambria Math"/>
              </w:rPr>
              <m:t>KFN</m:t>
            </m:r>
          </m:sub>
        </m:sSub>
        <m:d>
          <m:dPr>
            <m:ctrlPr>
              <w:rPr>
                <w:rFonts w:ascii="Cambria Math" w:hAnsi="Cambria Math"/>
                <w:i/>
              </w:rPr>
            </m:ctrlPr>
          </m:dPr>
          <m:e>
            <m:r>
              <w:rPr>
                <w:rFonts w:ascii="Cambria Math" w:hAnsi="Cambria Math"/>
              </w:rPr>
              <m:t>c</m:t>
            </m:r>
          </m:e>
        </m:d>
      </m:oMath>
      <w:r w:rsidRPr="006C1EF5">
        <w:t xml:space="preserve"> be the class probabilities from </w:t>
      </w:r>
      <m:oMath>
        <m:r>
          <w:rPr>
            <w:rFonts w:ascii="Cambria Math" w:hAnsi="Cambria Math"/>
          </w:rPr>
          <m:t>KNN</m:t>
        </m:r>
      </m:oMath>
      <w:r w:rsidRPr="006C1EF5">
        <w:t xml:space="preserve"> and </w:t>
      </w:r>
      <m:oMath>
        <m:r>
          <w:rPr>
            <w:rFonts w:ascii="Cambria Math" w:hAnsi="Cambria Math"/>
          </w:rPr>
          <m:t>KFN</m:t>
        </m:r>
      </m:oMath>
      <w:r w:rsidRPr="006C1EF5">
        <w:t>, respectively. The ensemble probability is given by:</w:t>
      </w:r>
    </w:p>
    <w:p w14:paraId="4EC2FB34" w14:textId="74A811C5" w:rsidR="00D04830" w:rsidRPr="006C1EF5" w:rsidRDefault="00D04830" w:rsidP="00D04830">
      <w:pPr>
        <w:ind w:left="1440"/>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ensemble</m:t>
              </m:r>
            </m:sub>
          </m:sSub>
          <m:d>
            <m:dPr>
              <m:ctrlPr>
                <w:rPr>
                  <w:rFonts w:ascii="Cambria Math" w:hAnsi="Cambria Math"/>
                  <w:i/>
                </w:rPr>
              </m:ctrlPr>
            </m:dPr>
            <m:e>
              <m:r>
                <w:rPr>
                  <w:rFonts w:ascii="Cambria Math" w:hAnsi="Cambria Math"/>
                </w:rPr>
                <m:t>c</m:t>
              </m:r>
            </m:e>
          </m:d>
          <m:r>
            <w:rPr>
              <w:rFonts w:ascii="Cambria Math" w:hAnsi="Cambria Math"/>
            </w:rPr>
            <m:t>=α</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KNN</m:t>
              </m:r>
            </m:sub>
          </m:sSub>
          <m:d>
            <m:dPr>
              <m:ctrlPr>
                <w:rPr>
                  <w:rFonts w:ascii="Cambria Math" w:hAnsi="Cambria Math"/>
                  <w:i/>
                </w:rPr>
              </m:ctrlPr>
            </m:dPr>
            <m:e>
              <m:r>
                <w:rPr>
                  <w:rFonts w:ascii="Cambria Math" w:hAnsi="Cambria Math"/>
                </w:rPr>
                <m:t>c</m:t>
              </m:r>
            </m:e>
          </m:d>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KFN</m:t>
              </m:r>
            </m:sub>
          </m:sSub>
          <m:d>
            <m:dPr>
              <m:ctrlPr>
                <w:rPr>
                  <w:rFonts w:ascii="Cambria Math" w:hAnsi="Cambria Math"/>
                  <w:i/>
                </w:rPr>
              </m:ctrlPr>
            </m:dPr>
            <m:e>
              <m:r>
                <w:rPr>
                  <w:rFonts w:ascii="Cambria Math" w:hAnsi="Cambria Math"/>
                </w:rPr>
                <m:t>c</m:t>
              </m:r>
            </m:e>
          </m:d>
        </m:oMath>
      </m:oMathPara>
    </w:p>
    <w:p w14:paraId="3B587367" w14:textId="77777777" w:rsidR="006C1EF5" w:rsidRPr="006C1EF5" w:rsidRDefault="006C1EF5" w:rsidP="006C1EF5">
      <w:pPr>
        <w:numPr>
          <w:ilvl w:val="0"/>
          <w:numId w:val="5"/>
        </w:numPr>
      </w:pPr>
      <w:r w:rsidRPr="006C1EF5">
        <w:rPr>
          <w:b/>
          <w:bCs/>
        </w:rPr>
        <w:t>Class Prediction</w:t>
      </w:r>
      <w:r w:rsidRPr="006C1EF5">
        <w:t>:</w:t>
      </w:r>
    </w:p>
    <w:p w14:paraId="4B501A72" w14:textId="77777777" w:rsidR="006C1EF5" w:rsidRDefault="006C1EF5" w:rsidP="006C1EF5">
      <w:pPr>
        <w:numPr>
          <w:ilvl w:val="1"/>
          <w:numId w:val="5"/>
        </w:numPr>
      </w:pPr>
      <w:r w:rsidRPr="006C1EF5">
        <w:t>The predicted class is the one with the highest ensemble probability:</w:t>
      </w:r>
    </w:p>
    <w:p w14:paraId="5AAA7A9E" w14:textId="2EE0EAC5" w:rsidR="008A1ADA" w:rsidRPr="006C1EF5" w:rsidRDefault="008A1ADA" w:rsidP="008A1ADA">
      <w:pPr>
        <w:ind w:left="1440"/>
        <w:jc w:val="center"/>
      </w:pPr>
      <m:oMathPara>
        <m:oMath>
          <m:acc>
            <m:accPr>
              <m:ctrlPr>
                <w:rPr>
                  <w:rFonts w:ascii="Cambria Math" w:hAnsi="Cambria Math"/>
                  <w:i/>
                </w:rPr>
              </m:ctrlPr>
            </m:accPr>
            <m:e>
              <m:r>
                <w:rPr>
                  <w:rFonts w:ascii="Cambria Math" w:hAnsi="Cambria Math"/>
                </w:rPr>
                <m:t>y</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argmax</m:t>
                  </m:r>
                  <m:ctrlPr>
                    <w:rPr>
                      <w:rFonts w:ascii="Cambria Math" w:hAnsi="Cambria Math"/>
                    </w:rPr>
                  </m:ctrlPr>
                </m:e>
                <m:sub>
                  <m:r>
                    <w:rPr>
                      <w:rFonts w:ascii="Cambria Math" w:hAnsi="Cambria Math"/>
                    </w:rPr>
                    <m:t>c∈C</m:t>
                  </m:r>
                  <m:ctrlPr>
                    <w:rPr>
                      <w:rFonts w:ascii="Cambria Math" w:hAnsi="Cambria Math"/>
                    </w:rPr>
                  </m:ctrlPr>
                </m:sub>
              </m:sSub>
            </m:fName>
            <m:e>
              <m:sSub>
                <m:sSubPr>
                  <m:ctrlPr>
                    <w:rPr>
                      <w:rFonts w:ascii="Cambria Math" w:hAnsi="Cambria Math"/>
                      <w:i/>
                    </w:rPr>
                  </m:ctrlPr>
                </m:sSubPr>
                <m:e>
                  <m:r>
                    <w:rPr>
                      <w:rFonts w:ascii="Cambria Math" w:hAnsi="Cambria Math"/>
                    </w:rPr>
                    <m:t>P</m:t>
                  </m:r>
                </m:e>
                <m:sub>
                  <m:r>
                    <m:rPr>
                      <m:sty m:val="p"/>
                    </m:rPr>
                    <w:rPr>
                      <w:rFonts w:ascii="Cambria Math" w:hAnsi="Cambria Math"/>
                    </w:rPr>
                    <m:t>ensemble</m:t>
                  </m:r>
                </m:sub>
              </m:sSub>
              <m:d>
                <m:dPr>
                  <m:ctrlPr>
                    <w:rPr>
                      <w:rFonts w:ascii="Cambria Math" w:hAnsi="Cambria Math"/>
                      <w:i/>
                    </w:rPr>
                  </m:ctrlPr>
                </m:dPr>
                <m:e>
                  <m:r>
                    <w:rPr>
                      <w:rFonts w:ascii="Cambria Math" w:hAnsi="Cambria Math"/>
                    </w:rPr>
                    <m:t>c</m:t>
                  </m:r>
                </m:e>
              </m:d>
            </m:e>
          </m:func>
        </m:oMath>
      </m:oMathPara>
    </w:p>
    <w:p w14:paraId="14584BD4" w14:textId="41E61A6E" w:rsidR="006C1EF5" w:rsidRPr="006C1EF5" w:rsidRDefault="006C1EF5" w:rsidP="006C1EF5">
      <w:pPr>
        <w:numPr>
          <w:ilvl w:val="0"/>
          <w:numId w:val="5"/>
        </w:numPr>
      </w:pPr>
      <w:r w:rsidRPr="006C1EF5">
        <w:rPr>
          <w:b/>
          <w:bCs/>
        </w:rPr>
        <w:t>Optimal </w:t>
      </w:r>
      <m:oMath>
        <m:r>
          <w:rPr>
            <w:rFonts w:ascii="Cambria Math" w:hAnsi="Cambria Math"/>
          </w:rPr>
          <m:t>α</m:t>
        </m:r>
      </m:oMath>
      <w:r w:rsidRPr="006C1EF5">
        <w:t>:</w:t>
      </w:r>
    </w:p>
    <w:p w14:paraId="1A61B878" w14:textId="3F481489" w:rsidR="006C1EF5" w:rsidRDefault="006C1EF5" w:rsidP="006C1EF5">
      <w:pPr>
        <w:numPr>
          <w:ilvl w:val="1"/>
          <w:numId w:val="5"/>
        </w:numPr>
      </w:pPr>
      <w:r w:rsidRPr="006C1EF5">
        <w:t>The value of </w:t>
      </w:r>
      <m:oMath>
        <m:r>
          <w:rPr>
            <w:rFonts w:ascii="Cambria Math" w:hAnsi="Cambria Math"/>
          </w:rPr>
          <m:t>α</m:t>
        </m:r>
      </m:oMath>
      <w:r w:rsidRPr="006C1EF5">
        <w:t> is determined through cross-validation, aiming to maximize the classification accuracy.</w:t>
      </w:r>
    </w:p>
    <w:p w14:paraId="3C7C298D" w14:textId="77777777" w:rsidR="008A1ADA" w:rsidRPr="006C1EF5" w:rsidRDefault="008A1ADA" w:rsidP="008A1ADA"/>
    <w:p w14:paraId="31EE8CC4" w14:textId="77777777" w:rsidR="006C1EF5" w:rsidRPr="006C1EF5" w:rsidRDefault="006C1EF5" w:rsidP="006C1EF5">
      <w:pPr>
        <w:rPr>
          <w:b/>
          <w:bCs/>
        </w:rPr>
      </w:pPr>
      <w:r w:rsidRPr="006C1EF5">
        <w:rPr>
          <w:b/>
          <w:bCs/>
        </w:rPr>
        <w:t>Evaluation Metrics</w:t>
      </w:r>
    </w:p>
    <w:p w14:paraId="279B0562" w14:textId="77777777" w:rsidR="006C1EF5" w:rsidRPr="006C1EF5" w:rsidRDefault="006C1EF5" w:rsidP="006C1EF5">
      <w:r w:rsidRPr="006C1EF5">
        <w:t>We evaluate the performance of KNN, KFN, and the ensemble model using the following metrics:</w:t>
      </w:r>
    </w:p>
    <w:p w14:paraId="012A53B4" w14:textId="77777777" w:rsidR="006C1EF5" w:rsidRDefault="006C1EF5" w:rsidP="006C1EF5">
      <w:pPr>
        <w:numPr>
          <w:ilvl w:val="0"/>
          <w:numId w:val="6"/>
        </w:numPr>
      </w:pPr>
      <w:r w:rsidRPr="006C1EF5">
        <w:rPr>
          <w:b/>
          <w:bCs/>
        </w:rPr>
        <w:t>Accuracy</w:t>
      </w:r>
      <w:r w:rsidRPr="006C1EF5">
        <w:t>:</w:t>
      </w:r>
    </w:p>
    <w:p w14:paraId="70C0AAA0" w14:textId="755FEB83" w:rsidR="008C61AB" w:rsidRPr="006C1EF5" w:rsidRDefault="008C61AB" w:rsidP="008C61AB">
      <w:pPr>
        <w:ind w:left="360"/>
        <w:jc w:val="center"/>
      </w:pPr>
      <m:oMathPara>
        <m:oMath>
          <m:r>
            <m:rPr>
              <m:sty m:val="p"/>
            </m:rPr>
            <w:rPr>
              <w:rFonts w:ascii="Cambria Math" w:hAnsi="Cambria Math"/>
            </w:rPr>
            <w:lastRenderedPageBreak/>
            <m:t>Accuracy=</m:t>
          </m:r>
          <m:f>
            <m:fPr>
              <m:ctrlPr>
                <w:rPr>
                  <w:rFonts w:ascii="Cambria Math" w:hAnsi="Cambria Math"/>
                  <w:iCs/>
                </w:rPr>
              </m:ctrlPr>
            </m:fPr>
            <m:num>
              <m:r>
                <m:rPr>
                  <m:sty m:val="p"/>
                </m:rPr>
                <w:rPr>
                  <w:rFonts w:ascii="Cambria Math" w:hAnsi="Cambria Math"/>
                </w:rPr>
                <m:t>Number of correct predictions</m:t>
              </m:r>
              <m:ctrlPr>
                <w:rPr>
                  <w:rFonts w:ascii="Cambria Math" w:hAnsi="Cambria Math"/>
                  <w:i/>
                </w:rPr>
              </m:ctrlPr>
            </m:num>
            <m:den>
              <m:r>
                <m:rPr>
                  <m:sty m:val="p"/>
                </m:rPr>
                <w:rPr>
                  <w:rFonts w:ascii="Cambria Math" w:hAnsi="Cambria Math"/>
                </w:rPr>
                <m:t>Total Number of Predictions</m:t>
              </m:r>
            </m:den>
          </m:f>
        </m:oMath>
      </m:oMathPara>
    </w:p>
    <w:p w14:paraId="6F68C26F" w14:textId="77777777" w:rsidR="006C1EF5" w:rsidRPr="006C1EF5" w:rsidRDefault="006C1EF5" w:rsidP="006C1EF5">
      <w:pPr>
        <w:numPr>
          <w:ilvl w:val="0"/>
          <w:numId w:val="6"/>
        </w:numPr>
      </w:pPr>
      <w:r w:rsidRPr="006C1EF5">
        <w:rPr>
          <w:b/>
          <w:bCs/>
        </w:rPr>
        <w:t>Precision, Recall, and F1-Score</w:t>
      </w:r>
      <w:r w:rsidRPr="006C1EF5">
        <w:t>:</w:t>
      </w:r>
    </w:p>
    <w:p w14:paraId="20F82106" w14:textId="77777777" w:rsidR="006C1EF5" w:rsidRPr="006C1EF5" w:rsidRDefault="006C1EF5" w:rsidP="008C61AB">
      <w:pPr>
        <w:numPr>
          <w:ilvl w:val="1"/>
          <w:numId w:val="6"/>
        </w:numPr>
        <w:jc w:val="both"/>
      </w:pPr>
      <w:r w:rsidRPr="006C1EF5">
        <w:t>Precision (PP) measures the accuracy of the positive predictions.</w:t>
      </w:r>
    </w:p>
    <w:p w14:paraId="29EF4F2F" w14:textId="77777777" w:rsidR="006C1EF5" w:rsidRPr="006C1EF5" w:rsidRDefault="006C1EF5" w:rsidP="008C61AB">
      <w:pPr>
        <w:numPr>
          <w:ilvl w:val="1"/>
          <w:numId w:val="6"/>
        </w:numPr>
        <w:jc w:val="both"/>
      </w:pPr>
      <w:r w:rsidRPr="006C1EF5">
        <w:t>Recall (RR) measures the ability to identify all positive instances.</w:t>
      </w:r>
    </w:p>
    <w:p w14:paraId="415C07BE" w14:textId="7BDAF95F" w:rsidR="006C1EF5" w:rsidRPr="006C1EF5" w:rsidRDefault="006C1EF5" w:rsidP="008C61AB">
      <w:pPr>
        <w:numPr>
          <w:ilvl w:val="1"/>
          <w:numId w:val="6"/>
        </w:numPr>
        <w:jc w:val="both"/>
      </w:pPr>
      <w:r w:rsidRPr="006C1EF5">
        <w:t>The F1-score is the harmonic mean of precision and recall.</w:t>
      </w:r>
    </w:p>
    <w:p w14:paraId="02A1CDAF" w14:textId="77777777" w:rsidR="006C1EF5" w:rsidRPr="006C1EF5" w:rsidRDefault="006C1EF5" w:rsidP="006C1EF5">
      <w:pPr>
        <w:numPr>
          <w:ilvl w:val="0"/>
          <w:numId w:val="6"/>
        </w:numPr>
      </w:pPr>
      <w:r w:rsidRPr="006C1EF5">
        <w:rPr>
          <w:b/>
          <w:bCs/>
        </w:rPr>
        <w:t>Area Under the ROC Curve (AUC-ROC)</w:t>
      </w:r>
      <w:r w:rsidRPr="006C1EF5">
        <w:t>:</w:t>
      </w:r>
    </w:p>
    <w:p w14:paraId="145C54E5" w14:textId="77777777" w:rsidR="006C1EF5" w:rsidRPr="006C1EF5" w:rsidRDefault="006C1EF5" w:rsidP="008C61AB">
      <w:pPr>
        <w:numPr>
          <w:ilvl w:val="1"/>
          <w:numId w:val="6"/>
        </w:numPr>
        <w:jc w:val="both"/>
      </w:pPr>
      <w:r w:rsidRPr="006C1EF5">
        <w:t>The AUC-ROC measures the trade-off between true positive rate and false positive rate.</w:t>
      </w:r>
    </w:p>
    <w:p w14:paraId="35319003" w14:textId="77777777" w:rsidR="006C1EF5" w:rsidRPr="006C1EF5" w:rsidRDefault="006C1EF5" w:rsidP="006C1EF5">
      <w:pPr>
        <w:rPr>
          <w:b/>
          <w:bCs/>
        </w:rPr>
      </w:pPr>
      <w:r w:rsidRPr="006C1EF5">
        <w:rPr>
          <w:b/>
          <w:bCs/>
        </w:rPr>
        <w:t>Datasets</w:t>
      </w:r>
    </w:p>
    <w:p w14:paraId="496EA41F" w14:textId="77777777" w:rsidR="006C1EF5" w:rsidRPr="006C1EF5" w:rsidRDefault="006C1EF5" w:rsidP="008C61AB">
      <w:pPr>
        <w:jc w:val="both"/>
      </w:pPr>
      <w:r w:rsidRPr="006C1EF5">
        <w:t>The evaluation is conducted on a variety of datasets, including those with class imbalances and outliers. We propose the following datasets:</w:t>
      </w:r>
    </w:p>
    <w:p w14:paraId="349B1BB8" w14:textId="77777777" w:rsidR="006C1EF5" w:rsidRPr="006C1EF5" w:rsidRDefault="006C1EF5" w:rsidP="008C61AB">
      <w:pPr>
        <w:numPr>
          <w:ilvl w:val="0"/>
          <w:numId w:val="7"/>
        </w:numPr>
        <w:jc w:val="both"/>
      </w:pPr>
      <w:r w:rsidRPr="006C1EF5">
        <w:rPr>
          <w:b/>
          <w:bCs/>
        </w:rPr>
        <w:t>Toy Datasets</w:t>
      </w:r>
      <w:r w:rsidRPr="006C1EF5">
        <w:t>:</w:t>
      </w:r>
    </w:p>
    <w:p w14:paraId="3D832F3F" w14:textId="77777777" w:rsidR="006C1EF5" w:rsidRPr="006C1EF5" w:rsidRDefault="006C1EF5" w:rsidP="008C61AB">
      <w:pPr>
        <w:numPr>
          <w:ilvl w:val="1"/>
          <w:numId w:val="7"/>
        </w:numPr>
        <w:jc w:val="both"/>
      </w:pPr>
      <w:r w:rsidRPr="006C1EF5">
        <w:t>These datasets are useful for demonstrating the algorithm's behavior in controlled settings:</w:t>
      </w:r>
    </w:p>
    <w:p w14:paraId="6CB84FB6" w14:textId="77777777" w:rsidR="006C1EF5" w:rsidRPr="006C1EF5" w:rsidRDefault="006C1EF5" w:rsidP="008C61AB">
      <w:pPr>
        <w:numPr>
          <w:ilvl w:val="2"/>
          <w:numId w:val="7"/>
        </w:numPr>
        <w:jc w:val="both"/>
      </w:pPr>
      <w:r w:rsidRPr="006C1EF5">
        <w:rPr>
          <w:b/>
          <w:bCs/>
        </w:rPr>
        <w:t>Two-Moons Dataset</w:t>
      </w:r>
      <w:r w:rsidRPr="006C1EF5">
        <w:t>: A synthetic dataset with two interleaving half circles, which can challenge KNN due to overlapping regions.</w:t>
      </w:r>
    </w:p>
    <w:p w14:paraId="75D6F26C" w14:textId="77777777" w:rsidR="006C1EF5" w:rsidRPr="006C1EF5" w:rsidRDefault="006C1EF5" w:rsidP="008C61AB">
      <w:pPr>
        <w:numPr>
          <w:ilvl w:val="2"/>
          <w:numId w:val="7"/>
        </w:numPr>
        <w:jc w:val="both"/>
      </w:pPr>
      <w:r w:rsidRPr="006C1EF5">
        <w:rPr>
          <w:b/>
          <w:bCs/>
        </w:rPr>
        <w:t>Blobs Dataset with Noise</w:t>
      </w:r>
      <w:r w:rsidRPr="006C1EF5">
        <w:t>: A dataset with three Gaussian blobs and added noise, which can help test the robustness of KFN in distinguishing signal from noise.</w:t>
      </w:r>
    </w:p>
    <w:p w14:paraId="521F1C6F" w14:textId="77777777" w:rsidR="006C1EF5" w:rsidRPr="006C1EF5" w:rsidRDefault="006C1EF5" w:rsidP="008C61AB">
      <w:pPr>
        <w:numPr>
          <w:ilvl w:val="2"/>
          <w:numId w:val="7"/>
        </w:numPr>
        <w:jc w:val="both"/>
      </w:pPr>
      <w:r w:rsidRPr="006C1EF5">
        <w:rPr>
          <w:b/>
          <w:bCs/>
        </w:rPr>
        <w:t>Circles Dataset</w:t>
      </w:r>
      <w:r w:rsidRPr="006C1EF5">
        <w:t>: Another synthetic dataset with concentric circles, which can challenge KNN in distinguishing points in the inner circle from those in the outer circle, especially when noise is added.</w:t>
      </w:r>
    </w:p>
    <w:p w14:paraId="0E92AA44" w14:textId="77777777" w:rsidR="006C1EF5" w:rsidRPr="006C1EF5" w:rsidRDefault="006C1EF5" w:rsidP="008C61AB">
      <w:pPr>
        <w:numPr>
          <w:ilvl w:val="0"/>
          <w:numId w:val="7"/>
        </w:numPr>
        <w:jc w:val="both"/>
      </w:pPr>
      <w:r w:rsidRPr="006C1EF5">
        <w:rPr>
          <w:b/>
          <w:bCs/>
        </w:rPr>
        <w:t>Real-World Datasets</w:t>
      </w:r>
      <w:r w:rsidRPr="006C1EF5">
        <w:t>:</w:t>
      </w:r>
    </w:p>
    <w:p w14:paraId="2B9AA14F" w14:textId="77777777" w:rsidR="006C1EF5" w:rsidRPr="006C1EF5" w:rsidRDefault="006C1EF5" w:rsidP="008C61AB">
      <w:pPr>
        <w:numPr>
          <w:ilvl w:val="1"/>
          <w:numId w:val="7"/>
        </w:numPr>
        <w:jc w:val="both"/>
      </w:pPr>
      <w:r w:rsidRPr="006C1EF5">
        <w:rPr>
          <w:b/>
          <w:bCs/>
        </w:rPr>
        <w:t>Ionosphere</w:t>
      </w:r>
      <w:r w:rsidRPr="006C1EF5">
        <w:t>: Contains radar data with some degree of imbalance.</w:t>
      </w:r>
    </w:p>
    <w:p w14:paraId="662B2CC9" w14:textId="77777777" w:rsidR="006C1EF5" w:rsidRPr="006C1EF5" w:rsidRDefault="006C1EF5" w:rsidP="008C61AB">
      <w:pPr>
        <w:numPr>
          <w:ilvl w:val="1"/>
          <w:numId w:val="7"/>
        </w:numPr>
        <w:jc w:val="both"/>
      </w:pPr>
      <w:r w:rsidRPr="006C1EF5">
        <w:rPr>
          <w:b/>
          <w:bCs/>
        </w:rPr>
        <w:t>KDD Cup 1999</w:t>
      </w:r>
      <w:r w:rsidRPr="006C1EF5">
        <w:t>: A benchmark dataset for intrusion detection with significant class imbalance.</w:t>
      </w:r>
    </w:p>
    <w:p w14:paraId="21621A1A" w14:textId="77777777" w:rsidR="006C1EF5" w:rsidRPr="006C1EF5" w:rsidRDefault="006C1EF5" w:rsidP="008C61AB">
      <w:pPr>
        <w:numPr>
          <w:ilvl w:val="1"/>
          <w:numId w:val="7"/>
        </w:numPr>
        <w:jc w:val="both"/>
      </w:pPr>
      <w:r w:rsidRPr="006C1EF5">
        <w:rPr>
          <w:b/>
          <w:bCs/>
        </w:rPr>
        <w:t>Credit Card Fraud</w:t>
      </w:r>
      <w:r w:rsidRPr="006C1EF5">
        <w:t>: Contains transactions labeled as fraudulent or not, with a very small proportion of fraud cases.</w:t>
      </w:r>
    </w:p>
    <w:p w14:paraId="4B900D52" w14:textId="77777777" w:rsidR="006C1EF5" w:rsidRPr="006C1EF5" w:rsidRDefault="006C1EF5" w:rsidP="008C61AB">
      <w:pPr>
        <w:numPr>
          <w:ilvl w:val="1"/>
          <w:numId w:val="7"/>
        </w:numPr>
        <w:jc w:val="both"/>
      </w:pPr>
      <w:r w:rsidRPr="006C1EF5">
        <w:rPr>
          <w:b/>
          <w:bCs/>
        </w:rPr>
        <w:t>MNIST Dataset</w:t>
      </w:r>
      <w:r w:rsidRPr="006C1EF5">
        <w:t>: Although primarily balanced, adding synthetic noise and outliers can test the robustness of the algorithms.</w:t>
      </w:r>
    </w:p>
    <w:p w14:paraId="705BCD44" w14:textId="77777777" w:rsidR="006C1EF5" w:rsidRPr="006C1EF5" w:rsidRDefault="006C1EF5" w:rsidP="008C61AB">
      <w:pPr>
        <w:numPr>
          <w:ilvl w:val="1"/>
          <w:numId w:val="7"/>
        </w:numPr>
        <w:jc w:val="both"/>
      </w:pPr>
      <w:r w:rsidRPr="006C1EF5">
        <w:rPr>
          <w:b/>
          <w:bCs/>
        </w:rPr>
        <w:t>Breast Cancer Wisconsin (Diagnostic) Dataset</w:t>
      </w:r>
      <w:r w:rsidRPr="006C1EF5">
        <w:t>: Known for having overlapping classes, making it a suitable test case for evaluating KFN's effectiveness in differentiating between similar classes.</w:t>
      </w:r>
    </w:p>
    <w:p w14:paraId="0CDE98AD" w14:textId="77777777" w:rsidR="006C1EF5" w:rsidRPr="006C1EF5" w:rsidRDefault="006C1EF5" w:rsidP="008C61AB">
      <w:pPr>
        <w:jc w:val="both"/>
        <w:rPr>
          <w:b/>
          <w:bCs/>
        </w:rPr>
      </w:pPr>
      <w:r w:rsidRPr="006C1EF5">
        <w:rPr>
          <w:b/>
          <w:bCs/>
        </w:rPr>
        <w:t>Experimental Procedure</w:t>
      </w:r>
    </w:p>
    <w:p w14:paraId="5293D8C6" w14:textId="77777777" w:rsidR="006C1EF5" w:rsidRPr="006C1EF5" w:rsidRDefault="006C1EF5" w:rsidP="008C61AB">
      <w:pPr>
        <w:numPr>
          <w:ilvl w:val="0"/>
          <w:numId w:val="8"/>
        </w:numPr>
        <w:jc w:val="both"/>
      </w:pPr>
      <w:r w:rsidRPr="006C1EF5">
        <w:rPr>
          <w:b/>
          <w:bCs/>
        </w:rPr>
        <w:t>Data Preprocessing</w:t>
      </w:r>
      <w:r w:rsidRPr="006C1EF5">
        <w:t>:</w:t>
      </w:r>
    </w:p>
    <w:p w14:paraId="0CEFF90D" w14:textId="77777777" w:rsidR="006C1EF5" w:rsidRPr="006C1EF5" w:rsidRDefault="006C1EF5" w:rsidP="008C61AB">
      <w:pPr>
        <w:numPr>
          <w:ilvl w:val="1"/>
          <w:numId w:val="8"/>
        </w:numPr>
        <w:jc w:val="both"/>
      </w:pPr>
      <w:r w:rsidRPr="006C1EF5">
        <w:t>Normalize or standardize the datasets to ensure fair comparison.</w:t>
      </w:r>
    </w:p>
    <w:p w14:paraId="6D322862" w14:textId="77777777" w:rsidR="006C1EF5" w:rsidRPr="006C1EF5" w:rsidRDefault="006C1EF5" w:rsidP="008C61AB">
      <w:pPr>
        <w:numPr>
          <w:ilvl w:val="1"/>
          <w:numId w:val="8"/>
        </w:numPr>
        <w:jc w:val="both"/>
      </w:pPr>
      <w:r w:rsidRPr="006C1EF5">
        <w:t>Split the datasets into training and testing sets, maintaining the proportion of outliers in both sets.</w:t>
      </w:r>
    </w:p>
    <w:p w14:paraId="38442E70" w14:textId="77777777" w:rsidR="006C1EF5" w:rsidRPr="006C1EF5" w:rsidRDefault="006C1EF5" w:rsidP="008C61AB">
      <w:pPr>
        <w:numPr>
          <w:ilvl w:val="0"/>
          <w:numId w:val="8"/>
        </w:numPr>
        <w:jc w:val="both"/>
      </w:pPr>
      <w:r w:rsidRPr="006C1EF5">
        <w:rPr>
          <w:b/>
          <w:bCs/>
        </w:rPr>
        <w:t>Model Training and Evaluation</w:t>
      </w:r>
      <w:r w:rsidRPr="006C1EF5">
        <w:t>:</w:t>
      </w:r>
    </w:p>
    <w:p w14:paraId="2AB65BAD" w14:textId="77777777" w:rsidR="006C1EF5" w:rsidRPr="006C1EF5" w:rsidRDefault="006C1EF5" w:rsidP="008C61AB">
      <w:pPr>
        <w:numPr>
          <w:ilvl w:val="1"/>
          <w:numId w:val="8"/>
        </w:numPr>
        <w:jc w:val="both"/>
      </w:pPr>
      <w:r w:rsidRPr="006C1EF5">
        <w:t>Train both KNN and KFN models separately on the training set.</w:t>
      </w:r>
    </w:p>
    <w:p w14:paraId="30E7BF49" w14:textId="77777777" w:rsidR="006C1EF5" w:rsidRPr="006C1EF5" w:rsidRDefault="006C1EF5" w:rsidP="008C61AB">
      <w:pPr>
        <w:numPr>
          <w:ilvl w:val="1"/>
          <w:numId w:val="8"/>
        </w:numPr>
        <w:jc w:val="both"/>
      </w:pPr>
      <w:r w:rsidRPr="006C1EF5">
        <w:t>Combine the predictions using the weighted average ensemble approach.</w:t>
      </w:r>
    </w:p>
    <w:p w14:paraId="45A21947" w14:textId="77777777" w:rsidR="006C1EF5" w:rsidRPr="006C1EF5" w:rsidRDefault="006C1EF5" w:rsidP="008C61AB">
      <w:pPr>
        <w:numPr>
          <w:ilvl w:val="1"/>
          <w:numId w:val="8"/>
        </w:numPr>
        <w:jc w:val="both"/>
      </w:pPr>
      <w:r w:rsidRPr="006C1EF5">
        <w:t>Evaluate the models using the aforementioned metrics.</w:t>
      </w:r>
    </w:p>
    <w:p w14:paraId="76B096C0" w14:textId="77777777" w:rsidR="006C1EF5" w:rsidRPr="006C1EF5" w:rsidRDefault="006C1EF5" w:rsidP="008C61AB">
      <w:pPr>
        <w:numPr>
          <w:ilvl w:val="0"/>
          <w:numId w:val="8"/>
        </w:numPr>
        <w:jc w:val="both"/>
      </w:pPr>
      <w:r w:rsidRPr="006C1EF5">
        <w:rPr>
          <w:b/>
          <w:bCs/>
        </w:rPr>
        <w:t>Parameter Tuning</w:t>
      </w:r>
      <w:r w:rsidRPr="006C1EF5">
        <w:t>:</w:t>
      </w:r>
    </w:p>
    <w:p w14:paraId="6F943B68" w14:textId="77777777" w:rsidR="006C1EF5" w:rsidRPr="006C1EF5" w:rsidRDefault="006C1EF5" w:rsidP="008C61AB">
      <w:pPr>
        <w:numPr>
          <w:ilvl w:val="1"/>
          <w:numId w:val="8"/>
        </w:numPr>
        <w:jc w:val="both"/>
      </w:pPr>
      <w:r w:rsidRPr="006C1EF5">
        <w:lastRenderedPageBreak/>
        <w:t>Perform grid search or cross-validation to find the optimal values for kk and αα.</w:t>
      </w:r>
    </w:p>
    <w:p w14:paraId="24B80822" w14:textId="77777777" w:rsidR="006C1EF5" w:rsidRPr="006C1EF5" w:rsidRDefault="006C1EF5" w:rsidP="008C61AB">
      <w:pPr>
        <w:jc w:val="both"/>
        <w:rPr>
          <w:b/>
          <w:bCs/>
        </w:rPr>
      </w:pPr>
      <w:r w:rsidRPr="006C1EF5">
        <w:rPr>
          <w:b/>
          <w:bCs/>
        </w:rPr>
        <w:t>Justification for Methodology</w:t>
      </w:r>
    </w:p>
    <w:p w14:paraId="431CC3DD" w14:textId="77777777" w:rsidR="006C1EF5" w:rsidRPr="006C1EF5" w:rsidRDefault="006C1EF5" w:rsidP="008C61AB">
      <w:pPr>
        <w:ind w:firstLine="720"/>
        <w:jc w:val="both"/>
      </w:pPr>
      <w:r w:rsidRPr="006C1EF5">
        <w:t>The combination of KNN and KFN leverages the strengths of both algorithms. KNN is well-suited for capturing local data patterns, while KFN excels at highlighting global dissimilarities, making it particularly effective in handling outliers and class imbalances. The inverted probability mechanism introduced in our KFN implementation ensures a more balanced representation of minority classes, which is crucial for datasets with significant class imbalances.</w:t>
      </w:r>
    </w:p>
    <w:p w14:paraId="4192C203" w14:textId="77777777" w:rsidR="006C1EF5" w:rsidRPr="006C1EF5" w:rsidRDefault="006C1EF5" w:rsidP="008C61AB">
      <w:pPr>
        <w:ind w:firstLine="720"/>
        <w:jc w:val="both"/>
      </w:pPr>
      <w:r w:rsidRPr="006C1EF5">
        <w:t>The use of a weighted ensemble model allows for flexible integration of KNN and KFN, with the weighting parameter ααoptimized to achieve the best performance. This approach not only enhances classification accuracy but also provides robustness against outliers and noise.</w:t>
      </w:r>
    </w:p>
    <w:p w14:paraId="3629C6EE" w14:textId="77777777" w:rsidR="006C1EF5" w:rsidRPr="006C1EF5" w:rsidRDefault="006C1EF5" w:rsidP="008C61AB">
      <w:pPr>
        <w:jc w:val="both"/>
        <w:rPr>
          <w:b/>
          <w:bCs/>
        </w:rPr>
      </w:pPr>
      <w:r w:rsidRPr="006C1EF5">
        <w:rPr>
          <w:b/>
          <w:bCs/>
        </w:rPr>
        <w:t>Conclusion</w:t>
      </w:r>
    </w:p>
    <w:p w14:paraId="7BC16A21" w14:textId="77777777" w:rsidR="006C1EF5" w:rsidRPr="006C1EF5" w:rsidRDefault="006C1EF5" w:rsidP="008C61AB">
      <w:pPr>
        <w:ind w:firstLine="720"/>
        <w:jc w:val="both"/>
      </w:pPr>
      <w:r w:rsidRPr="006C1EF5">
        <w:t>This methodology outlines the steps taken to implement and evaluate the KNN, KFN, and ensemble models. By integrating KNN and KFN, we aim to leverage their complementary strengths to improve classification performance, particularly in scenarios with class imbalances and outliers. The evaluation on various datasets will demonstrate the effectiveness of the proposed approach. The detailed experimentation and rigorous evaluation metrics ensure a comprehensive assessment of the models' performance.</w:t>
      </w:r>
    </w:p>
    <w:p w14:paraId="461173BE" w14:textId="77777777" w:rsidR="006C1EF5" w:rsidRPr="006C1EF5" w:rsidRDefault="006C1EF5" w:rsidP="008C61AB">
      <w:pPr>
        <w:jc w:val="both"/>
      </w:pPr>
      <w:r w:rsidRPr="006C1EF5">
        <w:t>This approach is supported by several studies that have highlighted the effectiveness of combining different nearest neighbor algorithms to improve classification performance in diverse datasets</w:t>
      </w:r>
      <w:r w:rsidRPr="006C1EF5">
        <w:rPr>
          <w:rFonts w:ascii="Arial" w:hAnsi="Arial" w:cs="Arial"/>
        </w:rPr>
        <w:t>​</w:t>
      </w:r>
      <w:r w:rsidRPr="006C1EF5">
        <w:t> (</w:t>
      </w:r>
      <w:hyperlink r:id="rId23" w:tgtFrame="_blank" w:history="1">
        <w:r w:rsidRPr="006C1EF5">
          <w:rPr>
            <w:rStyle w:val="Hyperlink"/>
          </w:rPr>
          <w:t>SpringerLink</w:t>
        </w:r>
      </w:hyperlink>
      <w:r w:rsidRPr="006C1EF5">
        <w:t>)</w:t>
      </w:r>
      <w:r w:rsidRPr="006C1EF5">
        <w:rPr>
          <w:rFonts w:ascii="Arial" w:hAnsi="Arial" w:cs="Arial"/>
        </w:rPr>
        <w:t>​​</w:t>
      </w:r>
      <w:r w:rsidRPr="006C1EF5">
        <w:t> (</w:t>
      </w:r>
      <w:hyperlink r:id="rId24" w:tgtFrame="_blank" w:history="1">
        <w:r w:rsidRPr="006C1EF5">
          <w:rPr>
            <w:rStyle w:val="Hyperlink"/>
          </w:rPr>
          <w:t>MDPI</w:t>
        </w:r>
      </w:hyperlink>
      <w:r w:rsidRPr="006C1EF5">
        <w:t>)</w:t>
      </w:r>
      <w:r w:rsidRPr="006C1EF5">
        <w:rPr>
          <w:rFonts w:ascii="Arial" w:hAnsi="Arial" w:cs="Arial"/>
        </w:rPr>
        <w:t>​​</w:t>
      </w:r>
      <w:r w:rsidRPr="006C1EF5">
        <w:t> (</w:t>
      </w:r>
      <w:hyperlink r:id="rId25" w:tgtFrame="_blank" w:history="1">
        <w:r w:rsidRPr="006C1EF5">
          <w:rPr>
            <w:rStyle w:val="Hyperlink"/>
          </w:rPr>
          <w:t>SpringerLink</w:t>
        </w:r>
      </w:hyperlink>
      <w:r w:rsidRPr="006C1EF5">
        <w:t>)</w:t>
      </w:r>
      <w:r w:rsidRPr="006C1EF5">
        <w:rPr>
          <w:rFonts w:ascii="Arial" w:hAnsi="Arial" w:cs="Arial"/>
        </w:rPr>
        <w:t>​​</w:t>
      </w:r>
      <w:r w:rsidRPr="006C1EF5">
        <w:t>(</w:t>
      </w:r>
      <w:hyperlink r:id="rId26" w:tgtFrame="_blank" w:history="1">
        <w:r w:rsidRPr="006C1EF5">
          <w:rPr>
            <w:rStyle w:val="Hyperlink"/>
          </w:rPr>
          <w:t>SpringerLink</w:t>
        </w:r>
      </w:hyperlink>
      <w:r w:rsidRPr="006C1EF5">
        <w:t>)</w:t>
      </w:r>
      <w:r w:rsidRPr="006C1EF5">
        <w:rPr>
          <w:rFonts w:ascii="Arial" w:hAnsi="Arial" w:cs="Arial"/>
        </w:rPr>
        <w:t>​​</w:t>
      </w:r>
      <w:r w:rsidRPr="006C1EF5">
        <w:t> (</w:t>
      </w:r>
      <w:hyperlink r:id="rId27" w:tgtFrame="_blank" w:history="1">
        <w:r w:rsidRPr="006C1EF5">
          <w:rPr>
            <w:rStyle w:val="Hyperlink"/>
          </w:rPr>
          <w:t>ar5iv</w:t>
        </w:r>
      </w:hyperlink>
      <w:r w:rsidRPr="006C1EF5">
        <w:t>)</w:t>
      </w:r>
      <w:r w:rsidRPr="006C1EF5">
        <w:rPr>
          <w:rFonts w:ascii="Arial" w:hAnsi="Arial" w:cs="Arial"/>
        </w:rPr>
        <w:t>​</w:t>
      </w:r>
      <w:r w:rsidRPr="006C1EF5">
        <w:t>. The proposed methodology provides a robust framework for exploring the potential of KFN and its integration with KNN, paving the way for further research and practical applications in machine learning.</w:t>
      </w:r>
    </w:p>
    <w:p w14:paraId="35CDEB62" w14:textId="77777777" w:rsidR="006C1EF5" w:rsidRDefault="006C1EF5"/>
    <w:sectPr w:rsidR="006C1E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6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64B76"/>
    <w:multiLevelType w:val="multilevel"/>
    <w:tmpl w:val="80162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36C8E"/>
    <w:multiLevelType w:val="multilevel"/>
    <w:tmpl w:val="BF1AD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635243"/>
    <w:multiLevelType w:val="multilevel"/>
    <w:tmpl w:val="357AD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666067"/>
    <w:multiLevelType w:val="multilevel"/>
    <w:tmpl w:val="26D06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486FB7"/>
    <w:multiLevelType w:val="multilevel"/>
    <w:tmpl w:val="2DDE0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577D10"/>
    <w:multiLevelType w:val="hybridMultilevel"/>
    <w:tmpl w:val="487AFE0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7D40B65"/>
    <w:multiLevelType w:val="multilevel"/>
    <w:tmpl w:val="ADCE3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0B708A"/>
    <w:multiLevelType w:val="multilevel"/>
    <w:tmpl w:val="586C9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123923"/>
    <w:multiLevelType w:val="multilevel"/>
    <w:tmpl w:val="8196F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Symbol" w:eastAsia="Times New Roman" w:hAnsi="Symbol"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4711354">
    <w:abstractNumId w:val="4"/>
  </w:num>
  <w:num w:numId="2" w16cid:durableId="954487108">
    <w:abstractNumId w:val="7"/>
  </w:num>
  <w:num w:numId="3" w16cid:durableId="1075397451">
    <w:abstractNumId w:val="0"/>
  </w:num>
  <w:num w:numId="4" w16cid:durableId="419640969">
    <w:abstractNumId w:val="6"/>
  </w:num>
  <w:num w:numId="5" w16cid:durableId="2025130258">
    <w:abstractNumId w:val="8"/>
  </w:num>
  <w:num w:numId="6" w16cid:durableId="1420369171">
    <w:abstractNumId w:val="2"/>
  </w:num>
  <w:num w:numId="7" w16cid:durableId="1725716826">
    <w:abstractNumId w:val="1"/>
  </w:num>
  <w:num w:numId="8" w16cid:durableId="1222329560">
    <w:abstractNumId w:val="3"/>
  </w:num>
  <w:num w:numId="9" w16cid:durableId="7637699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12E"/>
    <w:rsid w:val="00042C45"/>
    <w:rsid w:val="001024D2"/>
    <w:rsid w:val="00302E8B"/>
    <w:rsid w:val="00333D10"/>
    <w:rsid w:val="00487E9D"/>
    <w:rsid w:val="006867DD"/>
    <w:rsid w:val="006C1EF5"/>
    <w:rsid w:val="00786FE5"/>
    <w:rsid w:val="008A1ADA"/>
    <w:rsid w:val="008C61AB"/>
    <w:rsid w:val="00980FA3"/>
    <w:rsid w:val="00AB1682"/>
    <w:rsid w:val="00BB642A"/>
    <w:rsid w:val="00D04830"/>
    <w:rsid w:val="00DD512E"/>
    <w:rsid w:val="00E84B7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45595FD8"/>
  <w15:chartTrackingRefBased/>
  <w15:docId w15:val="{65EBCBA5-28F8-0A4B-907F-41CCC87E4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1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51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51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51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51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512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512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512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512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1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51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51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51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51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51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51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51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512E"/>
    <w:rPr>
      <w:rFonts w:eastAsiaTheme="majorEastAsia" w:cstheme="majorBidi"/>
      <w:color w:val="272727" w:themeColor="text1" w:themeTint="D8"/>
    </w:rPr>
  </w:style>
  <w:style w:type="paragraph" w:styleId="Title">
    <w:name w:val="Title"/>
    <w:basedOn w:val="Normal"/>
    <w:next w:val="Normal"/>
    <w:link w:val="TitleChar"/>
    <w:uiPriority w:val="10"/>
    <w:qFormat/>
    <w:rsid w:val="00DD512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1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512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51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512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D512E"/>
    <w:rPr>
      <w:i/>
      <w:iCs/>
      <w:color w:val="404040" w:themeColor="text1" w:themeTint="BF"/>
    </w:rPr>
  </w:style>
  <w:style w:type="paragraph" w:styleId="ListParagraph">
    <w:name w:val="List Paragraph"/>
    <w:basedOn w:val="Normal"/>
    <w:uiPriority w:val="34"/>
    <w:qFormat/>
    <w:rsid w:val="00DD512E"/>
    <w:pPr>
      <w:ind w:left="720"/>
      <w:contextualSpacing/>
    </w:pPr>
  </w:style>
  <w:style w:type="character" w:styleId="IntenseEmphasis">
    <w:name w:val="Intense Emphasis"/>
    <w:basedOn w:val="DefaultParagraphFont"/>
    <w:uiPriority w:val="21"/>
    <w:qFormat/>
    <w:rsid w:val="00DD512E"/>
    <w:rPr>
      <w:i/>
      <w:iCs/>
      <w:color w:val="0F4761" w:themeColor="accent1" w:themeShade="BF"/>
    </w:rPr>
  </w:style>
  <w:style w:type="paragraph" w:styleId="IntenseQuote">
    <w:name w:val="Intense Quote"/>
    <w:basedOn w:val="Normal"/>
    <w:next w:val="Normal"/>
    <w:link w:val="IntenseQuoteChar"/>
    <w:uiPriority w:val="30"/>
    <w:qFormat/>
    <w:rsid w:val="00DD51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512E"/>
    <w:rPr>
      <w:i/>
      <w:iCs/>
      <w:color w:val="0F4761" w:themeColor="accent1" w:themeShade="BF"/>
    </w:rPr>
  </w:style>
  <w:style w:type="character" w:styleId="IntenseReference">
    <w:name w:val="Intense Reference"/>
    <w:basedOn w:val="DefaultParagraphFont"/>
    <w:uiPriority w:val="32"/>
    <w:qFormat/>
    <w:rsid w:val="00DD512E"/>
    <w:rPr>
      <w:b/>
      <w:bCs/>
      <w:smallCaps/>
      <w:color w:val="0F4761" w:themeColor="accent1" w:themeShade="BF"/>
      <w:spacing w:val="5"/>
    </w:rPr>
  </w:style>
  <w:style w:type="character" w:styleId="Hyperlink">
    <w:name w:val="Hyperlink"/>
    <w:basedOn w:val="DefaultParagraphFont"/>
    <w:uiPriority w:val="99"/>
    <w:unhideWhenUsed/>
    <w:rsid w:val="001024D2"/>
    <w:rPr>
      <w:color w:val="467886" w:themeColor="hyperlink"/>
      <w:u w:val="single"/>
    </w:rPr>
  </w:style>
  <w:style w:type="character" w:styleId="UnresolvedMention">
    <w:name w:val="Unresolved Mention"/>
    <w:basedOn w:val="DefaultParagraphFont"/>
    <w:uiPriority w:val="99"/>
    <w:semiHidden/>
    <w:unhideWhenUsed/>
    <w:rsid w:val="001024D2"/>
    <w:rPr>
      <w:color w:val="605E5C"/>
      <w:shd w:val="clear" w:color="auto" w:fill="E1DFDD"/>
    </w:rPr>
  </w:style>
  <w:style w:type="character" w:styleId="FollowedHyperlink">
    <w:name w:val="FollowedHyperlink"/>
    <w:basedOn w:val="DefaultParagraphFont"/>
    <w:uiPriority w:val="99"/>
    <w:semiHidden/>
    <w:unhideWhenUsed/>
    <w:rsid w:val="001024D2"/>
    <w:rPr>
      <w:color w:val="96607D" w:themeColor="followedHyperlink"/>
      <w:u w:val="single"/>
    </w:rPr>
  </w:style>
  <w:style w:type="character" w:styleId="PlaceholderText">
    <w:name w:val="Placeholder Text"/>
    <w:basedOn w:val="DefaultParagraphFont"/>
    <w:uiPriority w:val="99"/>
    <w:semiHidden/>
    <w:rsid w:val="006C1EF5"/>
    <w:rPr>
      <w:color w:val="666666"/>
    </w:rPr>
  </w:style>
  <w:style w:type="character" w:customStyle="1" w:styleId="apple-converted-space">
    <w:name w:val="apple-converted-space"/>
    <w:basedOn w:val="DefaultParagraphFont"/>
    <w:rsid w:val="008C61AB"/>
  </w:style>
  <w:style w:type="character" w:customStyle="1" w:styleId="katex-mathml">
    <w:name w:val="katex-mathml"/>
    <w:basedOn w:val="DefaultParagraphFont"/>
    <w:rsid w:val="008C61AB"/>
  </w:style>
  <w:style w:type="character" w:customStyle="1" w:styleId="mord">
    <w:name w:val="mord"/>
    <w:basedOn w:val="DefaultParagraphFont"/>
    <w:rsid w:val="008C61AB"/>
  </w:style>
  <w:style w:type="character" w:customStyle="1" w:styleId="vlist-s">
    <w:name w:val="vlist-s"/>
    <w:basedOn w:val="DefaultParagraphFont"/>
    <w:rsid w:val="008C61AB"/>
  </w:style>
  <w:style w:type="character" w:customStyle="1" w:styleId="mrel">
    <w:name w:val="mrel"/>
    <w:basedOn w:val="DefaultParagraphFont"/>
    <w:rsid w:val="008C61AB"/>
  </w:style>
  <w:style w:type="character" w:customStyle="1" w:styleId="mop">
    <w:name w:val="mop"/>
    <w:basedOn w:val="DefaultParagraphFont"/>
    <w:rsid w:val="008C61AB"/>
  </w:style>
  <w:style w:type="character" w:customStyle="1" w:styleId="mopen">
    <w:name w:val="mopen"/>
    <w:basedOn w:val="DefaultParagraphFont"/>
    <w:rsid w:val="008C61AB"/>
  </w:style>
  <w:style w:type="character" w:customStyle="1" w:styleId="mclose">
    <w:name w:val="mclose"/>
    <w:basedOn w:val="DefaultParagraphFont"/>
    <w:rsid w:val="008C6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941732">
      <w:bodyDiv w:val="1"/>
      <w:marLeft w:val="0"/>
      <w:marRight w:val="0"/>
      <w:marTop w:val="0"/>
      <w:marBottom w:val="0"/>
      <w:divBdr>
        <w:top w:val="none" w:sz="0" w:space="0" w:color="auto"/>
        <w:left w:val="none" w:sz="0" w:space="0" w:color="auto"/>
        <w:bottom w:val="none" w:sz="0" w:space="0" w:color="auto"/>
        <w:right w:val="none" w:sz="0" w:space="0" w:color="auto"/>
      </w:divBdr>
    </w:div>
    <w:div w:id="404183212">
      <w:bodyDiv w:val="1"/>
      <w:marLeft w:val="0"/>
      <w:marRight w:val="0"/>
      <w:marTop w:val="0"/>
      <w:marBottom w:val="0"/>
      <w:divBdr>
        <w:top w:val="none" w:sz="0" w:space="0" w:color="auto"/>
        <w:left w:val="none" w:sz="0" w:space="0" w:color="auto"/>
        <w:bottom w:val="none" w:sz="0" w:space="0" w:color="auto"/>
        <w:right w:val="none" w:sz="0" w:space="0" w:color="auto"/>
      </w:divBdr>
    </w:div>
    <w:div w:id="551620934">
      <w:bodyDiv w:val="1"/>
      <w:marLeft w:val="0"/>
      <w:marRight w:val="0"/>
      <w:marTop w:val="0"/>
      <w:marBottom w:val="0"/>
      <w:divBdr>
        <w:top w:val="none" w:sz="0" w:space="0" w:color="auto"/>
        <w:left w:val="none" w:sz="0" w:space="0" w:color="auto"/>
        <w:bottom w:val="none" w:sz="0" w:space="0" w:color="auto"/>
        <w:right w:val="none" w:sz="0" w:space="0" w:color="auto"/>
      </w:divBdr>
    </w:div>
    <w:div w:id="720331011">
      <w:bodyDiv w:val="1"/>
      <w:marLeft w:val="0"/>
      <w:marRight w:val="0"/>
      <w:marTop w:val="0"/>
      <w:marBottom w:val="0"/>
      <w:divBdr>
        <w:top w:val="none" w:sz="0" w:space="0" w:color="auto"/>
        <w:left w:val="none" w:sz="0" w:space="0" w:color="auto"/>
        <w:bottom w:val="none" w:sz="0" w:space="0" w:color="auto"/>
        <w:right w:val="none" w:sz="0" w:space="0" w:color="auto"/>
      </w:divBdr>
    </w:div>
    <w:div w:id="1059789786">
      <w:bodyDiv w:val="1"/>
      <w:marLeft w:val="0"/>
      <w:marRight w:val="0"/>
      <w:marTop w:val="0"/>
      <w:marBottom w:val="0"/>
      <w:divBdr>
        <w:top w:val="none" w:sz="0" w:space="0" w:color="auto"/>
        <w:left w:val="none" w:sz="0" w:space="0" w:color="auto"/>
        <w:bottom w:val="none" w:sz="0" w:space="0" w:color="auto"/>
        <w:right w:val="none" w:sz="0" w:space="0" w:color="auto"/>
      </w:divBdr>
    </w:div>
    <w:div w:id="1350794459">
      <w:bodyDiv w:val="1"/>
      <w:marLeft w:val="0"/>
      <w:marRight w:val="0"/>
      <w:marTop w:val="0"/>
      <w:marBottom w:val="0"/>
      <w:divBdr>
        <w:top w:val="none" w:sz="0" w:space="0" w:color="auto"/>
        <w:left w:val="none" w:sz="0" w:space="0" w:color="auto"/>
        <w:bottom w:val="none" w:sz="0" w:space="0" w:color="auto"/>
        <w:right w:val="none" w:sz="0" w:space="0" w:color="auto"/>
      </w:divBdr>
    </w:div>
    <w:div w:id="1359618448">
      <w:bodyDiv w:val="1"/>
      <w:marLeft w:val="0"/>
      <w:marRight w:val="0"/>
      <w:marTop w:val="0"/>
      <w:marBottom w:val="0"/>
      <w:divBdr>
        <w:top w:val="none" w:sz="0" w:space="0" w:color="auto"/>
        <w:left w:val="none" w:sz="0" w:space="0" w:color="auto"/>
        <w:bottom w:val="none" w:sz="0" w:space="0" w:color="auto"/>
        <w:right w:val="none" w:sz="0" w:space="0" w:color="auto"/>
      </w:divBdr>
    </w:div>
    <w:div w:id="1580672333">
      <w:bodyDiv w:val="1"/>
      <w:marLeft w:val="0"/>
      <w:marRight w:val="0"/>
      <w:marTop w:val="0"/>
      <w:marBottom w:val="0"/>
      <w:divBdr>
        <w:top w:val="none" w:sz="0" w:space="0" w:color="auto"/>
        <w:left w:val="none" w:sz="0" w:space="0" w:color="auto"/>
        <w:bottom w:val="none" w:sz="0" w:space="0" w:color="auto"/>
        <w:right w:val="none" w:sz="0" w:space="0" w:color="auto"/>
      </w:divBdr>
    </w:div>
    <w:div w:id="1596862136">
      <w:bodyDiv w:val="1"/>
      <w:marLeft w:val="0"/>
      <w:marRight w:val="0"/>
      <w:marTop w:val="0"/>
      <w:marBottom w:val="0"/>
      <w:divBdr>
        <w:top w:val="none" w:sz="0" w:space="0" w:color="auto"/>
        <w:left w:val="none" w:sz="0" w:space="0" w:color="auto"/>
        <w:bottom w:val="none" w:sz="0" w:space="0" w:color="auto"/>
        <w:right w:val="none" w:sz="0" w:space="0" w:color="auto"/>
      </w:divBdr>
    </w:div>
    <w:div w:id="1790974033">
      <w:bodyDiv w:val="1"/>
      <w:marLeft w:val="0"/>
      <w:marRight w:val="0"/>
      <w:marTop w:val="0"/>
      <w:marBottom w:val="0"/>
      <w:divBdr>
        <w:top w:val="none" w:sz="0" w:space="0" w:color="auto"/>
        <w:left w:val="none" w:sz="0" w:space="0" w:color="auto"/>
        <w:bottom w:val="none" w:sz="0" w:space="0" w:color="auto"/>
        <w:right w:val="none" w:sz="0" w:space="0" w:color="auto"/>
      </w:divBdr>
    </w:div>
    <w:div w:id="203719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42452-019-1356-9" TargetMode="External"/><Relationship Id="rId13" Type="http://schemas.openxmlformats.org/officeDocument/2006/relationships/hyperlink" Target="https://link.springer.com/article/10.1007/s42979-022-01469-3" TargetMode="External"/><Relationship Id="rId18" Type="http://schemas.openxmlformats.org/officeDocument/2006/relationships/hyperlink" Target="https://link.springer.com/article/10.1007/s42979-022-01469-3" TargetMode="External"/><Relationship Id="rId26" Type="http://schemas.openxmlformats.org/officeDocument/2006/relationships/hyperlink" Target="https://link.springer.com/article/10.1007/s42979-022-01469-3" TargetMode="External"/><Relationship Id="rId3" Type="http://schemas.openxmlformats.org/officeDocument/2006/relationships/settings" Target="settings.xml"/><Relationship Id="rId21" Type="http://schemas.openxmlformats.org/officeDocument/2006/relationships/hyperlink" Target="https://link.springer.com/article/10.1007/s42452-019-1356-9" TargetMode="External"/><Relationship Id="rId7" Type="http://schemas.openxmlformats.org/officeDocument/2006/relationships/hyperlink" Target="https://www.mdpi.com/2220-9964/11/2/123" TargetMode="External"/><Relationship Id="rId12" Type="http://schemas.openxmlformats.org/officeDocument/2006/relationships/hyperlink" Target="https://link.springer.com/article/10.1007/s42452-019-1356-9" TargetMode="External"/><Relationship Id="rId17" Type="http://schemas.openxmlformats.org/officeDocument/2006/relationships/hyperlink" Target="https://link.springer.com/article/10.1007/s42452-019-1356-9" TargetMode="External"/><Relationship Id="rId25" Type="http://schemas.openxmlformats.org/officeDocument/2006/relationships/hyperlink" Target="https://link.springer.com/article/10.1007/s42452-019-1356-9" TargetMode="External"/><Relationship Id="rId2" Type="http://schemas.openxmlformats.org/officeDocument/2006/relationships/styles" Target="styles.xml"/><Relationship Id="rId16" Type="http://schemas.openxmlformats.org/officeDocument/2006/relationships/hyperlink" Target="https://ar5iv.org/abs/cs/0306099" TargetMode="External"/><Relationship Id="rId20" Type="http://schemas.openxmlformats.org/officeDocument/2006/relationships/hyperlink" Target="https://link.springer.com/article/10.1007/s42452-019-1356-9"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ink.springer.com/article/10.1007/s42979-022-01469-3" TargetMode="External"/><Relationship Id="rId11" Type="http://schemas.openxmlformats.org/officeDocument/2006/relationships/hyperlink" Target="https://link.springer.com/article/10.1007/s42452-019-1356-9" TargetMode="External"/><Relationship Id="rId24" Type="http://schemas.openxmlformats.org/officeDocument/2006/relationships/hyperlink" Target="https://www.mdpi.com/2220-9964/11/2/123" TargetMode="External"/><Relationship Id="rId5" Type="http://schemas.openxmlformats.org/officeDocument/2006/relationships/hyperlink" Target="https://link.springer.com/article/10.1007/s10472-023-09882-x" TargetMode="External"/><Relationship Id="rId15" Type="http://schemas.openxmlformats.org/officeDocument/2006/relationships/hyperlink" Target="https://link.springer.com/article/10.1007/s10472-023-09882-x" TargetMode="External"/><Relationship Id="rId23" Type="http://schemas.openxmlformats.org/officeDocument/2006/relationships/hyperlink" Target="https://link.springer.com/article/10.1007/s10472-023-09882-x" TargetMode="External"/><Relationship Id="rId28" Type="http://schemas.openxmlformats.org/officeDocument/2006/relationships/fontTable" Target="fontTable.xml"/><Relationship Id="rId10" Type="http://schemas.openxmlformats.org/officeDocument/2006/relationships/hyperlink" Target="https://link.springer.com/article/10.1007/s42979-022-01469-3" TargetMode="External"/><Relationship Id="rId19" Type="http://schemas.openxmlformats.org/officeDocument/2006/relationships/hyperlink" Target="https://link.springer.com/article/10.1007/s42452-019-1356-9" TargetMode="External"/><Relationship Id="rId4" Type="http://schemas.openxmlformats.org/officeDocument/2006/relationships/webSettings" Target="webSettings.xml"/><Relationship Id="rId9" Type="http://schemas.openxmlformats.org/officeDocument/2006/relationships/hyperlink" Target="https://link.springer.com/article/10.1007/s10472-023-09882-x" TargetMode="External"/><Relationship Id="rId14" Type="http://schemas.openxmlformats.org/officeDocument/2006/relationships/hyperlink" Target="https://www.mdpi.com/2220-9964/11/2/123" TargetMode="External"/><Relationship Id="rId22" Type="http://schemas.openxmlformats.org/officeDocument/2006/relationships/hyperlink" Target="https://link.springer.com/article/10.1007/s42452-019-1356-9" TargetMode="External"/><Relationship Id="rId27" Type="http://schemas.openxmlformats.org/officeDocument/2006/relationships/hyperlink" Target="https://ar5iv.org/abs/cs/03060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3278</Words>
  <Characters>18690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Solomon T. Legara</dc:creator>
  <cp:keywords/>
  <dc:description/>
  <cp:lastModifiedBy>John Solomon T. Legara</cp:lastModifiedBy>
  <cp:revision>1</cp:revision>
  <dcterms:created xsi:type="dcterms:W3CDTF">2024-07-26T12:18:00Z</dcterms:created>
  <dcterms:modified xsi:type="dcterms:W3CDTF">2024-07-28T13:55:00Z</dcterms:modified>
</cp:coreProperties>
</file>