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CS311 Yoshii HW3 Part 3 -  Linked List Extended (based on Week 7)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===================================================================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DUE:      Week 9 Tuesday at the beginning of the class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val="single"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TOTAL:    30 pts   </w:t>
      </w:r>
      <w:r>
        <w:rPr>
          <w:rFonts w:ascii="Times New Roman" w:hAnsi="Times New Roman"/>
          <w:b w:val="1"/>
          <w:bCs w:val="1"/>
          <w:color w:val="0000ff"/>
          <w:sz w:val="24"/>
          <w:szCs w:val="24"/>
          <w:u w:val="single" w:color="0000ff"/>
          <w:rtl w:val="0"/>
          <w:lang w:val="en-US"/>
        </w:rPr>
        <w:t>Your score is: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*Your Name: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</w:rPr>
        <w:tab/>
        <w:tab/>
        <w:tab/>
        <w:t>Justin Goulet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*Date Turned In: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</w:rPr>
        <w:tab/>
        <w:tab/>
        <w:t>Oct 27, 2015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shd w:val="clear" w:color="auto" w:fill="ffff00"/>
          <w:rtl w:val="0"/>
          <w:lang w:val="en-US"/>
        </w:rPr>
        <w:t>*Did you do the extra credit?[5pts] &lt;answer here or we will not look for it&gt;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shd w:val="clear" w:color="auto" w:fill="ffff00"/>
          <w:rtl w:val="0"/>
          <w:lang w:val="en-US"/>
        </w:rPr>
        <w:t>YES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---------------------------------------------------------------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Purpose:  To be able to implement and use an overloaded operator and a copy constructor to complete the linked list class.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---------------------------------------------------------------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PROGRAMMING: Finalizing Linked List [30pts]   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===================================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Finally, add the following to your Searchable List (slist) class from HW3P2.</w:t>
      </w:r>
    </w:p>
    <w:p>
      <w:pPr>
        <w:pStyle w:val="Plain Tex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Pseudo code was already provided for you.</w:t>
      </w:r>
    </w:p>
    <w:p>
      <w:pPr>
        <w:pStyle w:val="Plain Tex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943634"/>
          <w:sz w:val="24"/>
          <w:szCs w:val="24"/>
          <w:u w:color="943634"/>
          <w:shd w:val="clear" w:color="auto" w:fill="ffff00"/>
        </w:rPr>
      </w:pPr>
      <w:r>
        <w:rPr>
          <w:rFonts w:ascii="Times New Roman" w:hAnsi="Times New Roman"/>
          <w:b w:val="1"/>
          <w:bCs w:val="1"/>
          <w:color w:val="943634"/>
          <w:sz w:val="24"/>
          <w:szCs w:val="24"/>
          <w:u w:color="943634"/>
          <w:shd w:val="clear" w:color="auto" w:fill="ffff00"/>
          <w:rtl w:val="0"/>
          <w:lang w:val="en-US"/>
        </w:rPr>
        <w:t xml:space="preserve">overload operator =  </w:t>
        <w:tab/>
        <w:tab/>
        <w:t>(see Week7 Notes-7A notes)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943634"/>
          <w:sz w:val="24"/>
          <w:szCs w:val="24"/>
          <w:u w:color="943634"/>
          <w:shd w:val="clear" w:color="auto" w:fill="ffff00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b w:val="1"/>
          <w:bCs w:val="1"/>
          <w:color w:val="943634"/>
          <w:sz w:val="24"/>
          <w:szCs w:val="24"/>
          <w:u w:color="943634"/>
          <w:shd w:val="clear" w:color="auto" w:fill="ffff00"/>
          <w:rtl w:val="0"/>
          <w:lang w:val="en-US"/>
        </w:rPr>
        <w:t xml:space="preserve">create a copy constructor    </w:t>
        <w:tab/>
        <w:tab/>
        <w:t xml:space="preserve"> (see Week7 Notes-7A notes)</w:t>
      </w:r>
    </w:p>
    <w:p>
      <w:pPr>
        <w:pStyle w:val="Plain Tex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943634"/>
          <w:sz w:val="24"/>
          <w:szCs w:val="24"/>
          <w:u w:val="single" w:color="943634"/>
        </w:rPr>
      </w:pPr>
      <w:r>
        <w:rPr>
          <w:rFonts w:ascii="Times New Roman" w:hAnsi="Times New Roman"/>
          <w:b w:val="1"/>
          <w:bCs w:val="1"/>
          <w:color w:val="943634"/>
          <w:sz w:val="24"/>
          <w:szCs w:val="24"/>
          <w:u w:val="single" w:color="943634"/>
          <w:rtl w:val="0"/>
          <w:lang w:val="en-US"/>
        </w:rPr>
        <w:t>Client: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b w:val="1"/>
          <w:bCs w:val="1"/>
          <w:color w:val="943634"/>
          <w:sz w:val="24"/>
          <w:szCs w:val="24"/>
          <w:u w:color="943634"/>
          <w:rtl w:val="0"/>
          <w:lang w:val="en-US"/>
        </w:rPr>
        <w:t>Your client file will have two functions:  Main() and CopyTest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b w:val="1"/>
          <w:bCs w:val="1"/>
          <w:color w:val="943634"/>
          <w:sz w:val="24"/>
          <w:szCs w:val="24"/>
          <w:u w:color="943634"/>
          <w:rtl w:val="0"/>
          <w:lang w:val="en-US"/>
        </w:rPr>
        <w:t>Main will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Create a 5 element list with  1,2,3,4,5 (L1)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Pass the list to a </w:t>
      </w:r>
      <w:r>
        <w:rPr>
          <w:rFonts w:ascii="Times New Roman" w:hAnsi="Times New Roman"/>
          <w:b w:val="1"/>
          <w:bCs w:val="1"/>
          <w:color w:val="943634"/>
          <w:sz w:val="24"/>
          <w:szCs w:val="24"/>
          <w:u w:val="single" w:color="943634"/>
          <w:rtl w:val="0"/>
          <w:lang w:val="en-US"/>
        </w:rPr>
        <w:t>client function</w:t>
      </w: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 called </w:t>
      </w:r>
      <w:r>
        <w:rPr>
          <w:rFonts w:ascii="Times New Roman" w:hAnsi="Times New Roman"/>
          <w:color w:val="943634"/>
          <w:sz w:val="24"/>
          <w:szCs w:val="24"/>
          <w:u w:color="943634"/>
          <w:shd w:val="clear" w:color="auto" w:fill="ffff00"/>
          <w:rtl w:val="0"/>
          <w:lang w:val="en-US"/>
        </w:rPr>
        <w:t>CopyTest</w:t>
      </w: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 to </w:t>
      </w:r>
    </w:p>
    <w:p>
      <w:pPr>
        <w:pStyle w:val="Plain Text"/>
        <w:ind w:left="720" w:firstLine="0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test your copy constructor.</w:t>
      </w:r>
    </w:p>
    <w:p>
      <w:pPr>
        <w:pStyle w:val="Plain Text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Copytest will receive the list </w:t>
      </w:r>
      <w:r>
        <w:rPr>
          <w:rFonts w:ascii="Times New Roman" w:hAnsi="Times New Roman"/>
          <w:b w:val="1"/>
          <w:bCs w:val="1"/>
          <w:color w:val="943634"/>
          <w:sz w:val="24"/>
          <w:szCs w:val="24"/>
          <w:u w:color="943634"/>
          <w:rtl w:val="0"/>
          <w:lang w:val="en-US"/>
        </w:rPr>
        <w:t>passed by value</w:t>
      </w: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 from main() and</w:t>
      </w:r>
    </w:p>
    <w:p>
      <w:pPr>
        <w:pStyle w:val="Plain Text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Simply 1) add a node to its rear with 6 in it (should not affect the original)</w:t>
      </w:r>
    </w:p>
    <w:p>
      <w:pPr>
        <w:pStyle w:val="Plain Text"/>
        <w:ind w:left="2160" w:firstLine="0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 2) display it (6 elements 1,2,3,4,5,6)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Display L1 </w:t>
        <w:tab/>
        <w:t>(this should still be a 5 element list)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Do L1 = L1;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Display L1    </w:t>
        <w:tab/>
        <w:t>(this should still be 1 2 3 4 5)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Create a 4 element list L2 with 7,8,9,10.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Display L2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Do L2 = L1;  </w:t>
        <w:tab/>
        <w:t>(L2 becomes 5 elements 1,2,3,4,5)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Display L2.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Remove a rear node from L1. (This should not affect L2).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 xml:space="preserve">Display L1.   </w:t>
        <w:tab/>
        <w:t>(L1 is 1,2,3,4)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Display L1 again. (4 elements)</w:t>
      </w:r>
    </w:p>
    <w:p>
      <w:pPr>
        <w:pStyle w:val="Plain Text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color w:val="943634"/>
          <w:sz w:val="24"/>
          <w:szCs w:val="24"/>
          <w:u w:color="943634"/>
          <w:rtl w:val="0"/>
          <w:lang w:val="en-US"/>
        </w:rPr>
      </w:pPr>
      <w:r>
        <w:rPr>
          <w:rFonts w:ascii="Times New Roman" w:hAnsi="Times New Roman"/>
          <w:color w:val="943634"/>
          <w:sz w:val="24"/>
          <w:szCs w:val="24"/>
          <w:u w:color="943634"/>
          <w:rtl w:val="0"/>
          <w:lang w:val="en-US"/>
        </w:rPr>
        <w:t>Display L2 again. (still 5 elements 1,2,3,4,5)</w:t>
      </w:r>
    </w:p>
    <w:p>
      <w:pPr>
        <w:pStyle w:val="Plain Text"/>
        <w:rPr>
          <w:rFonts w:ascii="Times New Roman" w:cs="Times New Roman" w:hAnsi="Times New Roman" w:eastAsia="Times New Roman"/>
          <w:color w:val="00b050"/>
          <w:sz w:val="24"/>
          <w:szCs w:val="24"/>
          <w:u w:color="00b050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ff0000"/>
          <w:sz w:val="24"/>
          <w:szCs w:val="24"/>
          <w:u w:color="ff0000"/>
        </w:rPr>
      </w:pPr>
      <w:r>
        <w:rPr>
          <w:rFonts w:ascii="Times New Roman" w:hAnsi="Times New Roman"/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It is very important to complete this linked list class and make sure the = and copy constructor work perfectly.  You will use this to implement HW6 and HW7 graphs.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Q) State of the program [2pts]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tab/>
        <w:t>Working Successfully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Does your program compile without errors?</w:t>
      </w:r>
      <w:r>
        <w:rPr>
          <w:b w:val="1"/>
          <w:bCs w:val="1"/>
          <w:rtl w:val="0"/>
          <w:lang w:val="en-US"/>
        </w:rPr>
        <w:t xml:space="preserve">   </w:t>
      </w:r>
    </w:p>
    <w:p>
      <w:pPr>
        <w:pStyle w:val="Normal.0"/>
        <w:numPr>
          <w:ilvl w:val="1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Working with some Null -&gt; int conversions</w:t>
      </w:r>
      <w:r>
        <w:rPr>
          <w:b w:val="1"/>
          <w:bCs w:val="1"/>
          <w:rtl w:val="0"/>
          <w:lang w:val="en-US"/>
        </w:rPr>
        <w:t xml:space="preserve">… </w:t>
      </w:r>
      <w:r>
        <w:rPr>
          <w:b w:val="1"/>
          <w:bCs w:val="1"/>
          <w:rtl w:val="0"/>
          <w:lang w:val="en-US"/>
        </w:rPr>
        <w:t>not sure even how to find those in the code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List any bugs you are aware of, or state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No bugs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:</w:t>
      </w:r>
    </w:p>
    <w:p>
      <w:pPr>
        <w:pStyle w:val="Normal.0"/>
        <w:numPr>
          <w:ilvl w:val="1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No bugs exist in the working code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1590"/>
        </w:tabs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Submit these files:</w:t>
      </w: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this assignment sheet with your answers</w:t>
      </w: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slist.h</w:t>
      </w: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slist.C</w:t>
      </w: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the client file</w:t>
      </w:r>
    </w:p>
    <w:p>
      <w:pPr>
        <w:pStyle w:val="Plain Text"/>
        <w:numPr>
          <w:ilvl w:val="0"/>
          <w:numId w:val="8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test results (one run)</w:t>
      </w:r>
    </w:p>
    <w:p>
      <w:pPr>
        <w:pStyle w:val="Normal.0"/>
        <w:rPr>
          <w:b w:val="1"/>
          <w:bCs w:val="1"/>
          <w:color w:val="ff0000"/>
          <w:sz w:val="22"/>
          <w:szCs w:val="22"/>
          <w:u w:color="ff0000"/>
        </w:rPr>
      </w:pPr>
      <w:r>
        <w:rPr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Whether working or not, test result must include the lines for compiling your files or we will not grade your program i.e. 0 points for the program.</w:t>
      </w:r>
    </w:p>
    <w:p>
      <w:pPr>
        <w:pStyle w:val="Normal.0"/>
        <w:rPr>
          <w:b w:val="1"/>
          <w:bCs w:val="1"/>
          <w:color w:val="ff0000"/>
          <w:sz w:val="22"/>
          <w:szCs w:val="22"/>
          <w:u w:color="ff0000"/>
        </w:rPr>
      </w:pPr>
      <w:r>
        <w:rPr>
          <w:b w:val="1"/>
          <w:bCs w:val="1"/>
          <w:color w:val="ff0000"/>
          <w:sz w:val="22"/>
          <w:szCs w:val="22"/>
          <w:u w:color="ff0000"/>
          <w:rtl w:val="0"/>
          <w:lang w:val="en-US"/>
        </w:rPr>
        <w:t>Did you check your comments and style against CS311 How To Comment.doc??</w:t>
      </w:r>
    </w:p>
    <w:p>
      <w:pPr>
        <w:pStyle w:val="Plain 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ff0000"/>
          <w:sz w:val="24"/>
          <w:szCs w:val="24"/>
          <w:u w:val="single" w:color="ff0000"/>
        </w:rPr>
      </w:pPr>
      <w:r>
        <w:rPr>
          <w:rFonts w:ascii="Times New Roman" w:hAnsi="Times New Roman"/>
          <w:b w:val="1"/>
          <w:bCs w:val="1"/>
          <w:color w:val="ff0000"/>
          <w:sz w:val="24"/>
          <w:szCs w:val="24"/>
          <w:u w:val="single" w:color="ff0000"/>
          <w:rtl w:val="0"/>
          <w:lang w:val="en-US"/>
        </w:rPr>
        <w:t xml:space="preserve">EXTRA credit [5pts] </w:t>
      </w:r>
      <w:r>
        <w:rPr>
          <w:rFonts w:ascii="Times New Roman" w:hAnsi="Times New Roman" w:hint="default"/>
          <w:b w:val="1"/>
          <w:bCs w:val="1"/>
          <w:color w:val="ff0000"/>
          <w:sz w:val="24"/>
          <w:szCs w:val="24"/>
          <w:u w:val="single" w:color="ff0000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ff0000"/>
          <w:sz w:val="24"/>
          <w:szCs w:val="24"/>
          <w:u w:val="single" w:color="ff0000"/>
          <w:rtl w:val="0"/>
          <w:lang w:val="en-US"/>
        </w:rPr>
        <w:t>highly recommended to do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Overload operator == by adding it to the above slist.h and slist.C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ff0000"/>
          <w:sz w:val="24"/>
          <w:szCs w:val="24"/>
          <w:u w:color="ff0000"/>
        </w:rPr>
      </w:pPr>
      <w:r>
        <w:rPr>
          <w:rFonts w:ascii="Times New Roman" w:hAnsi="Times New Roman"/>
          <w:b w:val="1"/>
          <w:bCs w:val="1"/>
          <w:color w:val="ff0000"/>
          <w:sz w:val="24"/>
          <w:szCs w:val="24"/>
          <w:u w:color="ff0000"/>
          <w:shd w:val="clear" w:color="auto" w:fill="ffff00"/>
          <w:rtl w:val="0"/>
          <w:lang w:val="en-US"/>
        </w:rPr>
        <w:t>Must work perfectly to receive any points. No partial credit. So, if it does not work perfectly, do not submit it.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 xml:space="preserve">Create a </w:t>
      </w:r>
      <w:r>
        <w:rPr>
          <w:rFonts w:ascii="Times New Roman" w:hAnsi="Times New Roman"/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separate client file hw3ec.cpp</w:t>
      </w: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 xml:space="preserve"> to test ==.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val="single" w:color="365f91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val="single" w:color="365f91"/>
          <w:rtl w:val="0"/>
          <w:lang w:val="en-US"/>
        </w:rPr>
        <w:t xml:space="preserve">Test cases </w:t>
      </w:r>
      <w:r>
        <w:rPr>
          <w:rFonts w:ascii="Times New Roman" w:hAnsi="Times New Roman" w:hint="default"/>
          <w:b w:val="1"/>
          <w:bCs w:val="1"/>
          <w:color w:val="365f91"/>
          <w:sz w:val="24"/>
          <w:szCs w:val="24"/>
          <w:u w:val="single" w:color="365f9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365f91"/>
          <w:sz w:val="24"/>
          <w:szCs w:val="24"/>
          <w:u w:val="single" w:color="365f91"/>
          <w:rtl w:val="0"/>
          <w:lang w:val="en-US"/>
        </w:rPr>
        <w:t>right before displaying the result of each comparison, must display the following description of the case: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is empty and L2 is empty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is empty and L2 has 2 elements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has 2 elements and L2 is empty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has 1,2,3 and L2 has 1,2,3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has 1,2,3 and L2 has 1,2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has 1,2,3 and L2 has 1,2,3,4</w:t>
      </w:r>
    </w:p>
    <w:p>
      <w:pPr>
        <w:pStyle w:val="Plain Text"/>
        <w:numPr>
          <w:ilvl w:val="1"/>
          <w:numId w:val="9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>L1 has 1,2,3 and L2 has 1,2,4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val="single" w:color="365f91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val="single" w:color="365f91"/>
          <w:rtl w:val="0"/>
          <w:lang w:val="en-US"/>
        </w:rPr>
        <w:t xml:space="preserve">Submit these additional files: </w:t>
      </w:r>
    </w:p>
    <w:p>
      <w:pPr>
        <w:pStyle w:val="Plain Text"/>
        <w:numPr>
          <w:ilvl w:val="0"/>
          <w:numId w:val="1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 xml:space="preserve">Client for extra credit </w:t>
      </w:r>
      <w:r>
        <w:rPr>
          <w:rFonts w:ascii="Times New Roman" w:hAnsi="Times New Roman" w:hint="default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hw3ec.cpp</w:t>
      </w: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 xml:space="preserve"> (you can have the == in the original header and implementation)</w:t>
      </w:r>
    </w:p>
    <w:p>
      <w:pPr>
        <w:pStyle w:val="Plain Text"/>
        <w:numPr>
          <w:ilvl w:val="0"/>
          <w:numId w:val="1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65f91"/>
          <w:sz w:val="24"/>
          <w:szCs w:val="24"/>
          <w:u w:color="365f91"/>
          <w:rtl w:val="0"/>
          <w:lang w:val="en-US"/>
        </w:rPr>
        <w:t xml:space="preserve">Test results for extra credit - </w:t>
      </w:r>
      <w:r>
        <w:rPr>
          <w:rFonts w:ascii="Times New Roman" w:hAnsi="Times New Roman"/>
          <w:b w:val="1"/>
          <w:bCs w:val="1"/>
          <w:color w:val="ff0000"/>
          <w:sz w:val="24"/>
          <w:szCs w:val="24"/>
          <w:u w:color="ff0000"/>
          <w:rtl w:val="0"/>
          <w:lang w:val="en-US"/>
        </w:rPr>
        <w:t>TestEC</w:t>
      </w:r>
    </w:p>
    <w:p>
      <w:pPr>
        <w:pStyle w:val="Plain Text"/>
        <w:rPr>
          <w:rFonts w:ascii="Times New Roman" w:cs="Times New Roman" w:hAnsi="Times New Roman" w:eastAsia="Times New Roman"/>
          <w:b w:val="1"/>
          <w:bCs w:val="1"/>
          <w:color w:val="365f91"/>
          <w:sz w:val="24"/>
          <w:szCs w:val="24"/>
          <w:u w:color="365f91"/>
        </w:rPr>
      </w:pPr>
    </w:p>
    <w:p>
      <w:pPr>
        <w:pStyle w:val="Plain Text"/>
      </w:pPr>
      <w:r>
        <w:rPr>
          <w:rFonts w:ascii="Times New Roman" w:cs="Times New Roman" w:hAnsi="Times New Roman" w:eastAsia="Times New Roman"/>
          <w:color w:val="365f91"/>
          <w:sz w:val="24"/>
          <w:szCs w:val="24"/>
          <w:u w:color="365f91"/>
        </w:rPr>
      </w:r>
    </w:p>
    <w:sectPr>
      <w:headerReference w:type="default" r:id="rId4"/>
      <w:footerReference w:type="default" r:id="rId5"/>
      <w:pgSz w:w="12240" w:h="15840" w:orient="portrait"/>
      <w:pgMar w:top="1440" w:right="1319" w:bottom="1440" w:left="131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.0"/>
  </w:abstractNum>
  <w:abstractNum w:abstractNumId="5">
    <w:multiLevelType w:val="hybridMultilevel"/>
    <w:styleLink w:val="Imported Style 2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f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440"/>
          </w:tabs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440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440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440"/>
          </w:tabs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440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440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440"/>
          </w:tabs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2.0">
    <w:name w:val="Imported Style 2.0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